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F1F" w:rsidRPr="00B42B6C" w:rsidRDefault="007F1F1F" w:rsidP="007F1F1F">
      <w:pPr>
        <w:widowControl w:val="0"/>
        <w:autoSpaceDE w:val="0"/>
        <w:autoSpaceDN w:val="0"/>
        <w:spacing w:after="0"/>
        <w:ind w:firstLine="720"/>
        <w:jc w:val="center"/>
        <w:rPr>
          <w:rFonts w:ascii="Times New Roman" w:eastAsia="Times New Roman" w:hAnsi="Times New Roman" w:cs="Times New Roman"/>
          <w:b/>
          <w:sz w:val="28"/>
          <w:szCs w:val="24"/>
          <w:lang w:val="en-IN" w:eastAsia="en-IN" w:bidi="en-US"/>
        </w:rPr>
      </w:pPr>
      <w:r w:rsidRPr="00B42B6C">
        <w:rPr>
          <w:rFonts w:ascii="Times New Roman" w:eastAsia="Times New Roman" w:hAnsi="Times New Roman" w:cs="Times New Roman"/>
          <w:b/>
          <w:sz w:val="28"/>
          <w:szCs w:val="24"/>
          <w:lang w:val="en-IN" w:eastAsia="en-IN" w:bidi="en-US"/>
        </w:rPr>
        <w:t>MINUTES OF THE 114</w:t>
      </w:r>
      <w:r w:rsidRPr="00B42B6C">
        <w:rPr>
          <w:rFonts w:ascii="Times New Roman" w:eastAsia="Times New Roman" w:hAnsi="Times New Roman" w:cs="Times New Roman"/>
          <w:b/>
          <w:sz w:val="28"/>
          <w:szCs w:val="24"/>
          <w:vertAlign w:val="superscript"/>
          <w:lang w:val="en-IN" w:eastAsia="en-IN" w:bidi="en-US"/>
        </w:rPr>
        <w:t>th</w:t>
      </w:r>
      <w:r w:rsidRPr="00B42B6C">
        <w:rPr>
          <w:rFonts w:ascii="Times New Roman" w:eastAsia="Times New Roman" w:hAnsi="Times New Roman" w:cs="Times New Roman"/>
          <w:b/>
          <w:sz w:val="28"/>
          <w:szCs w:val="24"/>
          <w:lang w:val="en-IN" w:eastAsia="en-IN" w:bidi="en-US"/>
        </w:rPr>
        <w:t xml:space="preserve"> MEETING OF THE STATE LEVEL</w:t>
      </w:r>
    </w:p>
    <w:p w:rsidR="007F1F1F" w:rsidRPr="00B42B6C" w:rsidRDefault="007F1F1F" w:rsidP="007F1F1F">
      <w:pPr>
        <w:widowControl w:val="0"/>
        <w:autoSpaceDE w:val="0"/>
        <w:autoSpaceDN w:val="0"/>
        <w:spacing w:after="0"/>
        <w:ind w:firstLine="720"/>
        <w:jc w:val="center"/>
        <w:rPr>
          <w:rFonts w:ascii="Times New Roman" w:eastAsia="Times New Roman" w:hAnsi="Times New Roman" w:cs="Times New Roman"/>
          <w:b/>
          <w:sz w:val="28"/>
          <w:szCs w:val="24"/>
          <w:lang w:val="en-IN" w:eastAsia="en-IN" w:bidi="en-US"/>
        </w:rPr>
      </w:pPr>
      <w:r w:rsidRPr="00B42B6C">
        <w:rPr>
          <w:rFonts w:ascii="Times New Roman" w:eastAsia="Times New Roman" w:hAnsi="Times New Roman" w:cs="Times New Roman"/>
          <w:b/>
          <w:sz w:val="28"/>
          <w:szCs w:val="24"/>
          <w:lang w:val="en-IN" w:eastAsia="en-IN" w:bidi="en-US"/>
        </w:rPr>
        <w:t xml:space="preserve">ENVIRONMENT IMPACT ASSESSMENT AUTHORITY (SEIAA) </w:t>
      </w:r>
      <w:proofErr w:type="gramStart"/>
      <w:r w:rsidRPr="00B42B6C">
        <w:rPr>
          <w:rFonts w:ascii="Times New Roman" w:eastAsia="Times New Roman" w:hAnsi="Times New Roman" w:cs="Times New Roman"/>
          <w:b/>
          <w:sz w:val="28"/>
          <w:szCs w:val="24"/>
          <w:lang w:val="en-IN" w:eastAsia="en-IN" w:bidi="en-US"/>
        </w:rPr>
        <w:t>KERALA,</w:t>
      </w:r>
      <w:proofErr w:type="gramEnd"/>
      <w:r w:rsidRPr="00B42B6C">
        <w:rPr>
          <w:rFonts w:ascii="Times New Roman" w:eastAsia="Times New Roman" w:hAnsi="Times New Roman" w:cs="Times New Roman"/>
          <w:b/>
          <w:sz w:val="28"/>
          <w:szCs w:val="24"/>
          <w:lang w:val="en-IN" w:eastAsia="en-IN" w:bidi="en-US"/>
        </w:rPr>
        <w:t xml:space="preserve"> HELD ON 25</w:t>
      </w:r>
      <w:r w:rsidRPr="00B42B6C">
        <w:rPr>
          <w:rFonts w:ascii="Times New Roman" w:eastAsia="Times New Roman" w:hAnsi="Times New Roman" w:cs="Times New Roman"/>
          <w:b/>
          <w:sz w:val="28"/>
          <w:szCs w:val="24"/>
          <w:vertAlign w:val="superscript"/>
          <w:lang w:val="en-IN" w:eastAsia="en-IN" w:bidi="en-US"/>
        </w:rPr>
        <w:t>th</w:t>
      </w:r>
      <w:r w:rsidR="00B8773F" w:rsidRPr="00B42B6C">
        <w:rPr>
          <w:rFonts w:ascii="Times New Roman" w:eastAsia="Times New Roman" w:hAnsi="Times New Roman" w:cs="Times New Roman"/>
          <w:b/>
          <w:sz w:val="28"/>
          <w:szCs w:val="24"/>
          <w:lang w:val="en-IN" w:eastAsia="en-IN" w:bidi="en-US"/>
        </w:rPr>
        <w:t>, 26th</w:t>
      </w:r>
      <w:r w:rsidRPr="00B42B6C">
        <w:rPr>
          <w:rFonts w:ascii="Times New Roman" w:eastAsia="Times New Roman" w:hAnsi="Times New Roman" w:cs="Times New Roman"/>
          <w:b/>
          <w:sz w:val="28"/>
          <w:szCs w:val="24"/>
          <w:lang w:val="en-IN" w:eastAsia="en-IN" w:bidi="en-US"/>
        </w:rPr>
        <w:t xml:space="preserve"> May</w:t>
      </w:r>
      <w:r w:rsidR="006B3003" w:rsidRPr="00B42B6C">
        <w:rPr>
          <w:rFonts w:ascii="Times New Roman" w:eastAsia="Times New Roman" w:hAnsi="Times New Roman" w:cs="Times New Roman"/>
          <w:b/>
          <w:sz w:val="28"/>
          <w:szCs w:val="24"/>
          <w:lang w:val="en-IN" w:eastAsia="en-IN" w:bidi="en-US"/>
        </w:rPr>
        <w:t xml:space="preserve"> and 1</w:t>
      </w:r>
      <w:r w:rsidR="006B3003" w:rsidRPr="00B42B6C">
        <w:rPr>
          <w:rFonts w:ascii="Times New Roman" w:eastAsia="Times New Roman" w:hAnsi="Times New Roman" w:cs="Times New Roman"/>
          <w:b/>
          <w:sz w:val="28"/>
          <w:szCs w:val="24"/>
          <w:vertAlign w:val="superscript"/>
          <w:lang w:val="en-IN" w:eastAsia="en-IN" w:bidi="en-US"/>
        </w:rPr>
        <w:t>st</w:t>
      </w:r>
      <w:r w:rsidR="006B3003" w:rsidRPr="00B42B6C">
        <w:rPr>
          <w:rFonts w:ascii="Times New Roman" w:eastAsia="Times New Roman" w:hAnsi="Times New Roman" w:cs="Times New Roman"/>
          <w:b/>
          <w:sz w:val="28"/>
          <w:szCs w:val="24"/>
          <w:lang w:val="en-IN" w:eastAsia="en-IN" w:bidi="en-US"/>
        </w:rPr>
        <w:t xml:space="preserve"> </w:t>
      </w:r>
      <w:r w:rsidR="00B8773F" w:rsidRPr="00B42B6C">
        <w:rPr>
          <w:rFonts w:ascii="Times New Roman" w:eastAsia="Times New Roman" w:hAnsi="Times New Roman" w:cs="Times New Roman"/>
          <w:b/>
          <w:sz w:val="28"/>
          <w:szCs w:val="24"/>
          <w:lang w:val="en-IN" w:eastAsia="en-IN" w:bidi="en-US"/>
        </w:rPr>
        <w:t>June 2022</w:t>
      </w:r>
      <w:r w:rsidRPr="00B42B6C">
        <w:rPr>
          <w:rFonts w:ascii="Times New Roman" w:eastAsia="Times New Roman" w:hAnsi="Times New Roman" w:cs="Times New Roman"/>
          <w:b/>
          <w:sz w:val="28"/>
          <w:szCs w:val="24"/>
          <w:lang w:val="en-IN" w:eastAsia="en-IN" w:bidi="en-US"/>
        </w:rPr>
        <w:t xml:space="preserve"> THROUGH VIDEO CONFERENCING.</w:t>
      </w:r>
    </w:p>
    <w:p w:rsidR="007F1F1F" w:rsidRPr="00B42B6C" w:rsidRDefault="007F1F1F" w:rsidP="007F1F1F">
      <w:pPr>
        <w:jc w:val="both"/>
        <w:rPr>
          <w:rFonts w:ascii="Times New Roman" w:hAnsi="Times New Roman" w:cs="Times New Roman"/>
          <w:b/>
          <w:sz w:val="28"/>
          <w:szCs w:val="24"/>
          <w:lang w:val="en-IN" w:eastAsia="en-IN"/>
        </w:rPr>
      </w:pPr>
    </w:p>
    <w:p w:rsidR="007F1F1F" w:rsidRPr="00B42B6C" w:rsidRDefault="007F1F1F" w:rsidP="007F1F1F">
      <w:pPr>
        <w:tabs>
          <w:tab w:val="left" w:pos="5790"/>
        </w:tabs>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lang w:val="en-IN" w:eastAsia="en-IN"/>
        </w:rPr>
        <w:t>Present:</w:t>
      </w:r>
      <w:r w:rsidRPr="00B42B6C">
        <w:rPr>
          <w:rFonts w:ascii="Times New Roman" w:hAnsi="Times New Roman" w:cs="Times New Roman"/>
          <w:b/>
          <w:sz w:val="24"/>
          <w:szCs w:val="24"/>
          <w:lang w:val="en-IN" w:eastAsia="en-IN"/>
        </w:rPr>
        <w:tab/>
      </w:r>
    </w:p>
    <w:p w:rsidR="007F1F1F" w:rsidRPr="00B42B6C" w:rsidRDefault="007F1F1F" w:rsidP="007F1F1F">
      <w:pPr>
        <w:spacing w:line="360" w:lineRule="auto"/>
        <w:rPr>
          <w:rFonts w:ascii="Times New Roman" w:hAnsi="Times New Roman" w:cs="Times New Roman"/>
          <w:b/>
          <w:sz w:val="24"/>
          <w:szCs w:val="24"/>
          <w:lang w:val="en-IN" w:eastAsia="en-IN"/>
        </w:rPr>
      </w:pPr>
      <w:r w:rsidRPr="00B42B6C">
        <w:rPr>
          <w:rFonts w:ascii="Times New Roman" w:hAnsi="Times New Roman" w:cs="Times New Roman"/>
          <w:b/>
          <w:sz w:val="24"/>
          <w:szCs w:val="24"/>
          <w:lang w:val="en-IN" w:eastAsia="en-IN"/>
        </w:rPr>
        <w:t>1. Dr.</w:t>
      </w:r>
      <w:r w:rsidR="0062791E"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H.</w:t>
      </w:r>
      <w:r w:rsidR="0062791E"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Nagesh Prabhu IFS (Retd), Chairman, SEIAA, Kerala</w:t>
      </w:r>
    </w:p>
    <w:p w:rsidR="007F1F1F" w:rsidRPr="00B42B6C" w:rsidRDefault="007F1F1F" w:rsidP="007F1F1F">
      <w:pPr>
        <w:spacing w:after="0" w:line="240" w:lineRule="auto"/>
        <w:rPr>
          <w:rFonts w:ascii="Times New Roman" w:hAnsi="Times New Roman" w:cs="Times New Roman"/>
          <w:b/>
          <w:sz w:val="24"/>
          <w:szCs w:val="24"/>
          <w:lang w:val="en-IN" w:eastAsia="en-IN"/>
        </w:rPr>
      </w:pPr>
      <w:r w:rsidRPr="00B42B6C">
        <w:rPr>
          <w:rFonts w:ascii="Times New Roman" w:hAnsi="Times New Roman" w:cs="Times New Roman"/>
          <w:b/>
          <w:sz w:val="24"/>
          <w:szCs w:val="24"/>
          <w:lang w:val="en-IN" w:eastAsia="en-IN"/>
        </w:rPr>
        <w:t>2.  Sri.</w:t>
      </w:r>
      <w:r w:rsidR="0062791E"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K.</w:t>
      </w:r>
      <w:r w:rsidR="0062791E"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Krishna Panicker, Member, SEIAA</w:t>
      </w:r>
    </w:p>
    <w:p w:rsidR="007F1F1F" w:rsidRPr="00B42B6C" w:rsidRDefault="007F1F1F" w:rsidP="007F1F1F">
      <w:pPr>
        <w:spacing w:after="0" w:line="240" w:lineRule="auto"/>
        <w:rPr>
          <w:rFonts w:ascii="Times New Roman" w:hAnsi="Times New Roman" w:cs="Times New Roman"/>
          <w:b/>
          <w:sz w:val="24"/>
          <w:szCs w:val="24"/>
          <w:lang w:val="en-IN" w:eastAsia="en-IN"/>
        </w:rPr>
      </w:pPr>
    </w:p>
    <w:p w:rsidR="007F1F1F" w:rsidRPr="00B42B6C" w:rsidRDefault="007F1F1F" w:rsidP="007F1F1F">
      <w:pPr>
        <w:spacing w:after="0" w:line="240" w:lineRule="auto"/>
        <w:rPr>
          <w:rFonts w:ascii="Times New Roman" w:hAnsi="Times New Roman" w:cs="Times New Roman"/>
          <w:b/>
          <w:sz w:val="24"/>
          <w:szCs w:val="24"/>
          <w:lang w:val="en-IN" w:eastAsia="en-IN"/>
        </w:rPr>
      </w:pPr>
      <w:r w:rsidRPr="00B42B6C">
        <w:rPr>
          <w:rFonts w:ascii="Times New Roman" w:hAnsi="Times New Roman" w:cs="Times New Roman"/>
          <w:b/>
          <w:sz w:val="24"/>
          <w:szCs w:val="24"/>
          <w:lang w:val="en-IN" w:eastAsia="en-IN"/>
        </w:rPr>
        <w:t>3.  Dr.</w:t>
      </w:r>
      <w:r w:rsidR="0062791E"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V.</w:t>
      </w:r>
      <w:r w:rsidR="0062791E"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Venu IAS</w:t>
      </w:r>
      <w:r w:rsidR="0062791E"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Member Secretary, SEIAA</w:t>
      </w:r>
    </w:p>
    <w:p w:rsidR="007F1F1F" w:rsidRPr="00B42B6C" w:rsidRDefault="007F1F1F" w:rsidP="007F1F1F">
      <w:pPr>
        <w:spacing w:after="0" w:line="240" w:lineRule="auto"/>
        <w:rPr>
          <w:rFonts w:ascii="Times New Roman" w:hAnsi="Times New Roman" w:cs="Times New Roman"/>
          <w:b/>
          <w:sz w:val="24"/>
          <w:szCs w:val="24"/>
          <w:lang w:val="en-IN" w:eastAsia="en-IN"/>
        </w:rPr>
      </w:pPr>
    </w:p>
    <w:p w:rsidR="00ED2646" w:rsidRPr="00B42B6C" w:rsidRDefault="00ED2646" w:rsidP="007F1F1F">
      <w:pPr>
        <w:spacing w:line="360" w:lineRule="auto"/>
        <w:rPr>
          <w:rFonts w:ascii="Times New Roman" w:hAnsi="Times New Roman" w:cs="Times New Roman"/>
          <w:b/>
          <w:sz w:val="24"/>
          <w:szCs w:val="24"/>
          <w:lang w:val="en-IN" w:eastAsia="en-IN"/>
        </w:rPr>
      </w:pPr>
    </w:p>
    <w:p w:rsidR="007F1F1F" w:rsidRPr="00B42B6C" w:rsidRDefault="007F1F1F" w:rsidP="007F1F1F">
      <w:pPr>
        <w:spacing w:line="360" w:lineRule="auto"/>
        <w:ind w:firstLine="720"/>
        <w:jc w:val="both"/>
        <w:rPr>
          <w:rFonts w:ascii="Times New Roman" w:hAnsi="Times New Roman" w:cs="Times New Roman"/>
          <w:b/>
          <w:sz w:val="24"/>
          <w:szCs w:val="24"/>
          <w:lang w:val="en-IN" w:eastAsia="en-IN"/>
        </w:rPr>
      </w:pPr>
      <w:r w:rsidRPr="00B42B6C">
        <w:rPr>
          <w:rFonts w:ascii="Times New Roman" w:hAnsi="Times New Roman" w:cs="Times New Roman"/>
          <w:sz w:val="24"/>
          <w:szCs w:val="24"/>
        </w:rPr>
        <w:t>The 114</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of the SEIAA, KERALA was held on 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May 2022. The meeting started at 10.00 AM on 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May, 2022. Dr.</w:t>
      </w:r>
      <w:r w:rsidR="006D3C26" w:rsidRPr="00B42B6C">
        <w:rPr>
          <w:rFonts w:ascii="Times New Roman" w:hAnsi="Times New Roman" w:cs="Times New Roman"/>
          <w:sz w:val="24"/>
          <w:szCs w:val="24"/>
        </w:rPr>
        <w:t xml:space="preserve"> </w:t>
      </w:r>
      <w:r w:rsidRPr="00B42B6C">
        <w:rPr>
          <w:rFonts w:ascii="Times New Roman" w:hAnsi="Times New Roman" w:cs="Times New Roman"/>
          <w:sz w:val="24"/>
          <w:szCs w:val="24"/>
        </w:rPr>
        <w:t>H.</w:t>
      </w:r>
      <w:r w:rsidR="006D3C26" w:rsidRPr="00B42B6C">
        <w:rPr>
          <w:rFonts w:ascii="Times New Roman" w:hAnsi="Times New Roman" w:cs="Times New Roman"/>
          <w:sz w:val="24"/>
          <w:szCs w:val="24"/>
        </w:rPr>
        <w:t xml:space="preserve"> </w:t>
      </w:r>
      <w:r w:rsidRPr="00B42B6C">
        <w:rPr>
          <w:rFonts w:ascii="Times New Roman" w:hAnsi="Times New Roman" w:cs="Times New Roman"/>
          <w:sz w:val="24"/>
          <w:szCs w:val="24"/>
        </w:rPr>
        <w:t xml:space="preserve">Nagesh Prabhu, Chairman, SEIAA Kerala chaired the meeting. </w:t>
      </w:r>
      <w:proofErr w:type="gramStart"/>
      <w:r w:rsidRPr="00B42B6C">
        <w:rPr>
          <w:rFonts w:ascii="Times New Roman" w:hAnsi="Times New Roman" w:cs="Times New Roman"/>
          <w:sz w:val="24"/>
          <w:szCs w:val="24"/>
        </w:rPr>
        <w:t>Dr.</w:t>
      </w:r>
      <w:r w:rsidR="006D3C26" w:rsidRPr="00B42B6C">
        <w:rPr>
          <w:rFonts w:ascii="Times New Roman" w:hAnsi="Times New Roman" w:cs="Times New Roman"/>
          <w:sz w:val="24"/>
          <w:szCs w:val="24"/>
        </w:rPr>
        <w:t xml:space="preserve"> Venu V.</w:t>
      </w:r>
      <w:r w:rsidRPr="00B42B6C">
        <w:rPr>
          <w:rFonts w:ascii="Times New Roman" w:hAnsi="Times New Roman" w:cs="Times New Roman"/>
          <w:sz w:val="24"/>
          <w:szCs w:val="24"/>
        </w:rPr>
        <w:t xml:space="preserve"> IAS</w:t>
      </w:r>
      <w:r w:rsidR="006D3C26" w:rsidRPr="00B42B6C">
        <w:rPr>
          <w:rFonts w:ascii="Times New Roman" w:hAnsi="Times New Roman" w:cs="Times New Roman"/>
          <w:sz w:val="24"/>
          <w:szCs w:val="24"/>
        </w:rPr>
        <w:t>,</w:t>
      </w:r>
      <w:r w:rsidRPr="00B42B6C">
        <w:rPr>
          <w:rFonts w:ascii="Times New Roman" w:hAnsi="Times New Roman" w:cs="Times New Roman"/>
          <w:sz w:val="24"/>
          <w:szCs w:val="24"/>
        </w:rPr>
        <w:t xml:space="preserve"> Member Secretary</w:t>
      </w:r>
      <w:r w:rsidR="006D3C26" w:rsidRPr="00B42B6C">
        <w:rPr>
          <w:rFonts w:ascii="Times New Roman" w:hAnsi="Times New Roman" w:cs="Times New Roman"/>
          <w:sz w:val="24"/>
          <w:szCs w:val="24"/>
        </w:rPr>
        <w:t>,</w:t>
      </w:r>
      <w:r w:rsidRPr="00B42B6C">
        <w:rPr>
          <w:rFonts w:ascii="Times New Roman" w:hAnsi="Times New Roman" w:cs="Times New Roman"/>
          <w:sz w:val="24"/>
          <w:szCs w:val="24"/>
        </w:rPr>
        <w:t xml:space="preserve"> SEIAA and Sri.</w:t>
      </w:r>
      <w:proofErr w:type="gramEnd"/>
      <w:r w:rsidR="006D3C26" w:rsidRPr="00B42B6C">
        <w:rPr>
          <w:rFonts w:ascii="Times New Roman" w:hAnsi="Times New Roman" w:cs="Times New Roman"/>
          <w:sz w:val="24"/>
          <w:szCs w:val="24"/>
        </w:rPr>
        <w:t xml:space="preserve"> </w:t>
      </w:r>
      <w:r w:rsidRPr="00B42B6C">
        <w:rPr>
          <w:rFonts w:ascii="Times New Roman" w:hAnsi="Times New Roman" w:cs="Times New Roman"/>
          <w:sz w:val="24"/>
          <w:szCs w:val="24"/>
        </w:rPr>
        <w:t>K.</w:t>
      </w:r>
      <w:r w:rsidR="006D3C26" w:rsidRPr="00B42B6C">
        <w:rPr>
          <w:rFonts w:ascii="Times New Roman" w:hAnsi="Times New Roman" w:cs="Times New Roman"/>
          <w:sz w:val="24"/>
          <w:szCs w:val="24"/>
        </w:rPr>
        <w:t xml:space="preserve"> </w:t>
      </w:r>
      <w:r w:rsidRPr="00B42B6C">
        <w:rPr>
          <w:rFonts w:ascii="Times New Roman" w:hAnsi="Times New Roman" w:cs="Times New Roman"/>
          <w:sz w:val="24"/>
          <w:szCs w:val="24"/>
        </w:rPr>
        <w:t>Krishna Panicker, Member</w:t>
      </w:r>
      <w:r w:rsidR="006D3C26" w:rsidRPr="00B42B6C">
        <w:rPr>
          <w:rFonts w:ascii="Times New Roman" w:hAnsi="Times New Roman" w:cs="Times New Roman"/>
          <w:sz w:val="24"/>
          <w:szCs w:val="24"/>
        </w:rPr>
        <w:t>,</w:t>
      </w:r>
      <w:r w:rsidRPr="00B42B6C">
        <w:rPr>
          <w:rFonts w:ascii="Times New Roman" w:hAnsi="Times New Roman" w:cs="Times New Roman"/>
          <w:sz w:val="24"/>
          <w:szCs w:val="24"/>
        </w:rPr>
        <w:t xml:space="preserve"> SEIAA attended the meeting.  The Authority considered the agenda for the 114</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and took the following decisions</w:t>
      </w:r>
      <w:r w:rsidR="006D3C26" w:rsidRPr="00B42B6C">
        <w:rPr>
          <w:rFonts w:ascii="Times New Roman" w:hAnsi="Times New Roman" w:cs="Times New Roman"/>
          <w:sz w:val="24"/>
          <w:szCs w:val="24"/>
        </w:rPr>
        <w:t>:</w:t>
      </w:r>
    </w:p>
    <w:p w:rsidR="007F1F1F" w:rsidRPr="00B42B6C" w:rsidRDefault="007F1F1F" w:rsidP="007F1F1F">
      <w:pPr>
        <w:spacing w:after="0" w:line="360" w:lineRule="auto"/>
        <w:ind w:right="-45"/>
        <w:jc w:val="center"/>
        <w:rPr>
          <w:rFonts w:ascii="Times New Roman" w:hAnsi="Times New Roman" w:cs="Times New Roman"/>
          <w:b/>
          <w:sz w:val="24"/>
          <w:szCs w:val="24"/>
          <w:u w:val="single"/>
        </w:rPr>
      </w:pPr>
    </w:p>
    <w:p w:rsidR="007F1F1F" w:rsidRPr="00B42B6C" w:rsidRDefault="007F1F1F" w:rsidP="007F1F1F">
      <w:pPr>
        <w:spacing w:after="0" w:line="360" w:lineRule="auto"/>
        <w:ind w:right="-45"/>
        <w:jc w:val="center"/>
        <w:rPr>
          <w:rFonts w:ascii="Times New Roman" w:hAnsi="Times New Roman" w:cs="Times New Roman"/>
          <w:b/>
          <w:sz w:val="32"/>
          <w:szCs w:val="28"/>
          <w:u w:val="single"/>
        </w:rPr>
      </w:pPr>
      <w:r w:rsidRPr="00B42B6C">
        <w:rPr>
          <w:rFonts w:ascii="Times New Roman" w:hAnsi="Times New Roman" w:cs="Times New Roman"/>
          <w:b/>
          <w:sz w:val="32"/>
          <w:szCs w:val="28"/>
          <w:u w:val="single"/>
        </w:rPr>
        <w:t>Physical Files</w:t>
      </w:r>
    </w:p>
    <w:p w:rsidR="00F71596" w:rsidRPr="00B42B6C" w:rsidRDefault="00F71596">
      <w:pPr>
        <w:rPr>
          <w:rFonts w:ascii="Times New Roman" w:hAnsi="Times New Roman" w:cs="Times New Roman"/>
          <w:sz w:val="24"/>
          <w:szCs w:val="24"/>
        </w:rPr>
      </w:pPr>
    </w:p>
    <w:p w:rsidR="00DC32E1" w:rsidRPr="00B42B6C" w:rsidRDefault="00DC32E1">
      <w:pPr>
        <w:rPr>
          <w:rFonts w:ascii="Times New Roman" w:hAnsi="Times New Roman" w:cs="Times New Roman"/>
          <w:sz w:val="24"/>
          <w:szCs w:val="24"/>
        </w:rPr>
      </w:pPr>
    </w:p>
    <w:p w:rsidR="00DC32E1" w:rsidRPr="00B42B6C" w:rsidRDefault="00DC32E1" w:rsidP="00DC32E1">
      <w:pPr>
        <w:spacing w:after="0" w:line="360" w:lineRule="auto"/>
        <w:ind w:left="2160" w:right="3" w:hanging="2160"/>
        <w:jc w:val="both"/>
        <w:rPr>
          <w:rFonts w:ascii="Times New Roman" w:hAnsi="Times New Roman" w:cs="Times New Roman"/>
          <w:b/>
          <w:sz w:val="24"/>
          <w:szCs w:val="24"/>
          <w:u w:val="single"/>
          <w:lang w:val="en-IN" w:eastAsia="en-IN"/>
        </w:rPr>
      </w:pPr>
      <w:r w:rsidRPr="00B42B6C">
        <w:rPr>
          <w:rFonts w:ascii="Times New Roman" w:hAnsi="Times New Roman" w:cs="Times New Roman"/>
          <w:b/>
          <w:bCs/>
          <w:sz w:val="24"/>
          <w:szCs w:val="24"/>
          <w:u w:val="single"/>
          <w:lang w:val="en-IN" w:eastAsia="en-IN"/>
        </w:rPr>
        <w:t>Item No.114.01</w:t>
      </w:r>
      <w:r w:rsidRPr="00B42B6C">
        <w:rPr>
          <w:rFonts w:ascii="Times New Roman" w:hAnsi="Times New Roman" w:cs="Times New Roman"/>
          <w:b/>
          <w:sz w:val="24"/>
          <w:szCs w:val="24"/>
          <w:lang w:val="en-IN" w:eastAsia="en-IN"/>
        </w:rPr>
        <w:tab/>
        <w:t>Minutes of the 113</w:t>
      </w:r>
      <w:r w:rsidRPr="00B42B6C">
        <w:rPr>
          <w:rFonts w:ascii="Times New Roman" w:hAnsi="Times New Roman" w:cs="Times New Roman"/>
          <w:b/>
          <w:sz w:val="24"/>
          <w:szCs w:val="24"/>
          <w:vertAlign w:val="superscript"/>
          <w:lang w:val="en-IN" w:eastAsia="en-IN"/>
        </w:rPr>
        <w:t>th</w:t>
      </w:r>
      <w:r w:rsidRPr="00B42B6C">
        <w:rPr>
          <w:rFonts w:ascii="Times New Roman" w:hAnsi="Times New Roman" w:cs="Times New Roman"/>
          <w:b/>
          <w:sz w:val="24"/>
          <w:szCs w:val="24"/>
          <w:lang w:val="en-IN" w:eastAsia="en-IN"/>
        </w:rPr>
        <w:t xml:space="preserve"> meeting of SEIAA held on 19</w:t>
      </w:r>
      <w:r w:rsidRPr="00B42B6C">
        <w:rPr>
          <w:rFonts w:ascii="Times New Roman" w:hAnsi="Times New Roman" w:cs="Times New Roman"/>
          <w:b/>
          <w:sz w:val="24"/>
          <w:szCs w:val="24"/>
          <w:vertAlign w:val="superscript"/>
          <w:lang w:val="en-IN" w:eastAsia="en-IN"/>
        </w:rPr>
        <w:t>th</w:t>
      </w:r>
      <w:r w:rsidRPr="00B42B6C">
        <w:rPr>
          <w:rFonts w:ascii="Times New Roman" w:hAnsi="Times New Roman" w:cs="Times New Roman"/>
          <w:b/>
          <w:sz w:val="24"/>
          <w:szCs w:val="24"/>
          <w:lang w:val="en-IN" w:eastAsia="en-IN"/>
        </w:rPr>
        <w:t>&amp; 20</w:t>
      </w:r>
      <w:r w:rsidRPr="00B42B6C">
        <w:rPr>
          <w:rFonts w:ascii="Times New Roman" w:hAnsi="Times New Roman" w:cs="Times New Roman"/>
          <w:b/>
          <w:sz w:val="24"/>
          <w:szCs w:val="24"/>
          <w:vertAlign w:val="superscript"/>
          <w:lang w:val="en-IN" w:eastAsia="en-IN"/>
        </w:rPr>
        <w:t>th</w:t>
      </w:r>
      <w:r w:rsidRPr="00B42B6C">
        <w:rPr>
          <w:rFonts w:ascii="Times New Roman" w:hAnsi="Times New Roman" w:cs="Times New Roman"/>
          <w:b/>
          <w:sz w:val="24"/>
          <w:szCs w:val="24"/>
          <w:lang w:val="en-IN" w:eastAsia="en-IN"/>
        </w:rPr>
        <w:t xml:space="preserve"> April 2022 for information</w:t>
      </w:r>
    </w:p>
    <w:p w:rsidR="00DC32E1" w:rsidRPr="00B42B6C" w:rsidRDefault="00DC32E1">
      <w:pPr>
        <w:rPr>
          <w:rFonts w:ascii="Times New Roman" w:hAnsi="Times New Roman" w:cs="Times New Roman"/>
          <w:sz w:val="24"/>
          <w:szCs w:val="24"/>
        </w:rPr>
      </w:pPr>
    </w:p>
    <w:p w:rsidR="006B3003" w:rsidRPr="00B42B6C" w:rsidRDefault="006B3003" w:rsidP="007824D3">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Authority noted that </w:t>
      </w:r>
      <w:r w:rsidR="00B8773F" w:rsidRPr="00B42B6C">
        <w:rPr>
          <w:rFonts w:ascii="Times New Roman" w:hAnsi="Times New Roman" w:cs="Times New Roman"/>
          <w:sz w:val="24"/>
          <w:szCs w:val="24"/>
        </w:rPr>
        <w:t>in spite</w:t>
      </w:r>
      <w:r w:rsidRPr="00B42B6C">
        <w:rPr>
          <w:rFonts w:ascii="Times New Roman" w:hAnsi="Times New Roman" w:cs="Times New Roman"/>
          <w:sz w:val="24"/>
          <w:szCs w:val="24"/>
        </w:rPr>
        <w:t xml:space="preserve"> of repeated instructions in this meeting also a </w:t>
      </w:r>
      <w:r w:rsidR="00B8773F" w:rsidRPr="00B42B6C">
        <w:rPr>
          <w:rFonts w:ascii="Times New Roman" w:hAnsi="Times New Roman" w:cs="Times New Roman"/>
          <w:sz w:val="24"/>
          <w:szCs w:val="24"/>
        </w:rPr>
        <w:t>statement</w:t>
      </w:r>
      <w:r w:rsidRPr="00B42B6C">
        <w:rPr>
          <w:rFonts w:ascii="Times New Roman" w:hAnsi="Times New Roman" w:cs="Times New Roman"/>
          <w:sz w:val="24"/>
          <w:szCs w:val="24"/>
        </w:rPr>
        <w:t xml:space="preserve"> showing pending court cases was not put up for the review of SEIAA. The </w:t>
      </w:r>
      <w:r w:rsidR="00B8773F" w:rsidRPr="00B42B6C">
        <w:rPr>
          <w:rFonts w:ascii="Times New Roman" w:hAnsi="Times New Roman" w:cs="Times New Roman"/>
          <w:sz w:val="24"/>
          <w:szCs w:val="24"/>
        </w:rPr>
        <w:t>Administrator</w:t>
      </w:r>
      <w:r w:rsidRPr="00B42B6C">
        <w:rPr>
          <w:rFonts w:ascii="Times New Roman" w:hAnsi="Times New Roman" w:cs="Times New Roman"/>
          <w:sz w:val="24"/>
          <w:szCs w:val="24"/>
        </w:rPr>
        <w:t xml:space="preserve"> and </w:t>
      </w:r>
      <w:r w:rsidR="00B8773F" w:rsidRPr="00B42B6C">
        <w:rPr>
          <w:rFonts w:ascii="Times New Roman" w:hAnsi="Times New Roman" w:cs="Times New Roman"/>
          <w:sz w:val="24"/>
          <w:szCs w:val="24"/>
        </w:rPr>
        <w:t>Legal</w:t>
      </w:r>
      <w:r w:rsidRPr="00B42B6C">
        <w:rPr>
          <w:rFonts w:ascii="Times New Roman" w:hAnsi="Times New Roman" w:cs="Times New Roman"/>
          <w:sz w:val="24"/>
          <w:szCs w:val="24"/>
        </w:rPr>
        <w:t xml:space="preserve"> officer in</w:t>
      </w:r>
      <w:r w:rsidR="006C7512" w:rsidRPr="00B42B6C">
        <w:rPr>
          <w:rFonts w:ascii="Times New Roman" w:hAnsi="Times New Roman" w:cs="Times New Roman"/>
          <w:sz w:val="24"/>
          <w:szCs w:val="24"/>
        </w:rPr>
        <w:t xml:space="preserve"> SEIAA are once again </w:t>
      </w:r>
      <w:r w:rsidR="00D63A1C" w:rsidRPr="00B42B6C">
        <w:rPr>
          <w:rFonts w:ascii="Times New Roman" w:hAnsi="Times New Roman" w:cs="Times New Roman"/>
          <w:sz w:val="24"/>
          <w:szCs w:val="24"/>
        </w:rPr>
        <w:t>requested to</w:t>
      </w:r>
      <w:r w:rsidRPr="00B42B6C">
        <w:rPr>
          <w:rFonts w:ascii="Times New Roman" w:hAnsi="Times New Roman" w:cs="Times New Roman"/>
          <w:sz w:val="24"/>
          <w:szCs w:val="24"/>
        </w:rPr>
        <w:t xml:space="preserve"> put up the statement of pending court cases f</w:t>
      </w:r>
      <w:r w:rsidR="00B8773F" w:rsidRPr="00B42B6C">
        <w:rPr>
          <w:rFonts w:ascii="Times New Roman" w:hAnsi="Times New Roman" w:cs="Times New Roman"/>
          <w:sz w:val="24"/>
          <w:szCs w:val="24"/>
        </w:rPr>
        <w:t xml:space="preserve">or the review of Authority as the </w:t>
      </w:r>
      <w:r w:rsidR="00D63A1C" w:rsidRPr="00B42B6C">
        <w:rPr>
          <w:rFonts w:ascii="Times New Roman" w:hAnsi="Times New Roman" w:cs="Times New Roman"/>
          <w:sz w:val="24"/>
          <w:szCs w:val="24"/>
        </w:rPr>
        <w:t>2</w:t>
      </w:r>
      <w:r w:rsidR="00D63A1C" w:rsidRPr="00B42B6C">
        <w:rPr>
          <w:rFonts w:ascii="Times New Roman" w:hAnsi="Times New Roman" w:cs="Times New Roman"/>
          <w:sz w:val="24"/>
          <w:szCs w:val="24"/>
          <w:vertAlign w:val="superscript"/>
        </w:rPr>
        <w:t>nd</w:t>
      </w:r>
      <w:r w:rsidR="00D63A1C" w:rsidRPr="00B42B6C">
        <w:rPr>
          <w:rFonts w:ascii="Times New Roman" w:hAnsi="Times New Roman" w:cs="Times New Roman"/>
          <w:sz w:val="24"/>
          <w:szCs w:val="24"/>
        </w:rPr>
        <w:t xml:space="preserve"> Agenda</w:t>
      </w:r>
      <w:r w:rsidR="00B8773F" w:rsidRPr="00B42B6C">
        <w:rPr>
          <w:rFonts w:ascii="Times New Roman" w:hAnsi="Times New Roman" w:cs="Times New Roman"/>
          <w:sz w:val="24"/>
          <w:szCs w:val="24"/>
        </w:rPr>
        <w:t xml:space="preserve"> item in all future meetings of </w:t>
      </w:r>
      <w:proofErr w:type="gramStart"/>
      <w:r w:rsidR="00B8773F" w:rsidRPr="00B42B6C">
        <w:rPr>
          <w:rFonts w:ascii="Times New Roman" w:hAnsi="Times New Roman" w:cs="Times New Roman"/>
          <w:sz w:val="24"/>
          <w:szCs w:val="24"/>
        </w:rPr>
        <w:t>SEIAA .</w:t>
      </w:r>
      <w:proofErr w:type="gramEnd"/>
    </w:p>
    <w:p w:rsidR="00DC32E1" w:rsidRPr="00B42B6C" w:rsidRDefault="00DC32E1" w:rsidP="00B8773F">
      <w:pPr>
        <w:ind w:left="2268" w:hanging="2268"/>
        <w:jc w:val="both"/>
        <w:rPr>
          <w:rFonts w:ascii="Times New Roman" w:hAnsi="Times New Roman" w:cs="Times New Roman"/>
          <w:sz w:val="24"/>
          <w:szCs w:val="24"/>
        </w:rPr>
      </w:pPr>
    </w:p>
    <w:p w:rsidR="007F1F1F" w:rsidRPr="00B42B6C" w:rsidRDefault="007F1F1F">
      <w:pPr>
        <w:rPr>
          <w:rFonts w:ascii="Times New Roman" w:hAnsi="Times New Roman" w:cs="Times New Roman"/>
          <w:sz w:val="24"/>
          <w:szCs w:val="24"/>
        </w:rPr>
      </w:pPr>
    </w:p>
    <w:p w:rsidR="007F1F1F" w:rsidRPr="00B42B6C" w:rsidRDefault="007F1F1F" w:rsidP="007F1F1F">
      <w:pPr>
        <w:ind w:left="2160" w:right="3" w:hanging="2160"/>
        <w:jc w:val="both"/>
        <w:rPr>
          <w:rFonts w:ascii="Times New Roman" w:hAnsi="Times New Roman" w:cs="Times New Roman"/>
          <w:b/>
          <w:bCs/>
          <w:sz w:val="24"/>
          <w:szCs w:val="24"/>
          <w:lang w:val="en-IN" w:eastAsia="en-IN"/>
        </w:rPr>
      </w:pPr>
      <w:r w:rsidRPr="00B42B6C">
        <w:rPr>
          <w:rFonts w:ascii="Times New Roman" w:hAnsi="Times New Roman" w:cs="Times New Roman"/>
          <w:b/>
          <w:sz w:val="24"/>
          <w:szCs w:val="24"/>
          <w:u w:val="single"/>
          <w:lang w:val="en-IN" w:eastAsia="en-IN"/>
        </w:rPr>
        <w:lastRenderedPageBreak/>
        <w:t>Item No: 114.02</w:t>
      </w:r>
      <w:r w:rsidRPr="00B42B6C">
        <w:rPr>
          <w:rFonts w:ascii="Times New Roman" w:hAnsi="Times New Roman" w:cs="Times New Roman"/>
          <w:b/>
          <w:sz w:val="24"/>
          <w:szCs w:val="24"/>
          <w:lang w:val="en-IN" w:eastAsia="en-IN"/>
        </w:rPr>
        <w:tab/>
        <w:t xml:space="preserve">Application for extension of </w:t>
      </w:r>
      <w:r w:rsidRPr="00B42B6C">
        <w:rPr>
          <w:rFonts w:ascii="Times New Roman" w:hAnsi="Times New Roman" w:cs="Times New Roman"/>
          <w:b/>
          <w:bCs/>
          <w:sz w:val="24"/>
          <w:szCs w:val="24"/>
          <w:lang w:val="en-IN" w:eastAsia="en-IN"/>
        </w:rPr>
        <w:t xml:space="preserve">Environmental Clearance issued for Granite building stone quarry project of M/s Chengalathu </w:t>
      </w:r>
      <w:r w:rsidR="006D3C26" w:rsidRPr="00B42B6C">
        <w:rPr>
          <w:rFonts w:ascii="Times New Roman" w:hAnsi="Times New Roman" w:cs="Times New Roman"/>
          <w:b/>
          <w:bCs/>
          <w:sz w:val="24"/>
          <w:szCs w:val="24"/>
          <w:lang w:val="en-IN" w:eastAsia="en-IN"/>
        </w:rPr>
        <w:t>Q</w:t>
      </w:r>
      <w:r w:rsidRPr="00B42B6C">
        <w:rPr>
          <w:rFonts w:ascii="Times New Roman" w:hAnsi="Times New Roman" w:cs="Times New Roman"/>
          <w:b/>
          <w:bCs/>
          <w:sz w:val="24"/>
          <w:szCs w:val="24"/>
          <w:lang w:val="en-IN" w:eastAsia="en-IN"/>
        </w:rPr>
        <w:t>uarry Industries by Shri.</w:t>
      </w:r>
      <w:r w:rsidR="006D3C26" w:rsidRPr="00B42B6C">
        <w:rPr>
          <w:rFonts w:ascii="Times New Roman" w:hAnsi="Times New Roman" w:cs="Times New Roman"/>
          <w:b/>
          <w:bCs/>
          <w:sz w:val="24"/>
          <w:szCs w:val="24"/>
          <w:lang w:val="en-IN" w:eastAsia="en-IN"/>
        </w:rPr>
        <w:t xml:space="preserve"> </w:t>
      </w:r>
      <w:r w:rsidRPr="00B42B6C">
        <w:rPr>
          <w:rFonts w:ascii="Times New Roman" w:hAnsi="Times New Roman" w:cs="Times New Roman"/>
          <w:b/>
          <w:bCs/>
          <w:sz w:val="24"/>
          <w:szCs w:val="24"/>
          <w:lang w:val="en-IN" w:eastAsia="en-IN"/>
        </w:rPr>
        <w:t>Thomas Mathai (77/SEIA/KL/172/ 2013)</w:t>
      </w:r>
    </w:p>
    <w:p w:rsidR="007F1F1F" w:rsidRPr="00B42B6C" w:rsidRDefault="007F1F1F" w:rsidP="00135286">
      <w:pPr>
        <w:ind w:right="3"/>
        <w:jc w:val="both"/>
        <w:rPr>
          <w:rFonts w:ascii="Times New Roman" w:hAnsi="Times New Roman" w:cs="Times New Roman"/>
          <w:b/>
          <w:bCs/>
          <w:sz w:val="24"/>
          <w:szCs w:val="24"/>
          <w:lang w:val="en-IN" w:eastAsia="en-IN"/>
        </w:rPr>
      </w:pPr>
    </w:p>
    <w:p w:rsidR="00666166" w:rsidRPr="00B42B6C" w:rsidRDefault="00135286" w:rsidP="00381AA8">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Authority verified </w:t>
      </w:r>
      <w:r w:rsidR="00666166" w:rsidRPr="00B42B6C">
        <w:rPr>
          <w:rFonts w:ascii="Times New Roman" w:hAnsi="Times New Roman" w:cs="Times New Roman"/>
          <w:sz w:val="24"/>
          <w:szCs w:val="24"/>
          <w:lang w:val="en-IN" w:eastAsia="en-IN"/>
        </w:rPr>
        <w:t>the item and found that in the 100</w:t>
      </w:r>
      <w:r w:rsidR="00666166" w:rsidRPr="00B42B6C">
        <w:rPr>
          <w:rFonts w:ascii="Times New Roman" w:hAnsi="Times New Roman" w:cs="Times New Roman"/>
          <w:sz w:val="24"/>
          <w:szCs w:val="24"/>
          <w:vertAlign w:val="superscript"/>
          <w:lang w:val="en-IN" w:eastAsia="en-IN"/>
        </w:rPr>
        <w:t>th</w:t>
      </w:r>
      <w:r w:rsidR="00666166" w:rsidRPr="00B42B6C">
        <w:rPr>
          <w:rFonts w:ascii="Times New Roman" w:hAnsi="Times New Roman" w:cs="Times New Roman"/>
          <w:sz w:val="24"/>
          <w:szCs w:val="24"/>
          <w:lang w:val="en-IN" w:eastAsia="en-IN"/>
        </w:rPr>
        <w:t xml:space="preserve"> SEIAA meeting, the Authority decided to extend EC for 5 years for 3.1473 ha covered under Sy.Nos.575/1-3-6-2 &amp; 581/1-5-7 as per G.O.No. 68/2012-2013/2664/M3/2012 dated: 27-04-2012&amp; GO No. 681/2015-16/8219/M3/2015 dated 16-01-2016 and issued EC on 28.12.2019 subject to the original EC conditions </w:t>
      </w:r>
      <w:r w:rsidR="006B3003" w:rsidRPr="00B42B6C">
        <w:rPr>
          <w:rFonts w:ascii="Times New Roman" w:hAnsi="Times New Roman" w:cs="Times New Roman"/>
          <w:sz w:val="24"/>
          <w:szCs w:val="24"/>
          <w:lang w:val="en-IN" w:eastAsia="en-IN"/>
        </w:rPr>
        <w:t>with one</w:t>
      </w:r>
      <w:r w:rsidR="00666166" w:rsidRPr="00B42B6C">
        <w:rPr>
          <w:rFonts w:ascii="Times New Roman" w:hAnsi="Times New Roman" w:cs="Times New Roman"/>
          <w:sz w:val="24"/>
          <w:szCs w:val="24"/>
          <w:lang w:val="en-IN" w:eastAsia="en-IN"/>
        </w:rPr>
        <w:t xml:space="preserve"> specific condition that</w:t>
      </w:r>
      <w:r w:rsidR="006B3003" w:rsidRPr="00B42B6C">
        <w:rPr>
          <w:rFonts w:ascii="Times New Roman" w:hAnsi="Times New Roman" w:cs="Times New Roman"/>
          <w:sz w:val="24"/>
          <w:szCs w:val="24"/>
          <w:lang w:val="en-IN" w:eastAsia="en-IN"/>
        </w:rPr>
        <w:t>:</w:t>
      </w:r>
      <w:r w:rsidR="00666166" w:rsidRPr="00B42B6C">
        <w:rPr>
          <w:rFonts w:ascii="Times New Roman" w:hAnsi="Times New Roman" w:cs="Times New Roman"/>
          <w:sz w:val="24"/>
          <w:szCs w:val="24"/>
          <w:lang w:val="en-IN" w:eastAsia="en-IN"/>
        </w:rPr>
        <w:t xml:space="preserve"> </w:t>
      </w:r>
    </w:p>
    <w:p w:rsidR="00666166" w:rsidRPr="00B42B6C" w:rsidRDefault="00666166" w:rsidP="00381AA8">
      <w:pPr>
        <w:spacing w:line="360" w:lineRule="auto"/>
        <w:ind w:right="3" w:firstLine="720"/>
        <w:jc w:val="both"/>
        <w:rPr>
          <w:rFonts w:ascii="Times New Roman" w:hAnsi="Times New Roman" w:cs="Times New Roman"/>
          <w:sz w:val="24"/>
          <w:szCs w:val="24"/>
          <w:lang w:val="en-IN" w:eastAsia="en-IN"/>
        </w:rPr>
      </w:pPr>
      <w:r w:rsidRPr="00B42B6C">
        <w:rPr>
          <w:rFonts w:ascii="Times New Roman" w:eastAsia="Calibri" w:hAnsi="Times New Roman" w:cs="Times New Roman"/>
          <w:i/>
          <w:iCs/>
          <w:sz w:val="24"/>
          <w:szCs w:val="24"/>
        </w:rPr>
        <w:t>“The proponent shall prepare an Environment management plan within 3 months through an accredited agency to the satisfaction of SEAC to treat the entire mined area.  The activities carried out shall be inspected by SEAC at regular intervals.”</w:t>
      </w:r>
    </w:p>
    <w:p w:rsidR="00666166" w:rsidRPr="00B42B6C" w:rsidRDefault="00666166" w:rsidP="00666166">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In the 118</w:t>
      </w:r>
      <w:r w:rsidRPr="00B42B6C">
        <w:rPr>
          <w:rFonts w:ascii="Times New Roman" w:hAnsi="Times New Roman" w:cs="Times New Roman"/>
          <w:sz w:val="24"/>
          <w:szCs w:val="24"/>
          <w:vertAlign w:val="superscript"/>
          <w:lang w:val="en-IN" w:eastAsia="en-IN"/>
        </w:rPr>
        <w:t>th</w:t>
      </w:r>
      <w:r w:rsidRPr="00B42B6C">
        <w:rPr>
          <w:rFonts w:ascii="Times New Roman" w:hAnsi="Times New Roman" w:cs="Times New Roman"/>
          <w:sz w:val="24"/>
          <w:szCs w:val="24"/>
          <w:lang w:val="en-IN" w:eastAsia="en-IN"/>
        </w:rPr>
        <w:t xml:space="preserve"> SEAC 1</w:t>
      </w:r>
      <w:r w:rsidRPr="00B42B6C">
        <w:rPr>
          <w:rFonts w:ascii="Times New Roman" w:hAnsi="Times New Roman" w:cs="Times New Roman"/>
          <w:sz w:val="24"/>
          <w:szCs w:val="24"/>
          <w:vertAlign w:val="superscript"/>
          <w:lang w:val="en-IN" w:eastAsia="en-IN"/>
        </w:rPr>
        <w:t>st</w:t>
      </w:r>
      <w:r w:rsidRPr="00B42B6C">
        <w:rPr>
          <w:rFonts w:ascii="Times New Roman" w:hAnsi="Times New Roman" w:cs="Times New Roman"/>
          <w:sz w:val="24"/>
          <w:szCs w:val="24"/>
          <w:lang w:val="en-IN" w:eastAsia="en-IN"/>
        </w:rPr>
        <w:t>, 2</w:t>
      </w:r>
      <w:r w:rsidRPr="00B42B6C">
        <w:rPr>
          <w:rFonts w:ascii="Times New Roman" w:hAnsi="Times New Roman" w:cs="Times New Roman"/>
          <w:sz w:val="24"/>
          <w:szCs w:val="24"/>
          <w:vertAlign w:val="superscript"/>
          <w:lang w:val="en-IN" w:eastAsia="en-IN"/>
        </w:rPr>
        <w:t>nd</w:t>
      </w:r>
      <w:r w:rsidRPr="00B42B6C">
        <w:rPr>
          <w:rFonts w:ascii="Times New Roman" w:hAnsi="Times New Roman" w:cs="Times New Roman"/>
          <w:sz w:val="24"/>
          <w:szCs w:val="24"/>
          <w:lang w:val="en-IN" w:eastAsia="en-IN"/>
        </w:rPr>
        <w:t xml:space="preserve"> &amp; 3</w:t>
      </w:r>
      <w:r w:rsidRPr="00B42B6C">
        <w:rPr>
          <w:rFonts w:ascii="Times New Roman" w:hAnsi="Times New Roman" w:cs="Times New Roman"/>
          <w:sz w:val="24"/>
          <w:szCs w:val="24"/>
          <w:vertAlign w:val="superscript"/>
          <w:lang w:val="en-IN" w:eastAsia="en-IN"/>
        </w:rPr>
        <w:t>rd</w:t>
      </w:r>
      <w:r w:rsidRPr="00B42B6C">
        <w:rPr>
          <w:rFonts w:ascii="Times New Roman" w:hAnsi="Times New Roman" w:cs="Times New Roman"/>
          <w:sz w:val="24"/>
          <w:szCs w:val="24"/>
          <w:lang w:val="en-IN" w:eastAsia="en-IN"/>
        </w:rPr>
        <w:t xml:space="preserve"> February, 2021 the Committee directed the proponent to submit the EMP with revised CER based on local need assessment. The committee also suggested that the activities should be completed within first two years and maintenance fund to be allocated for the remaining period. </w:t>
      </w:r>
      <w:r w:rsidR="00D959EA" w:rsidRPr="00B42B6C">
        <w:rPr>
          <w:rFonts w:ascii="Times New Roman" w:hAnsi="Times New Roman" w:cs="Times New Roman"/>
          <w:sz w:val="24"/>
          <w:szCs w:val="24"/>
          <w:lang w:val="en-IN" w:eastAsia="en-IN"/>
        </w:rPr>
        <w:t>The proponent vide letter dated 26.11.2021 intimated that the CER activities m</w:t>
      </w:r>
      <w:r w:rsidR="006B3003" w:rsidRPr="00B42B6C">
        <w:rPr>
          <w:rFonts w:ascii="Times New Roman" w:hAnsi="Times New Roman" w:cs="Times New Roman"/>
          <w:sz w:val="24"/>
          <w:szCs w:val="24"/>
          <w:lang w:val="en-IN" w:eastAsia="en-IN"/>
        </w:rPr>
        <w:t xml:space="preserve">entioned in the modified EMP </w:t>
      </w:r>
      <w:proofErr w:type="gramStart"/>
      <w:r w:rsidR="006B3003" w:rsidRPr="00B42B6C">
        <w:rPr>
          <w:rFonts w:ascii="Times New Roman" w:hAnsi="Times New Roman" w:cs="Times New Roman"/>
          <w:sz w:val="24"/>
          <w:szCs w:val="24"/>
          <w:lang w:val="en-IN" w:eastAsia="en-IN"/>
        </w:rPr>
        <w:t xml:space="preserve">have </w:t>
      </w:r>
      <w:r w:rsidR="00D959EA" w:rsidRPr="00B42B6C">
        <w:rPr>
          <w:rFonts w:ascii="Times New Roman" w:hAnsi="Times New Roman" w:cs="Times New Roman"/>
          <w:sz w:val="24"/>
          <w:szCs w:val="24"/>
          <w:lang w:val="en-IN" w:eastAsia="en-IN"/>
        </w:rPr>
        <w:t xml:space="preserve"> been</w:t>
      </w:r>
      <w:proofErr w:type="gramEnd"/>
      <w:r w:rsidR="00D959EA" w:rsidRPr="00B42B6C">
        <w:rPr>
          <w:rFonts w:ascii="Times New Roman" w:hAnsi="Times New Roman" w:cs="Times New Roman"/>
          <w:sz w:val="24"/>
          <w:szCs w:val="24"/>
          <w:lang w:val="en-IN" w:eastAsia="en-IN"/>
        </w:rPr>
        <w:t xml:space="preserve"> implemented completely and therefore, it is not possible to modify the CER.</w:t>
      </w:r>
    </w:p>
    <w:p w:rsidR="00D959EA" w:rsidRPr="00B42B6C" w:rsidRDefault="007F1F1F" w:rsidP="00381AA8">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Authority observed that the </w:t>
      </w:r>
      <w:r w:rsidR="00D959EA" w:rsidRPr="00B42B6C">
        <w:rPr>
          <w:rFonts w:ascii="Times New Roman" w:hAnsi="Times New Roman" w:cs="Times New Roman"/>
          <w:sz w:val="24"/>
          <w:szCs w:val="24"/>
          <w:lang w:val="en-IN" w:eastAsia="en-IN"/>
        </w:rPr>
        <w:t xml:space="preserve">SEAC has conducted the filed inspection and </w:t>
      </w:r>
      <w:r w:rsidRPr="00B42B6C">
        <w:rPr>
          <w:rFonts w:ascii="Times New Roman" w:hAnsi="Times New Roman" w:cs="Times New Roman"/>
          <w:sz w:val="24"/>
          <w:szCs w:val="24"/>
          <w:lang w:val="en-IN" w:eastAsia="en-IN"/>
        </w:rPr>
        <w:t xml:space="preserve">found </w:t>
      </w:r>
      <w:r w:rsidR="00D959EA" w:rsidRPr="00B42B6C">
        <w:rPr>
          <w:rFonts w:ascii="Times New Roman" w:hAnsi="Times New Roman" w:cs="Times New Roman"/>
          <w:sz w:val="24"/>
          <w:szCs w:val="24"/>
          <w:lang w:val="en-IN" w:eastAsia="en-IN"/>
        </w:rPr>
        <w:t xml:space="preserve">that the </w:t>
      </w:r>
      <w:r w:rsidRPr="00B42B6C">
        <w:rPr>
          <w:rFonts w:ascii="Times New Roman" w:hAnsi="Times New Roman" w:cs="Times New Roman"/>
          <w:sz w:val="24"/>
          <w:szCs w:val="24"/>
          <w:lang w:val="en-IN" w:eastAsia="en-IN"/>
        </w:rPr>
        <w:t xml:space="preserve">CER </w:t>
      </w:r>
      <w:r w:rsidR="00D959EA" w:rsidRPr="00B42B6C">
        <w:rPr>
          <w:rFonts w:ascii="Times New Roman" w:hAnsi="Times New Roman" w:cs="Times New Roman"/>
          <w:sz w:val="24"/>
          <w:szCs w:val="24"/>
          <w:lang w:val="en-IN" w:eastAsia="en-IN"/>
        </w:rPr>
        <w:t>activities were implemented s</w:t>
      </w:r>
      <w:r w:rsidRPr="00B42B6C">
        <w:rPr>
          <w:rFonts w:ascii="Times New Roman" w:hAnsi="Times New Roman" w:cs="Times New Roman"/>
          <w:sz w:val="24"/>
          <w:szCs w:val="24"/>
          <w:lang w:val="en-IN" w:eastAsia="en-IN"/>
        </w:rPr>
        <w:t>atisfactor</w:t>
      </w:r>
      <w:r w:rsidR="00D959EA" w:rsidRPr="00B42B6C">
        <w:rPr>
          <w:rFonts w:ascii="Times New Roman" w:hAnsi="Times New Roman" w:cs="Times New Roman"/>
          <w:sz w:val="24"/>
          <w:szCs w:val="24"/>
          <w:lang w:val="en-IN" w:eastAsia="en-IN"/>
        </w:rPr>
        <w:t>il</w:t>
      </w:r>
      <w:r w:rsidRPr="00B42B6C">
        <w:rPr>
          <w:rFonts w:ascii="Times New Roman" w:hAnsi="Times New Roman" w:cs="Times New Roman"/>
          <w:sz w:val="24"/>
          <w:szCs w:val="24"/>
          <w:lang w:val="en-IN" w:eastAsia="en-IN"/>
        </w:rPr>
        <w:t xml:space="preserve">y. </w:t>
      </w:r>
      <w:r w:rsidR="00D959EA" w:rsidRPr="00B42B6C">
        <w:rPr>
          <w:rFonts w:ascii="Times New Roman" w:hAnsi="Times New Roman" w:cs="Times New Roman"/>
          <w:sz w:val="24"/>
          <w:szCs w:val="24"/>
          <w:lang w:val="en-IN" w:eastAsia="en-IN"/>
        </w:rPr>
        <w:t>The Committee in its 127</w:t>
      </w:r>
      <w:r w:rsidR="00D959EA" w:rsidRPr="00B42B6C">
        <w:rPr>
          <w:rFonts w:ascii="Times New Roman" w:hAnsi="Times New Roman" w:cs="Times New Roman"/>
          <w:sz w:val="24"/>
          <w:szCs w:val="24"/>
          <w:vertAlign w:val="superscript"/>
          <w:lang w:val="en-IN" w:eastAsia="en-IN"/>
        </w:rPr>
        <w:t>th</w:t>
      </w:r>
      <w:r w:rsidR="00D959EA" w:rsidRPr="00B42B6C">
        <w:rPr>
          <w:rFonts w:ascii="Times New Roman" w:hAnsi="Times New Roman" w:cs="Times New Roman"/>
          <w:sz w:val="24"/>
          <w:szCs w:val="24"/>
          <w:lang w:val="en-IN" w:eastAsia="en-IN"/>
        </w:rPr>
        <w:t xml:space="preserve"> meeting accepted and recommended the modified EMP</w:t>
      </w:r>
      <w:r w:rsidR="004418E1" w:rsidRPr="00B42B6C">
        <w:rPr>
          <w:rFonts w:ascii="Times New Roman" w:hAnsi="Times New Roman" w:cs="Times New Roman"/>
          <w:sz w:val="24"/>
          <w:szCs w:val="24"/>
          <w:lang w:val="en-IN" w:eastAsia="en-IN"/>
        </w:rPr>
        <w:t>, which was prepared by an Accredited Agency</w:t>
      </w:r>
      <w:r w:rsidR="00D959EA" w:rsidRPr="00B42B6C">
        <w:rPr>
          <w:rFonts w:ascii="Times New Roman" w:hAnsi="Times New Roman" w:cs="Times New Roman"/>
          <w:sz w:val="24"/>
          <w:szCs w:val="24"/>
          <w:lang w:val="en-IN" w:eastAsia="en-IN"/>
        </w:rPr>
        <w:t>.</w:t>
      </w:r>
      <w:r w:rsidR="00BD2911" w:rsidRPr="00B42B6C">
        <w:rPr>
          <w:rFonts w:ascii="Times New Roman" w:hAnsi="Times New Roman" w:cs="Times New Roman"/>
          <w:sz w:val="24"/>
          <w:szCs w:val="24"/>
          <w:lang w:val="en-IN" w:eastAsia="en-IN"/>
        </w:rPr>
        <w:t xml:space="preserve"> </w:t>
      </w:r>
      <w:r w:rsidR="00D959EA" w:rsidRPr="00B42B6C">
        <w:rPr>
          <w:rFonts w:ascii="Times New Roman" w:hAnsi="Times New Roman" w:cs="Times New Roman"/>
          <w:sz w:val="24"/>
          <w:szCs w:val="24"/>
          <w:lang w:val="en-IN" w:eastAsia="en-IN"/>
        </w:rPr>
        <w:t xml:space="preserve"> Hence the Authority decided the following:</w:t>
      </w:r>
    </w:p>
    <w:p w:rsidR="00D959EA" w:rsidRPr="00B42B6C" w:rsidRDefault="00D959EA" w:rsidP="00F50C13">
      <w:pPr>
        <w:pStyle w:val="ListParagraph"/>
        <w:numPr>
          <w:ilvl w:val="0"/>
          <w:numId w:val="4"/>
        </w:numPr>
        <w:spacing w:line="360" w:lineRule="auto"/>
        <w:ind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Since, there is a valid EC, the Project Proponent shall continue the mining and </w:t>
      </w:r>
      <w:r w:rsidR="004418E1" w:rsidRPr="00B42B6C">
        <w:rPr>
          <w:rFonts w:ascii="Times New Roman" w:hAnsi="Times New Roman" w:cs="Times New Roman"/>
          <w:sz w:val="24"/>
          <w:szCs w:val="24"/>
          <w:lang w:val="en-IN" w:eastAsia="en-IN"/>
        </w:rPr>
        <w:t>should comply with all the</w:t>
      </w:r>
      <w:r w:rsidRPr="00B42B6C">
        <w:rPr>
          <w:rFonts w:ascii="Times New Roman" w:hAnsi="Times New Roman" w:cs="Times New Roman"/>
          <w:sz w:val="24"/>
          <w:szCs w:val="24"/>
          <w:lang w:val="en-IN" w:eastAsia="en-IN"/>
        </w:rPr>
        <w:t xml:space="preserve"> conditions put </w:t>
      </w:r>
      <w:r w:rsidR="004418E1" w:rsidRPr="00B42B6C">
        <w:rPr>
          <w:rFonts w:ascii="Times New Roman" w:hAnsi="Times New Roman" w:cs="Times New Roman"/>
          <w:sz w:val="24"/>
          <w:szCs w:val="24"/>
          <w:lang w:val="en-IN" w:eastAsia="en-IN"/>
        </w:rPr>
        <w:t xml:space="preserve">forth by SEAC and in the EC. </w:t>
      </w:r>
      <w:r w:rsidRPr="00B42B6C">
        <w:rPr>
          <w:rFonts w:ascii="Times New Roman" w:hAnsi="Times New Roman" w:cs="Times New Roman"/>
          <w:sz w:val="24"/>
          <w:szCs w:val="24"/>
          <w:lang w:val="en-IN" w:eastAsia="en-IN"/>
        </w:rPr>
        <w:t xml:space="preserve"> </w:t>
      </w:r>
    </w:p>
    <w:p w:rsidR="00D959EA" w:rsidRPr="00B42B6C" w:rsidRDefault="00D959EA" w:rsidP="00F50C13">
      <w:pPr>
        <w:pStyle w:val="ListParagraph"/>
        <w:numPr>
          <w:ilvl w:val="0"/>
          <w:numId w:val="4"/>
        </w:numPr>
        <w:spacing w:line="360" w:lineRule="auto"/>
        <w:ind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As the Proponent has implemented the CER activities and the same was endorsed by the SEAC during its field visit, there is</w:t>
      </w:r>
      <w:r w:rsidR="006B3003" w:rsidRPr="00B42B6C">
        <w:rPr>
          <w:rFonts w:ascii="Times New Roman" w:hAnsi="Times New Roman" w:cs="Times New Roman"/>
          <w:sz w:val="24"/>
          <w:szCs w:val="24"/>
          <w:lang w:val="en-IN" w:eastAsia="en-IN"/>
        </w:rPr>
        <w:t xml:space="preserve"> no requirement of a modified EMP</w:t>
      </w:r>
      <w:r w:rsidRPr="00B42B6C">
        <w:rPr>
          <w:rFonts w:ascii="Times New Roman" w:hAnsi="Times New Roman" w:cs="Times New Roman"/>
          <w:sz w:val="24"/>
          <w:szCs w:val="24"/>
          <w:lang w:val="en-IN" w:eastAsia="en-IN"/>
        </w:rPr>
        <w:t xml:space="preserve">. </w:t>
      </w:r>
    </w:p>
    <w:p w:rsidR="007F1F1F" w:rsidRPr="00B42B6C" w:rsidRDefault="007F1F1F" w:rsidP="007F1F1F">
      <w:pPr>
        <w:ind w:right="3" w:firstLine="720"/>
        <w:jc w:val="both"/>
        <w:rPr>
          <w:rFonts w:ascii="Times New Roman" w:hAnsi="Times New Roman" w:cs="Times New Roman"/>
          <w:b/>
          <w:bCs/>
          <w:sz w:val="24"/>
          <w:szCs w:val="24"/>
          <w:lang w:val="en-IN" w:eastAsia="en-IN"/>
        </w:rPr>
      </w:pPr>
    </w:p>
    <w:p w:rsidR="007F1F1F" w:rsidRPr="00B42B6C" w:rsidRDefault="007F1F1F" w:rsidP="007F1F1F">
      <w:pPr>
        <w:autoSpaceDE w:val="0"/>
        <w:autoSpaceDN w:val="0"/>
        <w:adjustRightInd w:val="0"/>
        <w:spacing w:after="0"/>
        <w:ind w:left="2160" w:right="3" w:hanging="2160"/>
        <w:jc w:val="both"/>
        <w:rPr>
          <w:rFonts w:ascii="Times New Roman" w:hAnsi="Times New Roman" w:cs="Times New Roman"/>
          <w:b/>
          <w:color w:val="000000"/>
          <w:sz w:val="24"/>
          <w:szCs w:val="24"/>
          <w:lang w:val="en-IN"/>
        </w:rPr>
      </w:pPr>
      <w:r w:rsidRPr="00B42B6C">
        <w:rPr>
          <w:rFonts w:ascii="Times New Roman" w:hAnsi="Times New Roman" w:cs="Times New Roman"/>
          <w:b/>
          <w:color w:val="000000"/>
          <w:sz w:val="24"/>
          <w:szCs w:val="24"/>
          <w:u w:val="single"/>
          <w:lang w:val="en-IN"/>
        </w:rPr>
        <w:t>Item No.114.03</w:t>
      </w:r>
      <w:r w:rsidRPr="00B42B6C">
        <w:rPr>
          <w:rFonts w:ascii="Times New Roman" w:hAnsi="Times New Roman" w:cs="Times New Roman"/>
          <w:b/>
          <w:color w:val="000000"/>
          <w:sz w:val="24"/>
          <w:szCs w:val="24"/>
          <w:lang w:val="en-IN"/>
        </w:rPr>
        <w:tab/>
        <w:t>Environmental Clearance for the quarry project in Sy.No.288/1(Part) of Block No.32, Koodal Village, Konni Taluk, Pathanamthitta District, Kerala by M/s Mavanal Granites Pvt Ltd-Judgement dated 11.09.2021 in WP(C) No.16330/2021 regarding revalidation of EC (File No.81/SEIAA/KL/183/2013)</w:t>
      </w:r>
    </w:p>
    <w:p w:rsidR="004234C1" w:rsidRPr="00B42B6C" w:rsidRDefault="004234C1" w:rsidP="00BD2911">
      <w:pPr>
        <w:ind w:right="3"/>
        <w:jc w:val="both"/>
        <w:rPr>
          <w:rFonts w:ascii="Times New Roman" w:hAnsi="Times New Roman" w:cs="Times New Roman"/>
          <w:b/>
          <w:bCs/>
          <w:sz w:val="24"/>
          <w:szCs w:val="24"/>
          <w:lang w:val="en-IN" w:eastAsia="en-IN"/>
        </w:rPr>
      </w:pPr>
    </w:p>
    <w:p w:rsidR="00BD2911" w:rsidRPr="00B42B6C" w:rsidRDefault="00BD2911" w:rsidP="00BD2911">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The Authority verified the item with the recommendation of 127</w:t>
      </w:r>
      <w:r w:rsidRPr="00B42B6C">
        <w:rPr>
          <w:rFonts w:ascii="Times New Roman" w:hAnsi="Times New Roman" w:cs="Times New Roman"/>
          <w:sz w:val="24"/>
          <w:szCs w:val="24"/>
          <w:vertAlign w:val="superscript"/>
          <w:lang w:val="en-IN" w:eastAsia="en-IN"/>
        </w:rPr>
        <w:t>th</w:t>
      </w:r>
      <w:r w:rsidRPr="00B42B6C">
        <w:rPr>
          <w:rFonts w:ascii="Times New Roman" w:hAnsi="Times New Roman" w:cs="Times New Roman"/>
          <w:sz w:val="24"/>
          <w:szCs w:val="24"/>
          <w:lang w:val="en-IN" w:eastAsia="en-IN"/>
        </w:rPr>
        <w:t xml:space="preserve"> SEAC meeting, the field inspection report of the Sub-Committee and the CCR received from RO, MoEF&amp;CC. In the 127</w:t>
      </w:r>
      <w:r w:rsidRPr="00B42B6C">
        <w:rPr>
          <w:rFonts w:ascii="Times New Roman" w:hAnsi="Times New Roman" w:cs="Times New Roman"/>
          <w:sz w:val="24"/>
          <w:szCs w:val="24"/>
          <w:vertAlign w:val="superscript"/>
          <w:lang w:val="en-IN" w:eastAsia="en-IN"/>
        </w:rPr>
        <w:t>th</w:t>
      </w:r>
      <w:r w:rsidRPr="00B42B6C">
        <w:rPr>
          <w:rFonts w:ascii="Times New Roman" w:hAnsi="Times New Roman" w:cs="Times New Roman"/>
          <w:sz w:val="24"/>
          <w:szCs w:val="24"/>
          <w:lang w:val="en-IN" w:eastAsia="en-IN"/>
        </w:rPr>
        <w:t xml:space="preserve"> SEAC meeting, the Committee recommend the revalidation of EC with a project </w:t>
      </w:r>
      <w:r w:rsidR="00885D19" w:rsidRPr="00B42B6C">
        <w:rPr>
          <w:rFonts w:ascii="Times New Roman" w:hAnsi="Times New Roman" w:cs="Times New Roman"/>
          <w:sz w:val="24"/>
          <w:szCs w:val="24"/>
          <w:lang w:val="en-IN" w:eastAsia="en-IN"/>
        </w:rPr>
        <w:t>l</w:t>
      </w:r>
      <w:r w:rsidRPr="00B42B6C">
        <w:rPr>
          <w:rFonts w:ascii="Times New Roman" w:hAnsi="Times New Roman" w:cs="Times New Roman"/>
          <w:sz w:val="24"/>
          <w:szCs w:val="24"/>
          <w:lang w:val="en-IN" w:eastAsia="en-IN"/>
        </w:rPr>
        <w:t xml:space="preserve">ife of 10 years from the date of issuance of original EC (16.8.2017) subject to the following </w:t>
      </w:r>
      <w:r w:rsidR="00885D19" w:rsidRPr="00B42B6C">
        <w:rPr>
          <w:rFonts w:ascii="Times New Roman" w:hAnsi="Times New Roman" w:cs="Times New Roman"/>
          <w:sz w:val="24"/>
          <w:szCs w:val="24"/>
          <w:lang w:val="en-IN" w:eastAsia="en-IN"/>
        </w:rPr>
        <w:t>S</w:t>
      </w:r>
      <w:r w:rsidRPr="00B42B6C">
        <w:rPr>
          <w:rFonts w:ascii="Times New Roman" w:hAnsi="Times New Roman" w:cs="Times New Roman"/>
          <w:sz w:val="24"/>
          <w:szCs w:val="24"/>
          <w:lang w:val="en-IN" w:eastAsia="en-IN"/>
        </w:rPr>
        <w:t xml:space="preserve">pecific </w:t>
      </w:r>
      <w:r w:rsidR="00885D19" w:rsidRPr="00B42B6C">
        <w:rPr>
          <w:rFonts w:ascii="Times New Roman" w:hAnsi="Times New Roman" w:cs="Times New Roman"/>
          <w:sz w:val="24"/>
          <w:szCs w:val="24"/>
          <w:lang w:val="en-IN" w:eastAsia="en-IN"/>
        </w:rPr>
        <w:t>C</w:t>
      </w:r>
      <w:r w:rsidRPr="00B42B6C">
        <w:rPr>
          <w:rFonts w:ascii="Times New Roman" w:hAnsi="Times New Roman" w:cs="Times New Roman"/>
          <w:sz w:val="24"/>
          <w:szCs w:val="24"/>
          <w:lang w:val="en-IN" w:eastAsia="en-IN"/>
        </w:rPr>
        <w:t xml:space="preserve">onditions in addition to </w:t>
      </w:r>
      <w:r w:rsidR="00885D19" w:rsidRPr="00B42B6C">
        <w:rPr>
          <w:rFonts w:ascii="Times New Roman" w:hAnsi="Times New Roman" w:cs="Times New Roman"/>
          <w:sz w:val="24"/>
          <w:szCs w:val="24"/>
          <w:lang w:val="en-IN" w:eastAsia="en-IN"/>
        </w:rPr>
        <w:t>General Conditions</w:t>
      </w:r>
      <w:r w:rsidRPr="00B42B6C">
        <w:rPr>
          <w:rFonts w:ascii="Times New Roman" w:hAnsi="Times New Roman" w:cs="Times New Roman"/>
          <w:sz w:val="24"/>
          <w:szCs w:val="24"/>
          <w:lang w:val="en-IN" w:eastAsia="en-IN"/>
        </w:rPr>
        <w:t>.</w:t>
      </w:r>
    </w:p>
    <w:p w:rsidR="00BD2911" w:rsidRPr="00B42B6C" w:rsidRDefault="00BD2911" w:rsidP="00885D19">
      <w:pPr>
        <w:spacing w:line="360" w:lineRule="auto"/>
        <w:ind w:left="1080" w:right="3"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a.</w:t>
      </w:r>
      <w:r w:rsidRPr="00B42B6C">
        <w:rPr>
          <w:rFonts w:ascii="Times New Roman" w:hAnsi="Times New Roman" w:cs="Times New Roman"/>
          <w:sz w:val="24"/>
          <w:szCs w:val="24"/>
          <w:lang w:val="en-IN" w:eastAsia="en-IN"/>
        </w:rPr>
        <w:tab/>
        <w:t>Ensure provision of silt traps at 50m interval along the drain (flowing westward) to the large siltation pond on west side of the pillar no. M-1BP-12 (Both sides of the haulage road) and submit geotagged photographs</w:t>
      </w:r>
    </w:p>
    <w:p w:rsidR="00BD2911" w:rsidRPr="00B42B6C" w:rsidRDefault="00BD2911" w:rsidP="00885D19">
      <w:pPr>
        <w:spacing w:line="360" w:lineRule="auto"/>
        <w:ind w:left="1080" w:right="3"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b.</w:t>
      </w:r>
      <w:r w:rsidRPr="00B42B6C">
        <w:rPr>
          <w:rFonts w:ascii="Times New Roman" w:hAnsi="Times New Roman" w:cs="Times New Roman"/>
          <w:sz w:val="24"/>
          <w:szCs w:val="24"/>
          <w:lang w:val="en-IN" w:eastAsia="en-IN"/>
        </w:rPr>
        <w:tab/>
        <w:t xml:space="preserve">Ensure cleaning of siltation pond and submit geotagged </w:t>
      </w:r>
      <w:r w:rsidR="00885D19" w:rsidRPr="00B42B6C">
        <w:rPr>
          <w:rFonts w:ascii="Times New Roman" w:hAnsi="Times New Roman" w:cs="Times New Roman"/>
          <w:sz w:val="24"/>
          <w:szCs w:val="24"/>
          <w:lang w:val="en-IN" w:eastAsia="en-IN"/>
        </w:rPr>
        <w:t>photographs</w:t>
      </w:r>
      <w:r w:rsidRPr="00B42B6C">
        <w:rPr>
          <w:rFonts w:ascii="Times New Roman" w:hAnsi="Times New Roman" w:cs="Times New Roman"/>
          <w:sz w:val="24"/>
          <w:szCs w:val="24"/>
          <w:lang w:val="en-IN" w:eastAsia="en-IN"/>
        </w:rPr>
        <w:t>.</w:t>
      </w:r>
    </w:p>
    <w:p w:rsidR="00BD2911" w:rsidRPr="00B42B6C" w:rsidRDefault="00BD2911" w:rsidP="00885D19">
      <w:pPr>
        <w:spacing w:line="360" w:lineRule="auto"/>
        <w:ind w:left="1080" w:right="3"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c.</w:t>
      </w:r>
      <w:r w:rsidRPr="00B42B6C">
        <w:rPr>
          <w:rFonts w:ascii="Times New Roman" w:hAnsi="Times New Roman" w:cs="Times New Roman"/>
          <w:sz w:val="24"/>
          <w:szCs w:val="24"/>
          <w:lang w:val="en-IN" w:eastAsia="en-IN"/>
        </w:rPr>
        <w:tab/>
        <w:t>A new clarifier should be constructed after the existing siltation ponds and submit a geotagged photograph of the same.</w:t>
      </w:r>
    </w:p>
    <w:p w:rsidR="00BD2911" w:rsidRPr="00B42B6C" w:rsidRDefault="00BD2911" w:rsidP="00885D19">
      <w:pPr>
        <w:spacing w:line="360" w:lineRule="auto"/>
        <w:ind w:left="1080" w:right="3"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d.</w:t>
      </w:r>
      <w:r w:rsidRPr="00B42B6C">
        <w:rPr>
          <w:rFonts w:ascii="Times New Roman" w:hAnsi="Times New Roman" w:cs="Times New Roman"/>
          <w:sz w:val="24"/>
          <w:szCs w:val="24"/>
          <w:lang w:val="en-IN" w:eastAsia="en-IN"/>
        </w:rPr>
        <w:tab/>
        <w:t>Submit a plan for replacing acacia plants with more indigenous species to improve the biodiversity status of the region within 5 years and implement the same in time-bound manner. The progress of the compensatory afforestation and geotagged photographs as proof should be incorporated in the Half Yearly Compliance Report.</w:t>
      </w:r>
    </w:p>
    <w:p w:rsidR="00BD2911" w:rsidRPr="00B42B6C" w:rsidRDefault="00BD2911" w:rsidP="00885D19">
      <w:pPr>
        <w:spacing w:line="360" w:lineRule="auto"/>
        <w:ind w:left="1080" w:right="3"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e.</w:t>
      </w:r>
      <w:r w:rsidRPr="00B42B6C">
        <w:rPr>
          <w:rFonts w:ascii="Times New Roman" w:hAnsi="Times New Roman" w:cs="Times New Roman"/>
          <w:sz w:val="24"/>
          <w:szCs w:val="24"/>
          <w:lang w:val="en-IN" w:eastAsia="en-IN"/>
        </w:rPr>
        <w:tab/>
        <w:t>Periodic cleaning of garland drains, silt traps, siltation pond and outflow channel should be carried out and geotagged photographs should be incorporated in the Half Yearly Compliance Report.</w:t>
      </w:r>
    </w:p>
    <w:p w:rsidR="00BD2911" w:rsidRPr="00B42B6C" w:rsidRDefault="00980723" w:rsidP="00BD2911">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SEAC has also recommended that before</w:t>
      </w:r>
      <w:r w:rsidR="00BD2911" w:rsidRPr="00B42B6C">
        <w:rPr>
          <w:rFonts w:ascii="Times New Roman" w:hAnsi="Times New Roman" w:cs="Times New Roman"/>
          <w:sz w:val="24"/>
          <w:szCs w:val="24"/>
          <w:lang w:val="en-IN" w:eastAsia="en-IN"/>
        </w:rPr>
        <w:t xml:space="preserve"> revalidation of EC, the SEIAA </w:t>
      </w:r>
      <w:r w:rsidR="00885D19" w:rsidRPr="00B42B6C">
        <w:rPr>
          <w:rFonts w:ascii="Times New Roman" w:hAnsi="Times New Roman" w:cs="Times New Roman"/>
          <w:sz w:val="24"/>
          <w:szCs w:val="24"/>
          <w:lang w:val="en-IN" w:eastAsia="en-IN"/>
        </w:rPr>
        <w:t>shall</w:t>
      </w:r>
      <w:r w:rsidR="00BD2911" w:rsidRPr="00B42B6C">
        <w:rPr>
          <w:rFonts w:ascii="Times New Roman" w:hAnsi="Times New Roman" w:cs="Times New Roman"/>
          <w:sz w:val="24"/>
          <w:szCs w:val="24"/>
          <w:lang w:val="en-IN" w:eastAsia="en-IN"/>
        </w:rPr>
        <w:t xml:space="preserve"> ensure the receipt of the following documents</w:t>
      </w:r>
      <w:r w:rsidRPr="00B42B6C">
        <w:rPr>
          <w:rFonts w:ascii="Times New Roman" w:hAnsi="Times New Roman" w:cs="Times New Roman"/>
          <w:sz w:val="24"/>
          <w:szCs w:val="24"/>
          <w:lang w:val="en-IN" w:eastAsia="en-IN"/>
        </w:rPr>
        <w:t>:</w:t>
      </w:r>
      <w:r w:rsidR="00BD2911" w:rsidRPr="00B42B6C">
        <w:rPr>
          <w:rFonts w:ascii="Times New Roman" w:hAnsi="Times New Roman" w:cs="Times New Roman"/>
          <w:sz w:val="24"/>
          <w:szCs w:val="24"/>
          <w:lang w:val="en-IN" w:eastAsia="en-IN"/>
        </w:rPr>
        <w:t xml:space="preserve"> </w:t>
      </w:r>
    </w:p>
    <w:p w:rsidR="00BD2911" w:rsidRPr="00B42B6C" w:rsidRDefault="00BD2911" w:rsidP="0062791E">
      <w:pPr>
        <w:spacing w:after="120" w:line="240" w:lineRule="auto"/>
        <w:ind w:left="1080"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1.</w:t>
      </w:r>
      <w:r w:rsidRPr="00B42B6C">
        <w:rPr>
          <w:rFonts w:ascii="Times New Roman" w:hAnsi="Times New Roman" w:cs="Times New Roman"/>
          <w:sz w:val="24"/>
          <w:szCs w:val="24"/>
          <w:lang w:val="en-IN" w:eastAsia="en-IN"/>
        </w:rPr>
        <w:tab/>
        <w:t>Certificate from Village Officer regarding the type of land under the Block</w:t>
      </w:r>
      <w:r w:rsidR="0062791E" w:rsidRPr="00B42B6C">
        <w:rPr>
          <w:rFonts w:ascii="Times New Roman" w:hAnsi="Times New Roman" w:cs="Times New Roman"/>
          <w:sz w:val="24"/>
          <w:szCs w:val="24"/>
          <w:lang w:val="en-IN" w:eastAsia="en-IN"/>
        </w:rPr>
        <w:t xml:space="preserve"> </w:t>
      </w:r>
      <w:r w:rsidRPr="00B42B6C">
        <w:rPr>
          <w:rFonts w:ascii="Times New Roman" w:hAnsi="Times New Roman" w:cs="Times New Roman"/>
          <w:sz w:val="24"/>
          <w:szCs w:val="24"/>
          <w:lang w:val="en-IN" w:eastAsia="en-IN"/>
        </w:rPr>
        <w:t>-</w:t>
      </w:r>
      <w:r w:rsidR="0062791E" w:rsidRPr="00B42B6C">
        <w:rPr>
          <w:rFonts w:ascii="Times New Roman" w:hAnsi="Times New Roman" w:cs="Times New Roman"/>
          <w:sz w:val="24"/>
          <w:szCs w:val="24"/>
          <w:lang w:val="en-IN" w:eastAsia="en-IN"/>
        </w:rPr>
        <w:t xml:space="preserve"> </w:t>
      </w:r>
      <w:r w:rsidRPr="00B42B6C">
        <w:rPr>
          <w:rFonts w:ascii="Times New Roman" w:hAnsi="Times New Roman" w:cs="Times New Roman"/>
          <w:sz w:val="24"/>
          <w:szCs w:val="24"/>
          <w:lang w:val="en-IN" w:eastAsia="en-IN"/>
        </w:rPr>
        <w:t>2 Re</w:t>
      </w:r>
      <w:r w:rsidR="0062791E" w:rsidRPr="00B42B6C">
        <w:rPr>
          <w:rFonts w:ascii="Times New Roman" w:hAnsi="Times New Roman" w:cs="Times New Roman"/>
          <w:sz w:val="24"/>
          <w:szCs w:val="24"/>
          <w:lang w:val="en-IN" w:eastAsia="en-IN"/>
        </w:rPr>
        <w:t>-</w:t>
      </w:r>
      <w:r w:rsidRPr="00B42B6C">
        <w:rPr>
          <w:rFonts w:ascii="Times New Roman" w:hAnsi="Times New Roman" w:cs="Times New Roman"/>
          <w:sz w:val="24"/>
          <w:szCs w:val="24"/>
          <w:lang w:val="en-IN" w:eastAsia="en-IN"/>
        </w:rPr>
        <w:t>Survey 288/1 where mining is ongoing</w:t>
      </w:r>
    </w:p>
    <w:p w:rsidR="00BD2911" w:rsidRPr="00B42B6C" w:rsidRDefault="00BD2911" w:rsidP="0062791E">
      <w:pPr>
        <w:spacing w:after="120" w:line="240" w:lineRule="auto"/>
        <w:ind w:left="1080"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2.</w:t>
      </w:r>
      <w:r w:rsidRPr="00B42B6C">
        <w:rPr>
          <w:rFonts w:ascii="Times New Roman" w:hAnsi="Times New Roman" w:cs="Times New Roman"/>
          <w:sz w:val="24"/>
          <w:szCs w:val="24"/>
          <w:lang w:val="en-IN" w:eastAsia="en-IN"/>
        </w:rPr>
        <w:tab/>
        <w:t>Revised scheme of mining with mine closure plan</w:t>
      </w:r>
    </w:p>
    <w:p w:rsidR="00BD2911" w:rsidRPr="00B42B6C" w:rsidRDefault="00BD2911" w:rsidP="0062791E">
      <w:pPr>
        <w:spacing w:after="120" w:line="240" w:lineRule="auto"/>
        <w:ind w:left="1080"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3.</w:t>
      </w:r>
      <w:r w:rsidRPr="00B42B6C">
        <w:rPr>
          <w:rFonts w:ascii="Times New Roman" w:hAnsi="Times New Roman" w:cs="Times New Roman"/>
          <w:sz w:val="24"/>
          <w:szCs w:val="24"/>
          <w:lang w:val="en-IN" w:eastAsia="en-IN"/>
        </w:rPr>
        <w:tab/>
        <w:t>Test report from NABL</w:t>
      </w:r>
    </w:p>
    <w:p w:rsidR="00BD2911" w:rsidRPr="00B42B6C" w:rsidRDefault="00BD2911" w:rsidP="0062791E">
      <w:pPr>
        <w:spacing w:after="120" w:line="240" w:lineRule="auto"/>
        <w:ind w:left="1080"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4.</w:t>
      </w:r>
      <w:r w:rsidRPr="00B42B6C">
        <w:rPr>
          <w:rFonts w:ascii="Times New Roman" w:hAnsi="Times New Roman" w:cs="Times New Roman"/>
          <w:sz w:val="24"/>
          <w:szCs w:val="24"/>
          <w:lang w:val="en-IN" w:eastAsia="en-IN"/>
        </w:rPr>
        <w:tab/>
        <w:t>Revised EMP</w:t>
      </w:r>
    </w:p>
    <w:p w:rsidR="00BD2911" w:rsidRPr="00B42B6C" w:rsidRDefault="00BD2911" w:rsidP="0062791E">
      <w:pPr>
        <w:spacing w:after="120" w:line="240" w:lineRule="auto"/>
        <w:ind w:left="1080"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5.</w:t>
      </w:r>
      <w:r w:rsidRPr="00B42B6C">
        <w:rPr>
          <w:rFonts w:ascii="Times New Roman" w:hAnsi="Times New Roman" w:cs="Times New Roman"/>
          <w:sz w:val="24"/>
          <w:szCs w:val="24"/>
          <w:lang w:val="en-IN" w:eastAsia="en-IN"/>
        </w:rPr>
        <w:tab/>
        <w:t>Recent Survey map</w:t>
      </w:r>
    </w:p>
    <w:p w:rsidR="00BD2911" w:rsidRPr="00B42B6C" w:rsidRDefault="00BD2911" w:rsidP="0062791E">
      <w:pPr>
        <w:spacing w:after="120" w:line="240" w:lineRule="auto"/>
        <w:ind w:left="1080"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6.</w:t>
      </w:r>
      <w:r w:rsidRPr="00B42B6C">
        <w:rPr>
          <w:rFonts w:ascii="Times New Roman" w:hAnsi="Times New Roman" w:cs="Times New Roman"/>
          <w:sz w:val="24"/>
          <w:szCs w:val="24"/>
          <w:lang w:val="en-IN" w:eastAsia="en-IN"/>
        </w:rPr>
        <w:tab/>
        <w:t>Recent Cluster Certificate</w:t>
      </w:r>
    </w:p>
    <w:p w:rsidR="00BD2911" w:rsidRPr="00B42B6C" w:rsidRDefault="00BD2911" w:rsidP="0062791E">
      <w:pPr>
        <w:spacing w:after="120" w:line="240" w:lineRule="auto"/>
        <w:ind w:left="1080"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7.</w:t>
      </w:r>
      <w:r w:rsidRPr="00B42B6C">
        <w:rPr>
          <w:rFonts w:ascii="Times New Roman" w:hAnsi="Times New Roman" w:cs="Times New Roman"/>
          <w:sz w:val="24"/>
          <w:szCs w:val="24"/>
          <w:lang w:val="en-IN" w:eastAsia="en-IN"/>
        </w:rPr>
        <w:tab/>
        <w:t>Certified report of extraction details from district geologist</w:t>
      </w:r>
    </w:p>
    <w:p w:rsidR="00980723" w:rsidRPr="00B42B6C" w:rsidRDefault="00980723" w:rsidP="00BD2911">
      <w:pPr>
        <w:spacing w:line="360" w:lineRule="auto"/>
        <w:ind w:right="3" w:firstLine="720"/>
        <w:jc w:val="both"/>
        <w:rPr>
          <w:rFonts w:ascii="Times New Roman" w:hAnsi="Times New Roman" w:cs="Times New Roman"/>
          <w:sz w:val="24"/>
          <w:szCs w:val="24"/>
          <w:lang w:val="en-IN" w:eastAsia="en-IN"/>
        </w:rPr>
      </w:pPr>
    </w:p>
    <w:p w:rsidR="00885D19" w:rsidRPr="00B42B6C" w:rsidRDefault="00885D19" w:rsidP="00BD2911">
      <w:pPr>
        <w:spacing w:line="360" w:lineRule="auto"/>
        <w:ind w:right="3" w:firstLine="72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lang w:val="en-IN" w:eastAsia="en-IN"/>
        </w:rPr>
        <w:lastRenderedPageBreak/>
        <w:t xml:space="preserve"> Authority decided the following:</w:t>
      </w:r>
    </w:p>
    <w:p w:rsidR="00885D19" w:rsidRPr="00B42B6C" w:rsidRDefault="00980723" w:rsidP="00F50C13">
      <w:pPr>
        <w:pStyle w:val="ListParagraph"/>
        <w:numPr>
          <w:ilvl w:val="0"/>
          <w:numId w:val="5"/>
        </w:numPr>
        <w:spacing w:line="360" w:lineRule="auto"/>
        <w:ind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To inform t</w:t>
      </w:r>
      <w:r w:rsidR="004234C1" w:rsidRPr="00B42B6C">
        <w:rPr>
          <w:rFonts w:ascii="Times New Roman" w:hAnsi="Times New Roman" w:cs="Times New Roman"/>
          <w:sz w:val="24"/>
          <w:szCs w:val="24"/>
          <w:lang w:val="en-IN" w:eastAsia="en-IN"/>
        </w:rPr>
        <w:t xml:space="preserve">he Project Proponent </w:t>
      </w:r>
      <w:r w:rsidR="005C7164" w:rsidRPr="00B42B6C">
        <w:rPr>
          <w:rFonts w:ascii="Times New Roman" w:hAnsi="Times New Roman" w:cs="Times New Roman"/>
          <w:sz w:val="24"/>
          <w:szCs w:val="24"/>
          <w:lang w:val="en-IN" w:eastAsia="en-IN"/>
        </w:rPr>
        <w:t>to submit</w:t>
      </w:r>
      <w:r w:rsidR="004234C1" w:rsidRPr="00B42B6C">
        <w:rPr>
          <w:rFonts w:ascii="Times New Roman" w:hAnsi="Times New Roman" w:cs="Times New Roman"/>
          <w:sz w:val="24"/>
          <w:szCs w:val="24"/>
          <w:lang w:val="en-IN" w:eastAsia="en-IN"/>
        </w:rPr>
        <w:t xml:space="preserve"> th</w:t>
      </w:r>
      <w:r w:rsidR="00885D19" w:rsidRPr="00B42B6C">
        <w:rPr>
          <w:rFonts w:ascii="Times New Roman" w:hAnsi="Times New Roman" w:cs="Times New Roman"/>
          <w:sz w:val="24"/>
          <w:szCs w:val="24"/>
          <w:lang w:val="en-IN" w:eastAsia="en-IN"/>
        </w:rPr>
        <w:t>e documents sought on 06.09.2021 within one month</w:t>
      </w:r>
      <w:r w:rsidR="004234C1" w:rsidRPr="00B42B6C">
        <w:rPr>
          <w:rFonts w:ascii="Times New Roman" w:hAnsi="Times New Roman" w:cs="Times New Roman"/>
          <w:sz w:val="24"/>
          <w:szCs w:val="24"/>
          <w:lang w:val="en-IN" w:eastAsia="en-IN"/>
        </w:rPr>
        <w:t xml:space="preserve">, </w:t>
      </w:r>
      <w:r w:rsidR="00885D19" w:rsidRPr="00B42B6C">
        <w:rPr>
          <w:rFonts w:ascii="Times New Roman" w:hAnsi="Times New Roman" w:cs="Times New Roman"/>
          <w:sz w:val="24"/>
          <w:szCs w:val="24"/>
          <w:lang w:val="en-IN" w:eastAsia="en-IN"/>
        </w:rPr>
        <w:t xml:space="preserve">else </w:t>
      </w:r>
      <w:r w:rsidR="004234C1" w:rsidRPr="00B42B6C">
        <w:rPr>
          <w:rFonts w:ascii="Times New Roman" w:hAnsi="Times New Roman" w:cs="Times New Roman"/>
          <w:sz w:val="24"/>
          <w:szCs w:val="24"/>
          <w:lang w:val="en-IN" w:eastAsia="en-IN"/>
        </w:rPr>
        <w:t xml:space="preserve">the proposal will be delisted without further intimation. </w:t>
      </w:r>
    </w:p>
    <w:p w:rsidR="00C86433" w:rsidRPr="00B42B6C" w:rsidRDefault="00885D19" w:rsidP="00F50C13">
      <w:pPr>
        <w:pStyle w:val="ListParagraph"/>
        <w:numPr>
          <w:ilvl w:val="0"/>
          <w:numId w:val="5"/>
        </w:numPr>
        <w:spacing w:line="360" w:lineRule="auto"/>
        <w:ind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Submit a plan for replacing A</w:t>
      </w:r>
      <w:r w:rsidR="00980723" w:rsidRPr="00B42B6C">
        <w:rPr>
          <w:rFonts w:ascii="Times New Roman" w:hAnsi="Times New Roman" w:cs="Times New Roman"/>
          <w:sz w:val="24"/>
          <w:szCs w:val="24"/>
          <w:lang w:val="en-IN" w:eastAsia="en-IN"/>
        </w:rPr>
        <w:t>cacia plants with</w:t>
      </w:r>
      <w:r w:rsidRPr="00B42B6C">
        <w:rPr>
          <w:rFonts w:ascii="Times New Roman" w:hAnsi="Times New Roman" w:cs="Times New Roman"/>
          <w:sz w:val="24"/>
          <w:szCs w:val="24"/>
          <w:lang w:val="en-IN" w:eastAsia="en-IN"/>
        </w:rPr>
        <w:t xml:space="preserve"> ind</w:t>
      </w:r>
      <w:r w:rsidR="00980723" w:rsidRPr="00B42B6C">
        <w:rPr>
          <w:rFonts w:ascii="Times New Roman" w:hAnsi="Times New Roman" w:cs="Times New Roman"/>
          <w:sz w:val="24"/>
          <w:szCs w:val="24"/>
          <w:lang w:val="en-IN" w:eastAsia="en-IN"/>
        </w:rPr>
        <w:t>igenous species to improve the B</w:t>
      </w:r>
      <w:r w:rsidRPr="00B42B6C">
        <w:rPr>
          <w:rFonts w:ascii="Times New Roman" w:hAnsi="Times New Roman" w:cs="Times New Roman"/>
          <w:sz w:val="24"/>
          <w:szCs w:val="24"/>
          <w:lang w:val="en-IN" w:eastAsia="en-IN"/>
        </w:rPr>
        <w:t>iodiversity status of the region as mentioned in the specific condition (d) of SEAC.</w:t>
      </w:r>
    </w:p>
    <w:p w:rsidR="00885D19" w:rsidRPr="00B42B6C" w:rsidRDefault="00885D19" w:rsidP="00885D19">
      <w:pPr>
        <w:pStyle w:val="ListParagraph"/>
        <w:spacing w:line="360" w:lineRule="auto"/>
        <w:ind w:left="1080" w:right="3"/>
        <w:jc w:val="both"/>
        <w:rPr>
          <w:rFonts w:ascii="Times New Roman" w:hAnsi="Times New Roman" w:cs="Times New Roman"/>
          <w:sz w:val="24"/>
          <w:szCs w:val="24"/>
          <w:lang w:val="en-IN" w:eastAsia="en-IN"/>
        </w:rPr>
      </w:pPr>
    </w:p>
    <w:p w:rsidR="00C86433" w:rsidRPr="00B42B6C" w:rsidRDefault="00C86433" w:rsidP="00C86433">
      <w:pPr>
        <w:autoSpaceDE w:val="0"/>
        <w:autoSpaceDN w:val="0"/>
        <w:adjustRightInd w:val="0"/>
        <w:spacing w:after="0"/>
        <w:ind w:left="2160" w:right="3" w:hanging="2160"/>
        <w:jc w:val="both"/>
        <w:rPr>
          <w:rFonts w:ascii="Times New Roman" w:hAnsi="Times New Roman" w:cs="Times New Roman"/>
          <w:b/>
          <w:bCs/>
          <w:sz w:val="24"/>
          <w:szCs w:val="24"/>
          <w:lang w:val="en-IN"/>
        </w:rPr>
      </w:pPr>
      <w:r w:rsidRPr="00B42B6C">
        <w:rPr>
          <w:rFonts w:ascii="Times New Roman" w:hAnsi="Times New Roman" w:cs="Times New Roman"/>
          <w:b/>
          <w:color w:val="000000"/>
          <w:sz w:val="24"/>
          <w:szCs w:val="24"/>
          <w:u w:val="single"/>
          <w:lang w:val="en-IN"/>
        </w:rPr>
        <w:t>Item No.114.04</w:t>
      </w:r>
      <w:r w:rsidRPr="00B42B6C">
        <w:rPr>
          <w:rFonts w:ascii="Times New Roman" w:hAnsi="Times New Roman" w:cs="Times New Roman"/>
          <w:b/>
          <w:color w:val="000000"/>
          <w:sz w:val="24"/>
          <w:szCs w:val="24"/>
          <w:lang w:val="en-IN"/>
        </w:rPr>
        <w:tab/>
      </w:r>
      <w:r w:rsidRPr="00B42B6C">
        <w:rPr>
          <w:rFonts w:ascii="Times New Roman" w:hAnsi="Times New Roman" w:cs="Times New Roman"/>
          <w:b/>
          <w:bCs/>
          <w:sz w:val="24"/>
          <w:szCs w:val="24"/>
          <w:shd w:val="clear" w:color="auto" w:fill="FAFAFA"/>
          <w:lang w:val="en-IN"/>
        </w:rPr>
        <w:t>Environmental clearance for a quarry project in Sy. Nos. 111/3 pt, 110/8, 112/4, 111/4 pt., 111/5 pt., 113/2, 112/5, 112/1-1, 112/1-2, 112/8-1, 112/8-2, 112/8-3, 112/2 and 112/7 at Koodal Village, Kalanjoor Panchayat, Adoor Taluk, Pathanamthitta District, Kerala by M/s Aswathy Granites Pvt. Ltd.</w:t>
      </w:r>
      <w:r w:rsidRPr="00B42B6C">
        <w:rPr>
          <w:rFonts w:ascii="Times New Roman" w:hAnsi="Times New Roman" w:cs="Times New Roman"/>
          <w:b/>
          <w:bCs/>
          <w:sz w:val="24"/>
          <w:szCs w:val="24"/>
          <w:lang w:val="en-IN"/>
        </w:rPr>
        <w:t>-– Judgment dated 11.08.2021 in WP (C) No.16371/2021 -  Revalidation of EC.(File No.</w:t>
      </w:r>
      <w:r w:rsidRPr="00B42B6C">
        <w:rPr>
          <w:rFonts w:ascii="Times New Roman" w:hAnsi="Times New Roman" w:cs="Times New Roman"/>
          <w:b/>
          <w:bCs/>
          <w:sz w:val="24"/>
          <w:szCs w:val="24"/>
          <w:shd w:val="clear" w:color="auto" w:fill="FAFAFA"/>
          <w:lang w:val="en-IN"/>
        </w:rPr>
        <w:t xml:space="preserve"> 147/SEIAA/KL/2748/2013</w:t>
      </w:r>
      <w:r w:rsidRPr="00B42B6C">
        <w:rPr>
          <w:rFonts w:ascii="Times New Roman" w:hAnsi="Times New Roman" w:cs="Times New Roman"/>
          <w:b/>
          <w:bCs/>
          <w:sz w:val="24"/>
          <w:szCs w:val="24"/>
          <w:lang w:val="en-IN"/>
        </w:rPr>
        <w:t>)</w:t>
      </w:r>
    </w:p>
    <w:p w:rsidR="00C86433" w:rsidRPr="00B42B6C" w:rsidRDefault="00C86433" w:rsidP="00C86433">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EC11E2" w:rsidRPr="00B42B6C" w:rsidRDefault="00EC11E2" w:rsidP="00EC11E2">
      <w:pPr>
        <w:ind w:right="3"/>
        <w:jc w:val="both"/>
        <w:rPr>
          <w:rFonts w:ascii="Times New Roman" w:hAnsi="Times New Roman" w:cs="Times New Roman"/>
          <w:b/>
          <w:bCs/>
          <w:sz w:val="24"/>
          <w:szCs w:val="24"/>
          <w:lang w:val="en-IN" w:eastAsia="en-IN"/>
        </w:rPr>
      </w:pPr>
    </w:p>
    <w:p w:rsidR="00C86433" w:rsidRPr="00B42B6C" w:rsidRDefault="00EF46AE" w:rsidP="00CE7AC1">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The A</w:t>
      </w:r>
      <w:r w:rsidR="005903AF" w:rsidRPr="00B42B6C">
        <w:rPr>
          <w:rFonts w:ascii="Times New Roman" w:hAnsi="Times New Roman" w:cs="Times New Roman"/>
          <w:sz w:val="24"/>
          <w:szCs w:val="24"/>
          <w:lang w:val="en-IN" w:eastAsia="en-IN"/>
        </w:rPr>
        <w:t xml:space="preserve">uthority </w:t>
      </w:r>
      <w:proofErr w:type="gramStart"/>
      <w:r w:rsidR="005903AF" w:rsidRPr="00B42B6C">
        <w:rPr>
          <w:rFonts w:ascii="Times New Roman" w:hAnsi="Times New Roman" w:cs="Times New Roman"/>
          <w:sz w:val="24"/>
          <w:szCs w:val="24"/>
          <w:lang w:val="en-IN" w:eastAsia="en-IN"/>
        </w:rPr>
        <w:t xml:space="preserve">discussed </w:t>
      </w:r>
      <w:r w:rsidR="005C7164" w:rsidRPr="00B42B6C">
        <w:rPr>
          <w:rFonts w:ascii="Times New Roman" w:hAnsi="Times New Roman" w:cs="Times New Roman"/>
          <w:sz w:val="24"/>
          <w:szCs w:val="24"/>
          <w:lang w:val="en-IN" w:eastAsia="en-IN"/>
        </w:rPr>
        <w:t xml:space="preserve"> the</w:t>
      </w:r>
      <w:proofErr w:type="gramEnd"/>
      <w:r w:rsidR="005C7164" w:rsidRPr="00B42B6C">
        <w:rPr>
          <w:rFonts w:ascii="Times New Roman" w:hAnsi="Times New Roman" w:cs="Times New Roman"/>
          <w:sz w:val="24"/>
          <w:szCs w:val="24"/>
          <w:lang w:val="en-IN" w:eastAsia="en-IN"/>
        </w:rPr>
        <w:t xml:space="preserve"> item and noted </w:t>
      </w:r>
      <w:r w:rsidRPr="00B42B6C">
        <w:rPr>
          <w:rFonts w:ascii="Times New Roman" w:hAnsi="Times New Roman" w:cs="Times New Roman"/>
          <w:sz w:val="24"/>
          <w:szCs w:val="24"/>
          <w:lang w:val="en-IN" w:eastAsia="en-IN"/>
        </w:rPr>
        <w:t xml:space="preserve">the decisions of various SEAC meetings, the CCR received from RO, MoEF &amp; CC and the FIR of the Sub-committee. The Authority </w:t>
      </w:r>
      <w:r w:rsidR="00C86433" w:rsidRPr="00B42B6C">
        <w:rPr>
          <w:rFonts w:ascii="Times New Roman" w:hAnsi="Times New Roman" w:cs="Times New Roman"/>
          <w:sz w:val="24"/>
          <w:szCs w:val="24"/>
          <w:lang w:val="en-IN" w:eastAsia="en-IN"/>
        </w:rPr>
        <w:t>decided to revalidate th</w:t>
      </w:r>
      <w:r w:rsidR="00A95A9F" w:rsidRPr="00B42B6C">
        <w:rPr>
          <w:rFonts w:ascii="Times New Roman" w:hAnsi="Times New Roman" w:cs="Times New Roman"/>
          <w:sz w:val="24"/>
          <w:szCs w:val="24"/>
          <w:lang w:val="en-IN" w:eastAsia="en-IN"/>
        </w:rPr>
        <w:t xml:space="preserve">e EC </w:t>
      </w:r>
      <w:r w:rsidR="00CE7AC1" w:rsidRPr="00B42B6C">
        <w:rPr>
          <w:rFonts w:ascii="Times New Roman" w:hAnsi="Times New Roman" w:cs="Times New Roman"/>
          <w:sz w:val="24"/>
          <w:szCs w:val="24"/>
          <w:lang w:val="en-IN" w:eastAsia="en-IN"/>
        </w:rPr>
        <w:t xml:space="preserve">with a project life of </w:t>
      </w:r>
      <w:r w:rsidR="00A95A9F" w:rsidRPr="00B42B6C">
        <w:rPr>
          <w:rFonts w:ascii="Times New Roman" w:hAnsi="Times New Roman" w:cs="Times New Roman"/>
          <w:sz w:val="24"/>
          <w:szCs w:val="24"/>
          <w:lang w:val="en-IN" w:eastAsia="en-IN"/>
        </w:rPr>
        <w:t>10</w:t>
      </w:r>
      <w:r w:rsidR="00C86433" w:rsidRPr="00B42B6C">
        <w:rPr>
          <w:rFonts w:ascii="Times New Roman" w:hAnsi="Times New Roman" w:cs="Times New Roman"/>
          <w:sz w:val="24"/>
          <w:szCs w:val="24"/>
          <w:lang w:val="en-IN" w:eastAsia="en-IN"/>
        </w:rPr>
        <w:t xml:space="preserve"> years from the date of </w:t>
      </w:r>
      <w:r w:rsidR="00CE7AC1" w:rsidRPr="00B42B6C">
        <w:rPr>
          <w:rFonts w:ascii="Times New Roman" w:hAnsi="Times New Roman" w:cs="Times New Roman"/>
          <w:sz w:val="24"/>
          <w:szCs w:val="24"/>
          <w:lang w:val="en-IN" w:eastAsia="en-IN"/>
        </w:rPr>
        <w:t xml:space="preserve">issuance </w:t>
      </w:r>
      <w:r w:rsidR="00C86433" w:rsidRPr="00B42B6C">
        <w:rPr>
          <w:rFonts w:ascii="Times New Roman" w:hAnsi="Times New Roman" w:cs="Times New Roman"/>
          <w:sz w:val="24"/>
          <w:szCs w:val="24"/>
          <w:lang w:val="en-IN" w:eastAsia="en-IN"/>
        </w:rPr>
        <w:t>of original EC</w:t>
      </w:r>
      <w:r w:rsidR="00EC11E2" w:rsidRPr="00B42B6C">
        <w:rPr>
          <w:rFonts w:ascii="Times New Roman" w:hAnsi="Times New Roman" w:cs="Times New Roman"/>
          <w:sz w:val="24"/>
          <w:szCs w:val="24"/>
          <w:lang w:val="en-IN" w:eastAsia="en-IN"/>
        </w:rPr>
        <w:t xml:space="preserve"> as recommended by SEAC in its 126</w:t>
      </w:r>
      <w:r w:rsidR="00EC11E2" w:rsidRPr="00B42B6C">
        <w:rPr>
          <w:rFonts w:ascii="Times New Roman" w:hAnsi="Times New Roman" w:cs="Times New Roman"/>
          <w:sz w:val="24"/>
          <w:szCs w:val="24"/>
          <w:vertAlign w:val="superscript"/>
          <w:lang w:val="en-IN" w:eastAsia="en-IN"/>
        </w:rPr>
        <w:t>th</w:t>
      </w:r>
      <w:r w:rsidR="00EC11E2" w:rsidRPr="00B42B6C">
        <w:rPr>
          <w:rFonts w:ascii="Times New Roman" w:hAnsi="Times New Roman" w:cs="Times New Roman"/>
          <w:sz w:val="24"/>
          <w:szCs w:val="24"/>
          <w:lang w:val="en-IN" w:eastAsia="en-IN"/>
        </w:rPr>
        <w:t xml:space="preserve"> meeting </w:t>
      </w:r>
      <w:r w:rsidR="00C86433" w:rsidRPr="00B42B6C">
        <w:rPr>
          <w:rFonts w:ascii="Times New Roman" w:hAnsi="Times New Roman" w:cs="Times New Roman"/>
          <w:sz w:val="24"/>
          <w:szCs w:val="24"/>
          <w:lang w:val="en-IN" w:eastAsia="en-IN"/>
        </w:rPr>
        <w:t>subject to the following Specific Conditions in addition to the original EC conditions and General Conditions.</w:t>
      </w:r>
    </w:p>
    <w:p w:rsidR="00A95A9F" w:rsidRPr="00B42B6C" w:rsidRDefault="00A95A9F" w:rsidP="00EC11E2">
      <w:pPr>
        <w:numPr>
          <w:ilvl w:val="0"/>
          <w:numId w:val="1"/>
        </w:numPr>
        <w:autoSpaceDE w:val="0"/>
        <w:autoSpaceDN w:val="0"/>
        <w:adjustRightInd w:val="0"/>
        <w:spacing w:after="0" w:line="360" w:lineRule="auto"/>
        <w:ind w:left="1080"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growth of buffer plantations should be monitored and geo-tagged photographs are to be incorporated into the </w:t>
      </w:r>
      <w:r w:rsidR="005C7164" w:rsidRPr="00B42B6C">
        <w:rPr>
          <w:rFonts w:ascii="Times New Roman" w:hAnsi="Times New Roman" w:cs="Times New Roman"/>
          <w:sz w:val="24"/>
          <w:szCs w:val="24"/>
          <w:lang w:val="en-IN" w:eastAsia="en-IN"/>
        </w:rPr>
        <w:t>Half Yearly Completion Report (</w:t>
      </w:r>
      <w:r w:rsidRPr="00B42B6C">
        <w:rPr>
          <w:rFonts w:ascii="Times New Roman" w:hAnsi="Times New Roman" w:cs="Times New Roman"/>
          <w:sz w:val="24"/>
          <w:szCs w:val="24"/>
          <w:lang w:val="en-IN" w:eastAsia="en-IN"/>
        </w:rPr>
        <w:t>HYCR</w:t>
      </w:r>
      <w:r w:rsidR="005C7164" w:rsidRPr="00B42B6C">
        <w:rPr>
          <w:rFonts w:ascii="Times New Roman" w:hAnsi="Times New Roman" w:cs="Times New Roman"/>
          <w:sz w:val="24"/>
          <w:szCs w:val="24"/>
          <w:lang w:val="en-IN" w:eastAsia="en-IN"/>
        </w:rPr>
        <w:t>)</w:t>
      </w:r>
      <w:r w:rsidRPr="00B42B6C">
        <w:rPr>
          <w:rFonts w:ascii="Times New Roman" w:hAnsi="Times New Roman" w:cs="Times New Roman"/>
          <w:sz w:val="24"/>
          <w:szCs w:val="24"/>
          <w:lang w:val="en-IN" w:eastAsia="en-IN"/>
        </w:rPr>
        <w:t>.</w:t>
      </w:r>
    </w:p>
    <w:p w:rsidR="00A95A9F" w:rsidRPr="00B42B6C" w:rsidRDefault="00A95A9F" w:rsidP="00EC11E2">
      <w:pPr>
        <w:numPr>
          <w:ilvl w:val="0"/>
          <w:numId w:val="1"/>
        </w:numPr>
        <w:autoSpaceDE w:val="0"/>
        <w:autoSpaceDN w:val="0"/>
        <w:adjustRightInd w:val="0"/>
        <w:spacing w:after="0" w:line="360" w:lineRule="auto"/>
        <w:ind w:left="1080"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The geo-tagged photographs taken on various dates showing the outflow of water from the silt traps are to be incorporated in the HYCR.</w:t>
      </w:r>
    </w:p>
    <w:p w:rsidR="00A95A9F" w:rsidRPr="00B42B6C" w:rsidRDefault="00A95A9F" w:rsidP="00EC11E2">
      <w:pPr>
        <w:numPr>
          <w:ilvl w:val="0"/>
          <w:numId w:val="1"/>
        </w:numPr>
        <w:autoSpaceDE w:val="0"/>
        <w:autoSpaceDN w:val="0"/>
        <w:adjustRightInd w:val="0"/>
        <w:spacing w:after="0" w:line="360" w:lineRule="auto"/>
        <w:ind w:left="1080"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Photographs with the date and time showing periodic cleaning of silt traps are to be incorporated in the HYCR.</w:t>
      </w:r>
    </w:p>
    <w:p w:rsidR="00A95A9F" w:rsidRPr="00B42B6C" w:rsidRDefault="00A95A9F" w:rsidP="00EF46AE">
      <w:pPr>
        <w:autoSpaceDE w:val="0"/>
        <w:autoSpaceDN w:val="0"/>
        <w:adjustRightInd w:val="0"/>
        <w:spacing w:after="0" w:line="360" w:lineRule="auto"/>
        <w:ind w:left="1800" w:right="3" w:firstLine="862"/>
        <w:jc w:val="both"/>
        <w:rPr>
          <w:rFonts w:ascii="Times New Roman" w:hAnsi="Times New Roman" w:cs="Times New Roman"/>
          <w:b/>
          <w:color w:val="000000"/>
          <w:sz w:val="24"/>
          <w:szCs w:val="24"/>
          <w:lang w:val="en-IN"/>
        </w:rPr>
      </w:pPr>
    </w:p>
    <w:p w:rsidR="00A95A9F" w:rsidRPr="00B42B6C" w:rsidRDefault="00A95A9F" w:rsidP="00A95A9F">
      <w:pPr>
        <w:ind w:left="2160" w:right="3" w:hanging="2160"/>
        <w:jc w:val="both"/>
        <w:rPr>
          <w:rFonts w:ascii="Times New Roman" w:hAnsi="Times New Roman" w:cs="Times New Roman"/>
          <w:b/>
          <w:sz w:val="24"/>
          <w:szCs w:val="24"/>
          <w:lang w:val="en-IN" w:eastAsia="en-IN"/>
        </w:rPr>
      </w:pPr>
      <w:r w:rsidRPr="00B42B6C">
        <w:rPr>
          <w:rFonts w:ascii="Times New Roman" w:hAnsi="Times New Roman" w:cs="Times New Roman"/>
          <w:b/>
          <w:bCs/>
          <w:sz w:val="24"/>
          <w:szCs w:val="24"/>
          <w:u w:val="single"/>
          <w:lang w:val="en-IN" w:eastAsia="en-IN"/>
        </w:rPr>
        <w:t>Item No.114.05</w:t>
      </w:r>
      <w:r w:rsidRPr="00B42B6C">
        <w:rPr>
          <w:rFonts w:ascii="Times New Roman" w:hAnsi="Times New Roman" w:cs="Times New Roman"/>
          <w:b/>
          <w:bCs/>
          <w:sz w:val="24"/>
          <w:szCs w:val="24"/>
          <w:lang w:val="en-IN" w:eastAsia="en-IN"/>
        </w:rPr>
        <w:tab/>
      </w:r>
      <w:r w:rsidRPr="00B42B6C">
        <w:rPr>
          <w:rFonts w:ascii="Times New Roman" w:hAnsi="Times New Roman" w:cs="Times New Roman"/>
          <w:b/>
          <w:sz w:val="24"/>
          <w:szCs w:val="24"/>
          <w:lang w:val="en-IN" w:eastAsia="en-IN"/>
        </w:rPr>
        <w:t xml:space="preserve">Environmental Clearance for </w:t>
      </w:r>
      <w:r w:rsidRPr="00B42B6C">
        <w:rPr>
          <w:rFonts w:ascii="Times New Roman" w:hAnsi="Times New Roman" w:cs="Times New Roman"/>
          <w:b/>
          <w:bCs/>
          <w:sz w:val="24"/>
          <w:szCs w:val="24"/>
          <w:lang w:val="en-IN" w:eastAsia="en-IN"/>
        </w:rPr>
        <w:t xml:space="preserve">the building stone quarry project in V-Kottayam Village, Konni Taluk, </w:t>
      </w:r>
      <w:proofErr w:type="gramStart"/>
      <w:r w:rsidRPr="00B42B6C">
        <w:rPr>
          <w:rFonts w:ascii="Times New Roman" w:hAnsi="Times New Roman" w:cs="Times New Roman"/>
          <w:b/>
          <w:bCs/>
          <w:sz w:val="24"/>
          <w:szCs w:val="24"/>
          <w:lang w:val="en-IN" w:eastAsia="en-IN"/>
        </w:rPr>
        <w:t>Pathanamthitta</w:t>
      </w:r>
      <w:proofErr w:type="gramEnd"/>
      <w:r w:rsidRPr="00B42B6C">
        <w:rPr>
          <w:rFonts w:ascii="Times New Roman" w:hAnsi="Times New Roman" w:cs="Times New Roman"/>
          <w:b/>
          <w:bCs/>
          <w:sz w:val="24"/>
          <w:szCs w:val="24"/>
          <w:lang w:val="en-IN" w:eastAsia="en-IN"/>
        </w:rPr>
        <w:t xml:space="preserve"> District of Sri.</w:t>
      </w:r>
      <w:r w:rsidR="00EC11E2" w:rsidRPr="00B42B6C">
        <w:rPr>
          <w:rFonts w:ascii="Times New Roman" w:hAnsi="Times New Roman" w:cs="Times New Roman"/>
          <w:b/>
          <w:bCs/>
          <w:sz w:val="24"/>
          <w:szCs w:val="24"/>
          <w:lang w:val="en-IN" w:eastAsia="en-IN"/>
        </w:rPr>
        <w:t xml:space="preserve"> </w:t>
      </w:r>
      <w:r w:rsidRPr="00B42B6C">
        <w:rPr>
          <w:rFonts w:ascii="Times New Roman" w:hAnsi="Times New Roman" w:cs="Times New Roman"/>
          <w:b/>
          <w:bCs/>
          <w:sz w:val="24"/>
          <w:szCs w:val="24"/>
          <w:lang w:val="en-IN" w:eastAsia="en-IN"/>
        </w:rPr>
        <w:t xml:space="preserve">Sadanandan- Judgment in </w:t>
      </w:r>
      <w:r w:rsidRPr="00B42B6C">
        <w:rPr>
          <w:rFonts w:ascii="Times New Roman" w:hAnsi="Times New Roman" w:cs="Times New Roman"/>
          <w:b/>
          <w:sz w:val="24"/>
          <w:szCs w:val="24"/>
          <w:lang w:val="en-IN" w:eastAsia="en-IN"/>
        </w:rPr>
        <w:t xml:space="preserve">WP(C) No.12420/2020 regarding revalidation of EC </w:t>
      </w:r>
      <w:r w:rsidRPr="00B42B6C">
        <w:rPr>
          <w:rFonts w:ascii="Times New Roman" w:hAnsi="Times New Roman" w:cs="Times New Roman"/>
          <w:b/>
          <w:bCs/>
          <w:sz w:val="24"/>
          <w:szCs w:val="24"/>
          <w:lang w:val="en-IN" w:eastAsia="en-IN"/>
        </w:rPr>
        <w:t>(</w:t>
      </w:r>
      <w:r w:rsidRPr="00B42B6C">
        <w:rPr>
          <w:rFonts w:ascii="Times New Roman" w:hAnsi="Times New Roman" w:cs="Times New Roman"/>
          <w:b/>
          <w:sz w:val="24"/>
          <w:szCs w:val="24"/>
          <w:lang w:val="en-IN" w:eastAsia="en-IN"/>
        </w:rPr>
        <w:t>File No. 200/SEIAA/EC4/86/2014)</w:t>
      </w:r>
    </w:p>
    <w:p w:rsidR="00A95A9F" w:rsidRPr="00B42B6C" w:rsidRDefault="00A95A9F" w:rsidP="00EC11E2">
      <w:pPr>
        <w:ind w:right="3"/>
        <w:jc w:val="both"/>
        <w:rPr>
          <w:rFonts w:ascii="Times New Roman" w:hAnsi="Times New Roman" w:cs="Times New Roman"/>
          <w:b/>
          <w:bCs/>
          <w:sz w:val="24"/>
          <w:szCs w:val="24"/>
          <w:lang w:val="en-IN" w:eastAsia="en-IN"/>
        </w:rPr>
      </w:pPr>
    </w:p>
    <w:p w:rsidR="00197271" w:rsidRPr="00B42B6C" w:rsidRDefault="00197271" w:rsidP="00EC11E2">
      <w:pPr>
        <w:spacing w:line="360" w:lineRule="auto"/>
        <w:ind w:right="3" w:firstLine="72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lastRenderedPageBreak/>
        <w:t xml:space="preserve">The Authority </w:t>
      </w:r>
      <w:r w:rsidR="005903AF" w:rsidRPr="00B42B6C">
        <w:rPr>
          <w:rFonts w:ascii="Times New Roman" w:hAnsi="Times New Roman" w:cs="Times New Roman"/>
          <w:color w:val="000000"/>
          <w:sz w:val="24"/>
          <w:szCs w:val="24"/>
          <w:lang w:val="en-IN"/>
        </w:rPr>
        <w:t>perused the</w:t>
      </w:r>
      <w:r w:rsidRPr="00B42B6C">
        <w:rPr>
          <w:rFonts w:ascii="Times New Roman" w:hAnsi="Times New Roman" w:cs="Times New Roman"/>
          <w:color w:val="000000"/>
          <w:sz w:val="24"/>
          <w:szCs w:val="24"/>
          <w:lang w:val="en-IN"/>
        </w:rPr>
        <w:t xml:space="preserve"> item and </w:t>
      </w:r>
      <w:proofErr w:type="gramStart"/>
      <w:r w:rsidRPr="00B42B6C">
        <w:rPr>
          <w:rFonts w:ascii="Times New Roman" w:hAnsi="Times New Roman" w:cs="Times New Roman"/>
          <w:color w:val="000000"/>
          <w:sz w:val="24"/>
          <w:szCs w:val="24"/>
          <w:lang w:val="en-IN"/>
        </w:rPr>
        <w:t xml:space="preserve">noted </w:t>
      </w:r>
      <w:r w:rsidR="00EF46AE" w:rsidRPr="00B42B6C">
        <w:rPr>
          <w:rFonts w:ascii="Times New Roman" w:hAnsi="Times New Roman" w:cs="Times New Roman"/>
          <w:color w:val="000000"/>
          <w:sz w:val="24"/>
          <w:szCs w:val="24"/>
          <w:lang w:val="en-IN"/>
        </w:rPr>
        <w:t xml:space="preserve"> the</w:t>
      </w:r>
      <w:proofErr w:type="gramEnd"/>
      <w:r w:rsidR="00EF46AE" w:rsidRPr="00B42B6C">
        <w:rPr>
          <w:rFonts w:ascii="Times New Roman" w:hAnsi="Times New Roman" w:cs="Times New Roman"/>
          <w:color w:val="000000"/>
          <w:sz w:val="24"/>
          <w:szCs w:val="24"/>
          <w:lang w:val="en-IN"/>
        </w:rPr>
        <w:t xml:space="preserve"> decisions of various SEAC meetings including the 126</w:t>
      </w:r>
      <w:r w:rsidR="00EF46AE" w:rsidRPr="00B42B6C">
        <w:rPr>
          <w:rFonts w:ascii="Times New Roman" w:hAnsi="Times New Roman" w:cs="Times New Roman"/>
          <w:color w:val="000000"/>
          <w:sz w:val="24"/>
          <w:szCs w:val="24"/>
          <w:vertAlign w:val="superscript"/>
          <w:lang w:val="en-IN"/>
        </w:rPr>
        <w:t>th</w:t>
      </w:r>
      <w:r w:rsidR="00EF46AE" w:rsidRPr="00B42B6C">
        <w:rPr>
          <w:rFonts w:ascii="Times New Roman" w:hAnsi="Times New Roman" w:cs="Times New Roman"/>
          <w:color w:val="000000"/>
          <w:sz w:val="24"/>
          <w:szCs w:val="24"/>
          <w:lang w:val="en-IN"/>
        </w:rPr>
        <w:t xml:space="preserve"> meeting in which the </w:t>
      </w:r>
      <w:r w:rsidR="00EC11E2" w:rsidRPr="00B42B6C">
        <w:rPr>
          <w:rFonts w:ascii="Times New Roman" w:hAnsi="Times New Roman" w:cs="Times New Roman"/>
          <w:color w:val="000000"/>
          <w:sz w:val="24"/>
          <w:szCs w:val="24"/>
          <w:lang w:val="en-IN"/>
        </w:rPr>
        <w:t>E</w:t>
      </w:r>
      <w:r w:rsidR="00EF46AE" w:rsidRPr="00B42B6C">
        <w:rPr>
          <w:rFonts w:ascii="Times New Roman" w:hAnsi="Times New Roman" w:cs="Times New Roman"/>
          <w:color w:val="000000"/>
          <w:sz w:val="24"/>
          <w:szCs w:val="24"/>
          <w:lang w:val="en-IN"/>
        </w:rPr>
        <w:t>C w</w:t>
      </w:r>
      <w:r w:rsidRPr="00B42B6C">
        <w:rPr>
          <w:rFonts w:ascii="Times New Roman" w:hAnsi="Times New Roman" w:cs="Times New Roman"/>
          <w:color w:val="000000"/>
          <w:sz w:val="24"/>
          <w:szCs w:val="24"/>
          <w:lang w:val="en-IN"/>
        </w:rPr>
        <w:t>as recommended for revalidation</w:t>
      </w:r>
      <w:r w:rsidR="00EF46AE" w:rsidRPr="00B42B6C">
        <w:rPr>
          <w:rFonts w:ascii="Times New Roman" w:hAnsi="Times New Roman" w:cs="Times New Roman"/>
          <w:color w:val="000000"/>
          <w:sz w:val="24"/>
          <w:szCs w:val="24"/>
          <w:lang w:val="en-IN"/>
        </w:rPr>
        <w:t xml:space="preserve"> and the </w:t>
      </w:r>
      <w:r w:rsidRPr="00B42B6C">
        <w:rPr>
          <w:rFonts w:ascii="Times New Roman" w:hAnsi="Times New Roman" w:cs="Times New Roman"/>
          <w:color w:val="000000"/>
          <w:sz w:val="24"/>
          <w:szCs w:val="24"/>
          <w:lang w:val="en-IN"/>
        </w:rPr>
        <w:t>Field Inspection Report (</w:t>
      </w:r>
      <w:r w:rsidR="00EF46AE" w:rsidRPr="00B42B6C">
        <w:rPr>
          <w:rFonts w:ascii="Times New Roman" w:hAnsi="Times New Roman" w:cs="Times New Roman"/>
          <w:color w:val="000000"/>
          <w:sz w:val="24"/>
          <w:szCs w:val="24"/>
          <w:lang w:val="en-IN"/>
        </w:rPr>
        <w:t>FIR</w:t>
      </w:r>
      <w:r w:rsidRPr="00B42B6C">
        <w:rPr>
          <w:rFonts w:ascii="Times New Roman" w:hAnsi="Times New Roman" w:cs="Times New Roman"/>
          <w:color w:val="000000"/>
          <w:sz w:val="24"/>
          <w:szCs w:val="24"/>
          <w:lang w:val="en-IN"/>
        </w:rPr>
        <w:t>)</w:t>
      </w:r>
      <w:r w:rsidR="00EF46AE" w:rsidRPr="00B42B6C">
        <w:rPr>
          <w:rFonts w:ascii="Times New Roman" w:hAnsi="Times New Roman" w:cs="Times New Roman"/>
          <w:color w:val="000000"/>
          <w:sz w:val="24"/>
          <w:szCs w:val="24"/>
          <w:lang w:val="en-IN"/>
        </w:rPr>
        <w:t xml:space="preserve"> of the Sub-committee</w:t>
      </w:r>
      <w:r w:rsidR="00EC11E2" w:rsidRPr="00B42B6C">
        <w:rPr>
          <w:rFonts w:ascii="Times New Roman" w:hAnsi="Times New Roman" w:cs="Times New Roman"/>
          <w:color w:val="000000"/>
          <w:sz w:val="24"/>
          <w:szCs w:val="24"/>
          <w:lang w:val="en-IN"/>
        </w:rPr>
        <w:t>. The Authority</w:t>
      </w:r>
      <w:r w:rsidR="00EF46AE" w:rsidRPr="00B42B6C">
        <w:rPr>
          <w:rFonts w:ascii="Times New Roman" w:hAnsi="Times New Roman" w:cs="Times New Roman"/>
          <w:color w:val="000000"/>
          <w:sz w:val="24"/>
          <w:szCs w:val="24"/>
          <w:lang w:val="en-IN"/>
        </w:rPr>
        <w:t xml:space="preserve"> found that th</w:t>
      </w:r>
      <w:r w:rsidR="00EC11E2" w:rsidRPr="00B42B6C">
        <w:rPr>
          <w:rFonts w:ascii="Times New Roman" w:hAnsi="Times New Roman" w:cs="Times New Roman"/>
          <w:color w:val="000000"/>
          <w:sz w:val="24"/>
          <w:szCs w:val="24"/>
          <w:lang w:val="en-IN"/>
        </w:rPr>
        <w:t xml:space="preserve">e proponent has </w:t>
      </w:r>
      <w:r w:rsidRPr="00B42B6C">
        <w:rPr>
          <w:rFonts w:ascii="Times New Roman" w:hAnsi="Times New Roman" w:cs="Times New Roman"/>
          <w:color w:val="000000"/>
          <w:sz w:val="24"/>
          <w:szCs w:val="24"/>
          <w:lang w:val="en-IN"/>
        </w:rPr>
        <w:t xml:space="preserve">simultaneously </w:t>
      </w:r>
      <w:r w:rsidR="00EC11E2" w:rsidRPr="00B42B6C">
        <w:rPr>
          <w:rFonts w:ascii="Times New Roman" w:hAnsi="Times New Roman" w:cs="Times New Roman"/>
          <w:color w:val="000000"/>
          <w:sz w:val="24"/>
          <w:szCs w:val="24"/>
          <w:lang w:val="en-IN"/>
        </w:rPr>
        <w:t xml:space="preserve">applied </w:t>
      </w:r>
      <w:r w:rsidRPr="00B42B6C">
        <w:rPr>
          <w:rFonts w:ascii="Times New Roman" w:hAnsi="Times New Roman" w:cs="Times New Roman"/>
          <w:color w:val="000000"/>
          <w:sz w:val="24"/>
          <w:szCs w:val="24"/>
          <w:lang w:val="en-IN"/>
        </w:rPr>
        <w:t xml:space="preserve">for revalidation of EC </w:t>
      </w:r>
      <w:r w:rsidR="00EC11E2" w:rsidRPr="00B42B6C">
        <w:rPr>
          <w:rFonts w:ascii="Times New Roman" w:hAnsi="Times New Roman" w:cs="Times New Roman"/>
          <w:color w:val="000000"/>
          <w:sz w:val="24"/>
          <w:szCs w:val="24"/>
          <w:lang w:val="en-IN"/>
        </w:rPr>
        <w:t>to MoEF</w:t>
      </w:r>
      <w:r w:rsidR="00EF46AE" w:rsidRPr="00B42B6C">
        <w:rPr>
          <w:rFonts w:ascii="Times New Roman" w:hAnsi="Times New Roman" w:cs="Times New Roman"/>
          <w:color w:val="000000"/>
          <w:sz w:val="24"/>
          <w:szCs w:val="24"/>
          <w:lang w:val="en-IN"/>
        </w:rPr>
        <w:t xml:space="preserve">&amp;CC and </w:t>
      </w:r>
      <w:r w:rsidR="00EC11E2" w:rsidRPr="00B42B6C">
        <w:rPr>
          <w:rFonts w:ascii="Times New Roman" w:hAnsi="Times New Roman" w:cs="Times New Roman"/>
          <w:color w:val="000000"/>
          <w:sz w:val="24"/>
          <w:szCs w:val="24"/>
          <w:lang w:val="en-IN"/>
        </w:rPr>
        <w:t xml:space="preserve">Sri.Pankaj Varma, Scientist-E, MoEF vide e-mail dated 24.02.2022 requested to provide the files (without zip) of the concerned proposal for considering in the EAC meeting. The Authority vide e-mail dated 25.03.2022 forwarded the scanned documents in PDF format to the MoEF&amp;CC. </w:t>
      </w:r>
      <w:r w:rsidR="00EF46AE" w:rsidRPr="00B42B6C">
        <w:rPr>
          <w:rFonts w:ascii="Times New Roman" w:hAnsi="Times New Roman" w:cs="Times New Roman"/>
          <w:color w:val="000000"/>
          <w:sz w:val="24"/>
          <w:szCs w:val="24"/>
          <w:lang w:val="en-IN"/>
        </w:rPr>
        <w:t xml:space="preserve">The status of the application is yet to be updated either </w:t>
      </w:r>
      <w:r w:rsidR="00EC11E2" w:rsidRPr="00B42B6C">
        <w:rPr>
          <w:rFonts w:ascii="Times New Roman" w:hAnsi="Times New Roman" w:cs="Times New Roman"/>
          <w:color w:val="000000"/>
          <w:sz w:val="24"/>
          <w:szCs w:val="24"/>
          <w:lang w:val="en-IN"/>
        </w:rPr>
        <w:t xml:space="preserve">by </w:t>
      </w:r>
      <w:r w:rsidR="00EF46AE" w:rsidRPr="00B42B6C">
        <w:rPr>
          <w:rFonts w:ascii="Times New Roman" w:hAnsi="Times New Roman" w:cs="Times New Roman"/>
          <w:color w:val="000000"/>
          <w:sz w:val="24"/>
          <w:szCs w:val="24"/>
          <w:lang w:val="en-IN"/>
        </w:rPr>
        <w:t xml:space="preserve">MoEF &amp; CC or </w:t>
      </w:r>
      <w:r w:rsidRPr="00B42B6C">
        <w:rPr>
          <w:rFonts w:ascii="Times New Roman" w:hAnsi="Times New Roman" w:cs="Times New Roman"/>
          <w:color w:val="000000"/>
          <w:sz w:val="24"/>
          <w:szCs w:val="24"/>
          <w:lang w:val="en-IN"/>
        </w:rPr>
        <w:t xml:space="preserve">by </w:t>
      </w:r>
      <w:r w:rsidR="00EF46AE" w:rsidRPr="00B42B6C">
        <w:rPr>
          <w:rFonts w:ascii="Times New Roman" w:hAnsi="Times New Roman" w:cs="Times New Roman"/>
          <w:color w:val="000000"/>
          <w:sz w:val="24"/>
          <w:szCs w:val="24"/>
          <w:lang w:val="en-IN"/>
        </w:rPr>
        <w:t>the proponent.</w:t>
      </w:r>
    </w:p>
    <w:p w:rsidR="00EF46AE" w:rsidRPr="00B42B6C" w:rsidRDefault="00197271" w:rsidP="00EC11E2">
      <w:pPr>
        <w:spacing w:line="360" w:lineRule="auto"/>
        <w:ind w:right="3" w:firstLine="720"/>
        <w:jc w:val="both"/>
        <w:rPr>
          <w:rFonts w:ascii="Times New Roman" w:hAnsi="Times New Roman" w:cs="Times New Roman"/>
          <w:b/>
          <w:color w:val="000000"/>
          <w:sz w:val="24"/>
          <w:szCs w:val="24"/>
          <w:lang w:val="en-IN"/>
        </w:rPr>
      </w:pPr>
      <w:r w:rsidRPr="00B42B6C">
        <w:rPr>
          <w:rFonts w:ascii="Times New Roman" w:hAnsi="Times New Roman" w:cs="Times New Roman"/>
          <w:b/>
          <w:color w:val="000000"/>
          <w:sz w:val="24"/>
          <w:szCs w:val="24"/>
          <w:lang w:val="en-IN"/>
        </w:rPr>
        <w:t xml:space="preserve"> Under the </w:t>
      </w:r>
      <w:r w:rsidR="00B8773F" w:rsidRPr="00B42B6C">
        <w:rPr>
          <w:rFonts w:ascii="Times New Roman" w:hAnsi="Times New Roman" w:cs="Times New Roman"/>
          <w:b/>
          <w:color w:val="000000"/>
          <w:sz w:val="24"/>
          <w:szCs w:val="24"/>
          <w:lang w:val="en-IN"/>
        </w:rPr>
        <w:t>circumstances the</w:t>
      </w:r>
      <w:r w:rsidR="00EF46AE" w:rsidRPr="00B42B6C">
        <w:rPr>
          <w:rFonts w:ascii="Times New Roman" w:hAnsi="Times New Roman" w:cs="Times New Roman"/>
          <w:b/>
          <w:color w:val="000000"/>
          <w:sz w:val="24"/>
          <w:szCs w:val="24"/>
          <w:lang w:val="en-IN"/>
        </w:rPr>
        <w:t xml:space="preserve"> Authority decided the following</w:t>
      </w:r>
      <w:r w:rsidR="00EC11E2" w:rsidRPr="00B42B6C">
        <w:rPr>
          <w:rFonts w:ascii="Times New Roman" w:hAnsi="Times New Roman" w:cs="Times New Roman"/>
          <w:b/>
          <w:color w:val="000000"/>
          <w:sz w:val="24"/>
          <w:szCs w:val="24"/>
          <w:lang w:val="en-IN"/>
        </w:rPr>
        <w:t>:</w:t>
      </w:r>
    </w:p>
    <w:p w:rsidR="00CE7AC1" w:rsidRPr="00B42B6C" w:rsidRDefault="00A95A9F" w:rsidP="00F50C13">
      <w:pPr>
        <w:pStyle w:val="ListParagraph"/>
        <w:numPr>
          <w:ilvl w:val="0"/>
          <w:numId w:val="6"/>
        </w:numPr>
        <w:spacing w:line="360" w:lineRule="auto"/>
        <w:ind w:left="1080"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present status of the proposal submitted to MoEF </w:t>
      </w:r>
      <w:r w:rsidR="00CE7AC1" w:rsidRPr="00B42B6C">
        <w:rPr>
          <w:rFonts w:ascii="Times New Roman" w:hAnsi="Times New Roman" w:cs="Times New Roman"/>
          <w:sz w:val="24"/>
          <w:szCs w:val="24"/>
          <w:lang w:val="en-IN" w:eastAsia="en-IN"/>
        </w:rPr>
        <w:t>&amp; CC shall</w:t>
      </w:r>
      <w:r w:rsidR="00197271" w:rsidRPr="00B42B6C">
        <w:rPr>
          <w:rFonts w:ascii="Times New Roman" w:hAnsi="Times New Roman" w:cs="Times New Roman"/>
          <w:sz w:val="24"/>
          <w:szCs w:val="24"/>
          <w:lang w:val="en-IN" w:eastAsia="en-IN"/>
        </w:rPr>
        <w:t xml:space="preserve"> be </w:t>
      </w:r>
      <w:r w:rsidR="00B8773F" w:rsidRPr="00B42B6C">
        <w:rPr>
          <w:rFonts w:ascii="Times New Roman" w:hAnsi="Times New Roman" w:cs="Times New Roman"/>
          <w:sz w:val="24"/>
          <w:szCs w:val="24"/>
          <w:lang w:val="en-IN" w:eastAsia="en-IN"/>
        </w:rPr>
        <w:t>ascertained from</w:t>
      </w:r>
      <w:r w:rsidR="00197271" w:rsidRPr="00B42B6C">
        <w:rPr>
          <w:rFonts w:ascii="Times New Roman" w:hAnsi="Times New Roman" w:cs="Times New Roman"/>
          <w:sz w:val="24"/>
          <w:szCs w:val="24"/>
          <w:lang w:val="en-IN" w:eastAsia="en-IN"/>
        </w:rPr>
        <w:t xml:space="preserve"> the Project P</w:t>
      </w:r>
      <w:r w:rsidR="00CE7AC1" w:rsidRPr="00B42B6C">
        <w:rPr>
          <w:rFonts w:ascii="Times New Roman" w:hAnsi="Times New Roman" w:cs="Times New Roman"/>
          <w:sz w:val="24"/>
          <w:szCs w:val="24"/>
          <w:lang w:val="en-IN" w:eastAsia="en-IN"/>
        </w:rPr>
        <w:t>roponent/ MoEF &amp;CC</w:t>
      </w:r>
      <w:r w:rsidRPr="00B42B6C">
        <w:rPr>
          <w:rFonts w:ascii="Times New Roman" w:hAnsi="Times New Roman" w:cs="Times New Roman"/>
          <w:sz w:val="24"/>
          <w:szCs w:val="24"/>
          <w:lang w:val="en-IN" w:eastAsia="en-IN"/>
        </w:rPr>
        <w:t>.</w:t>
      </w:r>
    </w:p>
    <w:p w:rsidR="00B8773F" w:rsidRPr="00B42B6C" w:rsidRDefault="00A95A9F" w:rsidP="00F50C13">
      <w:pPr>
        <w:pStyle w:val="ListParagraph"/>
        <w:numPr>
          <w:ilvl w:val="0"/>
          <w:numId w:val="6"/>
        </w:numPr>
        <w:spacing w:line="360" w:lineRule="auto"/>
        <w:ind w:left="1080"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The complaint</w:t>
      </w:r>
      <w:r w:rsidR="00EC11E2" w:rsidRPr="00B42B6C">
        <w:rPr>
          <w:rFonts w:ascii="Times New Roman" w:hAnsi="Times New Roman" w:cs="Times New Roman"/>
          <w:sz w:val="24"/>
          <w:szCs w:val="24"/>
          <w:lang w:val="en-IN" w:eastAsia="en-IN"/>
        </w:rPr>
        <w:t>s</w:t>
      </w:r>
      <w:r w:rsidRPr="00B42B6C">
        <w:rPr>
          <w:rFonts w:ascii="Times New Roman" w:hAnsi="Times New Roman" w:cs="Times New Roman"/>
          <w:sz w:val="24"/>
          <w:szCs w:val="24"/>
          <w:lang w:val="en-IN" w:eastAsia="en-IN"/>
        </w:rPr>
        <w:t xml:space="preserve"> </w:t>
      </w:r>
      <w:r w:rsidR="00CE7AC1" w:rsidRPr="00B42B6C">
        <w:rPr>
          <w:rFonts w:ascii="Times New Roman" w:hAnsi="Times New Roman" w:cs="Times New Roman"/>
          <w:sz w:val="24"/>
          <w:szCs w:val="24"/>
          <w:lang w:val="en-IN" w:eastAsia="en-IN"/>
        </w:rPr>
        <w:t>received from Sri. Roy Thomas, Chairman, Gramaraksha Samithy, V-Kottayam and Sri. Aji, Secretary, Thudiyurulipara Hanuman Swami Temple Administrative Committee shall</w:t>
      </w:r>
      <w:r w:rsidRPr="00B42B6C">
        <w:rPr>
          <w:rFonts w:ascii="Times New Roman" w:hAnsi="Times New Roman" w:cs="Times New Roman"/>
          <w:sz w:val="24"/>
          <w:szCs w:val="24"/>
          <w:lang w:val="en-IN" w:eastAsia="en-IN"/>
        </w:rPr>
        <w:t xml:space="preserve"> be forwarded to Di</w:t>
      </w:r>
      <w:r w:rsidR="00CE7AC1" w:rsidRPr="00B42B6C">
        <w:rPr>
          <w:rFonts w:ascii="Times New Roman" w:hAnsi="Times New Roman" w:cs="Times New Roman"/>
          <w:sz w:val="24"/>
          <w:szCs w:val="24"/>
          <w:lang w:val="en-IN" w:eastAsia="en-IN"/>
        </w:rPr>
        <w:t>strict Geologist, Pathanamthi</w:t>
      </w:r>
      <w:r w:rsidR="00EC11E2" w:rsidRPr="00B42B6C">
        <w:rPr>
          <w:rFonts w:ascii="Times New Roman" w:hAnsi="Times New Roman" w:cs="Times New Roman"/>
          <w:sz w:val="24"/>
          <w:szCs w:val="24"/>
          <w:lang w:val="en-IN" w:eastAsia="en-IN"/>
        </w:rPr>
        <w:t>t</w:t>
      </w:r>
      <w:r w:rsidR="00CE7AC1" w:rsidRPr="00B42B6C">
        <w:rPr>
          <w:rFonts w:ascii="Times New Roman" w:hAnsi="Times New Roman" w:cs="Times New Roman"/>
          <w:sz w:val="24"/>
          <w:szCs w:val="24"/>
          <w:lang w:val="en-IN" w:eastAsia="en-IN"/>
        </w:rPr>
        <w:t>ta, and Secretary</w:t>
      </w:r>
      <w:r w:rsidR="00EC11E2" w:rsidRPr="00B42B6C">
        <w:rPr>
          <w:rFonts w:ascii="Times New Roman" w:hAnsi="Times New Roman" w:cs="Times New Roman"/>
          <w:sz w:val="24"/>
          <w:szCs w:val="24"/>
          <w:lang w:val="en-IN" w:eastAsia="en-IN"/>
        </w:rPr>
        <w:t xml:space="preserve">, Vallicode Grama </w:t>
      </w:r>
      <w:r w:rsidR="00CE7AC1" w:rsidRPr="00B42B6C">
        <w:rPr>
          <w:rFonts w:ascii="Times New Roman" w:hAnsi="Times New Roman" w:cs="Times New Roman"/>
          <w:sz w:val="24"/>
          <w:szCs w:val="24"/>
          <w:lang w:val="en-IN" w:eastAsia="en-IN"/>
        </w:rPr>
        <w:t>Panchayth</w:t>
      </w:r>
      <w:r w:rsidRPr="00B42B6C">
        <w:rPr>
          <w:rFonts w:ascii="Times New Roman" w:hAnsi="Times New Roman" w:cs="Times New Roman"/>
          <w:sz w:val="24"/>
          <w:szCs w:val="24"/>
          <w:lang w:val="en-IN" w:eastAsia="en-IN"/>
        </w:rPr>
        <w:t xml:space="preserve"> for urgent </w:t>
      </w:r>
      <w:r w:rsidR="00197271" w:rsidRPr="00B42B6C">
        <w:rPr>
          <w:rFonts w:ascii="Times New Roman" w:hAnsi="Times New Roman" w:cs="Times New Roman"/>
          <w:sz w:val="24"/>
          <w:szCs w:val="24"/>
          <w:lang w:val="en-IN" w:eastAsia="en-IN"/>
        </w:rPr>
        <w:t xml:space="preserve">enquiry </w:t>
      </w:r>
      <w:r w:rsidRPr="00B42B6C">
        <w:rPr>
          <w:rFonts w:ascii="Times New Roman" w:hAnsi="Times New Roman" w:cs="Times New Roman"/>
          <w:sz w:val="24"/>
          <w:szCs w:val="24"/>
          <w:lang w:val="en-IN" w:eastAsia="en-IN"/>
        </w:rPr>
        <w:t>report</w:t>
      </w:r>
      <w:r w:rsidR="00197271" w:rsidRPr="00B42B6C">
        <w:rPr>
          <w:rFonts w:ascii="Times New Roman" w:hAnsi="Times New Roman" w:cs="Times New Roman"/>
          <w:sz w:val="24"/>
          <w:szCs w:val="24"/>
          <w:lang w:val="en-IN" w:eastAsia="en-IN"/>
        </w:rPr>
        <w:t xml:space="preserve"> within 15days</w:t>
      </w:r>
      <w:r w:rsidRPr="00B42B6C">
        <w:rPr>
          <w:rFonts w:ascii="Times New Roman" w:hAnsi="Times New Roman" w:cs="Times New Roman"/>
          <w:sz w:val="24"/>
          <w:szCs w:val="24"/>
          <w:lang w:val="en-IN" w:eastAsia="en-IN"/>
        </w:rPr>
        <w:t xml:space="preserve">. </w:t>
      </w:r>
    </w:p>
    <w:p w:rsidR="00A95A9F" w:rsidRPr="00B42B6C" w:rsidRDefault="00197271" w:rsidP="00F50C13">
      <w:pPr>
        <w:pStyle w:val="ListParagraph"/>
        <w:numPr>
          <w:ilvl w:val="0"/>
          <w:numId w:val="6"/>
        </w:numPr>
        <w:spacing w:line="360" w:lineRule="auto"/>
        <w:ind w:left="1080"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w:t>
      </w:r>
      <w:r w:rsidR="00A95A9F" w:rsidRPr="00B42B6C">
        <w:rPr>
          <w:rFonts w:ascii="Times New Roman" w:hAnsi="Times New Roman" w:cs="Times New Roman"/>
          <w:sz w:val="24"/>
          <w:szCs w:val="24"/>
          <w:lang w:val="en-IN" w:eastAsia="en-IN"/>
        </w:rPr>
        <w:t xml:space="preserve">he District Collector </w:t>
      </w:r>
      <w:r w:rsidRPr="00B42B6C">
        <w:rPr>
          <w:rFonts w:ascii="Times New Roman" w:hAnsi="Times New Roman" w:cs="Times New Roman"/>
          <w:sz w:val="24"/>
          <w:szCs w:val="24"/>
          <w:lang w:val="en-IN" w:eastAsia="en-IN"/>
        </w:rPr>
        <w:t xml:space="preserve">may be reminded to submit the report sought </w:t>
      </w:r>
      <w:r w:rsidR="00B8773F" w:rsidRPr="00B42B6C">
        <w:rPr>
          <w:rFonts w:ascii="Times New Roman" w:hAnsi="Times New Roman" w:cs="Times New Roman"/>
          <w:sz w:val="24"/>
          <w:szCs w:val="24"/>
          <w:lang w:val="en-IN" w:eastAsia="en-IN"/>
        </w:rPr>
        <w:t>within 15days</w:t>
      </w:r>
      <w:r w:rsidR="00A95A9F" w:rsidRPr="00B42B6C">
        <w:rPr>
          <w:rFonts w:ascii="Times New Roman" w:hAnsi="Times New Roman" w:cs="Times New Roman"/>
          <w:sz w:val="24"/>
          <w:szCs w:val="24"/>
          <w:lang w:val="en-IN" w:eastAsia="en-IN"/>
        </w:rPr>
        <w:t xml:space="preserve"> urgently. </w:t>
      </w:r>
    </w:p>
    <w:p w:rsidR="00AC456D" w:rsidRPr="00B42B6C" w:rsidRDefault="00AC456D" w:rsidP="00AC456D">
      <w:pPr>
        <w:spacing w:line="360" w:lineRule="auto"/>
        <w:ind w:right="3" w:firstLine="720"/>
        <w:jc w:val="both"/>
        <w:rPr>
          <w:rFonts w:ascii="Times New Roman" w:hAnsi="Times New Roman" w:cs="Times New Roman"/>
          <w:b/>
          <w:bCs/>
          <w:sz w:val="24"/>
          <w:szCs w:val="24"/>
          <w:lang w:val="en-IN" w:eastAsia="en-IN"/>
        </w:rPr>
      </w:pPr>
    </w:p>
    <w:p w:rsidR="00AC456D" w:rsidRPr="00B42B6C" w:rsidRDefault="00AC456D" w:rsidP="00AC456D">
      <w:pPr>
        <w:ind w:left="2160" w:hanging="2160"/>
        <w:jc w:val="both"/>
        <w:rPr>
          <w:rFonts w:ascii="Times New Roman" w:hAnsi="Times New Roman" w:cs="Times New Roman"/>
          <w:b/>
          <w:color w:val="000000"/>
          <w:sz w:val="24"/>
          <w:szCs w:val="24"/>
          <w:lang w:val="en-IN"/>
        </w:rPr>
      </w:pPr>
      <w:r w:rsidRPr="00B42B6C">
        <w:rPr>
          <w:rFonts w:ascii="Times New Roman" w:hAnsi="Times New Roman" w:cs="Times New Roman"/>
          <w:b/>
          <w:color w:val="000000"/>
          <w:sz w:val="24"/>
          <w:szCs w:val="24"/>
          <w:u w:val="single"/>
          <w:lang w:val="en-IN"/>
        </w:rPr>
        <w:t>Item No.114.06</w:t>
      </w:r>
      <w:r w:rsidRPr="00B42B6C">
        <w:rPr>
          <w:rFonts w:ascii="Times New Roman" w:hAnsi="Times New Roman" w:cs="Times New Roman"/>
          <w:b/>
          <w:color w:val="000000"/>
          <w:sz w:val="24"/>
          <w:szCs w:val="24"/>
          <w:lang w:val="en-IN"/>
        </w:rPr>
        <w:tab/>
      </w:r>
      <w:r w:rsidRPr="00B42B6C">
        <w:rPr>
          <w:rFonts w:ascii="Times New Roman" w:hAnsi="Times New Roman" w:cs="Times New Roman"/>
          <w:b/>
          <w:bCs/>
          <w:sz w:val="24"/>
          <w:szCs w:val="24"/>
          <w:lang w:val="en-IN"/>
        </w:rPr>
        <w:t xml:space="preserve">Environmental clearance issued for the </w:t>
      </w:r>
      <w:r w:rsidRPr="00B42B6C">
        <w:rPr>
          <w:rFonts w:ascii="Times New Roman" w:hAnsi="Times New Roman" w:cs="Times New Roman"/>
          <w:b/>
          <w:color w:val="000000"/>
          <w:sz w:val="24"/>
          <w:szCs w:val="24"/>
          <w:shd w:val="clear" w:color="auto" w:fill="F6F6F6"/>
          <w:lang w:val="en-IN"/>
        </w:rPr>
        <w:t>quarry project in Sy.No.65/1, 3, 5, 6, 7, 10, 12, 13, 74/4, 5 and 6 at Nellanad Village and Panchayath, Nedumangadu Taluk, Thiruvananthapuram District by Sri. Abdul Salam Pookunju, M/s Aaramam Rock (P) LTD</w:t>
      </w:r>
      <w:proofErr w:type="gramStart"/>
      <w:r w:rsidRPr="00B42B6C">
        <w:rPr>
          <w:rFonts w:ascii="Times New Roman" w:hAnsi="Times New Roman" w:cs="Times New Roman"/>
          <w:b/>
          <w:color w:val="000000"/>
          <w:sz w:val="24"/>
          <w:szCs w:val="24"/>
          <w:shd w:val="clear" w:color="auto" w:fill="F6F6F6"/>
          <w:lang w:val="en-IN"/>
        </w:rPr>
        <w:t>.</w:t>
      </w:r>
      <w:r w:rsidRPr="00B42B6C">
        <w:rPr>
          <w:rFonts w:ascii="Times New Roman" w:hAnsi="Times New Roman" w:cs="Times New Roman"/>
          <w:b/>
          <w:sz w:val="24"/>
          <w:szCs w:val="24"/>
          <w:shd w:val="clear" w:color="auto" w:fill="FAFAFA"/>
          <w:lang w:val="en-IN"/>
        </w:rPr>
        <w:t>-</w:t>
      </w:r>
      <w:proofErr w:type="gramEnd"/>
      <w:r w:rsidRPr="00B42B6C">
        <w:rPr>
          <w:rFonts w:ascii="Times New Roman" w:hAnsi="Times New Roman" w:cs="Times New Roman"/>
          <w:b/>
          <w:color w:val="000000"/>
          <w:sz w:val="24"/>
          <w:szCs w:val="24"/>
          <w:lang w:val="en-IN"/>
        </w:rPr>
        <w:t xml:space="preserve"> Judgment  dated 02.11.2020 in WP (c) No. 11409 of 2020- regarding the validity of EC (File No. 624/SEIAA/KL/4807/2014)</w:t>
      </w:r>
    </w:p>
    <w:p w:rsidR="00AC456D" w:rsidRPr="00B42B6C" w:rsidRDefault="00AC456D" w:rsidP="00EC11E2">
      <w:pPr>
        <w:ind w:right="3"/>
        <w:jc w:val="both"/>
        <w:rPr>
          <w:rFonts w:ascii="Times New Roman" w:hAnsi="Times New Roman" w:cs="Times New Roman"/>
          <w:b/>
          <w:bCs/>
          <w:sz w:val="24"/>
          <w:szCs w:val="24"/>
          <w:lang w:val="en-IN" w:eastAsia="en-IN"/>
        </w:rPr>
      </w:pPr>
    </w:p>
    <w:p w:rsidR="002D2033" w:rsidRPr="00B42B6C" w:rsidRDefault="00B8773F" w:rsidP="006C5220">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The Authority perused the item and noted the</w:t>
      </w:r>
      <w:r w:rsidR="006C5220" w:rsidRPr="00B42B6C">
        <w:rPr>
          <w:rFonts w:ascii="Times New Roman" w:hAnsi="Times New Roman" w:cs="Times New Roman"/>
          <w:sz w:val="24"/>
          <w:szCs w:val="24"/>
          <w:lang w:val="en-IN" w:eastAsia="en-IN"/>
        </w:rPr>
        <w:t xml:space="preserve"> decisions of various SEAC meetings, </w:t>
      </w:r>
      <w:r w:rsidRPr="00B42B6C">
        <w:rPr>
          <w:rFonts w:ascii="Times New Roman" w:hAnsi="Times New Roman" w:cs="Times New Roman"/>
          <w:sz w:val="24"/>
          <w:szCs w:val="24"/>
          <w:lang w:val="en-IN" w:eastAsia="en-IN"/>
        </w:rPr>
        <w:t xml:space="preserve">the FIR of the Sub-committee and </w:t>
      </w:r>
      <w:r w:rsidR="006C5220" w:rsidRPr="00B42B6C">
        <w:rPr>
          <w:rFonts w:ascii="Times New Roman" w:hAnsi="Times New Roman" w:cs="Times New Roman"/>
          <w:sz w:val="24"/>
          <w:szCs w:val="24"/>
          <w:lang w:val="en-IN" w:eastAsia="en-IN"/>
        </w:rPr>
        <w:t>the CCR r</w:t>
      </w:r>
      <w:r w:rsidRPr="00B42B6C">
        <w:rPr>
          <w:rFonts w:ascii="Times New Roman" w:hAnsi="Times New Roman" w:cs="Times New Roman"/>
          <w:sz w:val="24"/>
          <w:szCs w:val="24"/>
          <w:lang w:val="en-IN" w:eastAsia="en-IN"/>
        </w:rPr>
        <w:t>eceived from RO, MoEF &amp; CC</w:t>
      </w:r>
      <w:r w:rsidR="006C5220" w:rsidRPr="00B42B6C">
        <w:rPr>
          <w:rFonts w:ascii="Times New Roman" w:hAnsi="Times New Roman" w:cs="Times New Roman"/>
          <w:sz w:val="24"/>
          <w:szCs w:val="24"/>
          <w:lang w:val="en-IN" w:eastAsia="en-IN"/>
        </w:rPr>
        <w:t>.</w:t>
      </w:r>
      <w:r w:rsidR="002E2B7B" w:rsidRPr="00B42B6C">
        <w:rPr>
          <w:rFonts w:ascii="Times New Roman" w:hAnsi="Times New Roman" w:cs="Times New Roman"/>
          <w:sz w:val="24"/>
          <w:szCs w:val="24"/>
          <w:lang w:val="en-IN" w:eastAsia="en-IN"/>
        </w:rPr>
        <w:t xml:space="preserve"> </w:t>
      </w:r>
      <w:r w:rsidR="00B45639" w:rsidRPr="00B42B6C">
        <w:rPr>
          <w:rFonts w:ascii="Times New Roman" w:hAnsi="Times New Roman" w:cs="Times New Roman"/>
          <w:sz w:val="24"/>
          <w:szCs w:val="24"/>
          <w:lang w:val="en-IN" w:eastAsia="en-IN"/>
        </w:rPr>
        <w:t>The Project life estimated by SEAC is 14 years.</w:t>
      </w:r>
      <w:r w:rsidR="006C5220" w:rsidRPr="00B42B6C">
        <w:rPr>
          <w:rFonts w:ascii="Times New Roman" w:hAnsi="Times New Roman" w:cs="Times New Roman"/>
          <w:sz w:val="24"/>
          <w:szCs w:val="24"/>
          <w:lang w:val="en-IN" w:eastAsia="en-IN"/>
        </w:rPr>
        <w:t xml:space="preserve"> </w:t>
      </w:r>
    </w:p>
    <w:p w:rsidR="000177BD" w:rsidRPr="00B42B6C" w:rsidRDefault="006C5220" w:rsidP="006C5220">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The Authority</w:t>
      </w:r>
      <w:r w:rsidR="005903AF" w:rsidRPr="00B42B6C">
        <w:rPr>
          <w:rFonts w:ascii="Times New Roman" w:hAnsi="Times New Roman" w:cs="Times New Roman"/>
          <w:sz w:val="24"/>
          <w:szCs w:val="24"/>
          <w:lang w:val="en-IN" w:eastAsia="en-IN"/>
        </w:rPr>
        <w:t xml:space="preserve"> noted that </w:t>
      </w:r>
      <w:r w:rsidR="00D93384" w:rsidRPr="00B42B6C">
        <w:rPr>
          <w:rFonts w:ascii="Times New Roman" w:hAnsi="Times New Roman" w:cs="Times New Roman"/>
          <w:sz w:val="24"/>
          <w:szCs w:val="24"/>
          <w:lang w:val="en-IN" w:eastAsia="en-IN"/>
        </w:rPr>
        <w:t xml:space="preserve">for the </w:t>
      </w:r>
      <w:r w:rsidR="000177BD" w:rsidRPr="00B42B6C">
        <w:rPr>
          <w:rFonts w:ascii="Times New Roman" w:hAnsi="Times New Roman" w:cs="Times New Roman"/>
          <w:sz w:val="24"/>
          <w:szCs w:val="24"/>
          <w:lang w:val="en-IN" w:eastAsia="en-IN"/>
        </w:rPr>
        <w:t xml:space="preserve">sustainable management of </w:t>
      </w:r>
      <w:r w:rsidR="008252D1" w:rsidRPr="00B42B6C">
        <w:rPr>
          <w:rFonts w:ascii="Times New Roman" w:hAnsi="Times New Roman" w:cs="Times New Roman"/>
          <w:sz w:val="24"/>
          <w:szCs w:val="24"/>
          <w:lang w:val="en-IN" w:eastAsia="en-IN"/>
        </w:rPr>
        <w:t>mining operations</w:t>
      </w:r>
      <w:r w:rsidR="00D93384" w:rsidRPr="00B42B6C">
        <w:rPr>
          <w:rFonts w:ascii="Times New Roman" w:hAnsi="Times New Roman" w:cs="Times New Roman"/>
          <w:sz w:val="24"/>
          <w:szCs w:val="24"/>
          <w:lang w:val="en-IN" w:eastAsia="en-IN"/>
        </w:rPr>
        <w:t xml:space="preserve">, </w:t>
      </w:r>
      <w:r w:rsidR="005903AF" w:rsidRPr="00B42B6C">
        <w:rPr>
          <w:rFonts w:ascii="Times New Roman" w:hAnsi="Times New Roman" w:cs="Times New Roman"/>
          <w:sz w:val="24"/>
          <w:szCs w:val="24"/>
          <w:lang w:val="en-IN" w:eastAsia="en-IN"/>
        </w:rPr>
        <w:t xml:space="preserve">the approved mining </w:t>
      </w:r>
      <w:r w:rsidR="00D93384" w:rsidRPr="00B42B6C">
        <w:rPr>
          <w:rFonts w:ascii="Times New Roman" w:hAnsi="Times New Roman" w:cs="Times New Roman"/>
          <w:sz w:val="24"/>
          <w:szCs w:val="24"/>
          <w:lang w:val="en-IN" w:eastAsia="en-IN"/>
        </w:rPr>
        <w:t xml:space="preserve">plan is </w:t>
      </w:r>
      <w:r w:rsidR="005903AF" w:rsidRPr="00B42B6C">
        <w:rPr>
          <w:rFonts w:ascii="Times New Roman" w:hAnsi="Times New Roman" w:cs="Times New Roman"/>
          <w:sz w:val="24"/>
          <w:szCs w:val="24"/>
          <w:lang w:val="en-IN" w:eastAsia="en-IN"/>
        </w:rPr>
        <w:t xml:space="preserve">  </w:t>
      </w:r>
      <w:r w:rsidR="008252D1" w:rsidRPr="00B42B6C">
        <w:rPr>
          <w:rFonts w:ascii="Times New Roman" w:hAnsi="Times New Roman" w:cs="Times New Roman"/>
          <w:sz w:val="24"/>
          <w:szCs w:val="24"/>
          <w:lang w:val="en-IN" w:eastAsia="en-IN"/>
        </w:rPr>
        <w:t>revised every</w:t>
      </w:r>
      <w:r w:rsidR="005903AF" w:rsidRPr="00B42B6C">
        <w:rPr>
          <w:rFonts w:ascii="Times New Roman" w:hAnsi="Times New Roman" w:cs="Times New Roman"/>
          <w:sz w:val="24"/>
          <w:szCs w:val="24"/>
          <w:lang w:val="en-IN" w:eastAsia="en-IN"/>
        </w:rPr>
        <w:t xml:space="preserve"> five years till the Project</w:t>
      </w:r>
      <w:r w:rsidR="000177BD" w:rsidRPr="00B42B6C">
        <w:rPr>
          <w:rFonts w:ascii="Times New Roman" w:hAnsi="Times New Roman" w:cs="Times New Roman"/>
          <w:sz w:val="24"/>
          <w:szCs w:val="24"/>
          <w:lang w:val="en-IN" w:eastAsia="en-IN"/>
        </w:rPr>
        <w:t xml:space="preserve"> life of mine as per KMMC Rules, incorporating the activities to be carried out for the next 5 years.</w:t>
      </w:r>
      <w:r w:rsidR="005903AF" w:rsidRPr="00B42B6C">
        <w:rPr>
          <w:rFonts w:ascii="Times New Roman" w:hAnsi="Times New Roman" w:cs="Times New Roman"/>
          <w:sz w:val="24"/>
          <w:szCs w:val="24"/>
          <w:lang w:val="en-IN" w:eastAsia="en-IN"/>
        </w:rPr>
        <w:t xml:space="preserve"> </w:t>
      </w:r>
    </w:p>
    <w:p w:rsidR="002D2033" w:rsidRPr="00B42B6C" w:rsidRDefault="00925D85" w:rsidP="006C5220">
      <w:pPr>
        <w:spacing w:line="360" w:lineRule="auto"/>
        <w:ind w:right="3" w:firstLine="72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lang w:val="en-IN" w:eastAsia="en-IN"/>
        </w:rPr>
        <w:lastRenderedPageBreak/>
        <w:t>Authority decided</w:t>
      </w:r>
      <w:r w:rsidR="006C5220" w:rsidRPr="00B42B6C">
        <w:rPr>
          <w:rFonts w:ascii="Times New Roman" w:hAnsi="Times New Roman" w:cs="Times New Roman"/>
          <w:b/>
          <w:sz w:val="24"/>
          <w:szCs w:val="24"/>
          <w:lang w:val="en-IN" w:eastAsia="en-IN"/>
        </w:rPr>
        <w:t xml:space="preserve"> to revalidate the EC </w:t>
      </w:r>
      <w:r w:rsidR="00B45639" w:rsidRPr="00B42B6C">
        <w:rPr>
          <w:rFonts w:ascii="Times New Roman" w:hAnsi="Times New Roman" w:cs="Times New Roman"/>
          <w:b/>
          <w:sz w:val="24"/>
          <w:szCs w:val="24"/>
          <w:lang w:val="en-IN" w:eastAsia="en-IN"/>
        </w:rPr>
        <w:t>initially for a period of 5 years and extend the EC</w:t>
      </w:r>
      <w:r w:rsidR="005903AF"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period to</w:t>
      </w:r>
      <w:r w:rsidR="00B45639" w:rsidRPr="00B42B6C">
        <w:rPr>
          <w:rFonts w:ascii="Times New Roman" w:hAnsi="Times New Roman" w:cs="Times New Roman"/>
          <w:b/>
          <w:sz w:val="24"/>
          <w:szCs w:val="24"/>
          <w:lang w:val="en-IN" w:eastAsia="en-IN"/>
        </w:rPr>
        <w:t xml:space="preserve"> </w:t>
      </w:r>
      <w:r w:rsidR="002E2B7B" w:rsidRPr="00B42B6C">
        <w:rPr>
          <w:rFonts w:ascii="Times New Roman" w:hAnsi="Times New Roman" w:cs="Times New Roman"/>
          <w:b/>
          <w:sz w:val="24"/>
          <w:szCs w:val="24"/>
          <w:lang w:val="en-IN" w:eastAsia="en-IN"/>
        </w:rPr>
        <w:t>cover P</w:t>
      </w:r>
      <w:r w:rsidR="00B45639" w:rsidRPr="00B42B6C">
        <w:rPr>
          <w:rFonts w:ascii="Times New Roman" w:hAnsi="Times New Roman" w:cs="Times New Roman"/>
          <w:b/>
          <w:sz w:val="24"/>
          <w:szCs w:val="24"/>
          <w:lang w:val="en-IN" w:eastAsia="en-IN"/>
        </w:rPr>
        <w:t>roject</w:t>
      </w:r>
      <w:r w:rsidR="006C5220" w:rsidRPr="00B42B6C">
        <w:rPr>
          <w:rFonts w:ascii="Times New Roman" w:hAnsi="Times New Roman" w:cs="Times New Roman"/>
          <w:b/>
          <w:sz w:val="24"/>
          <w:szCs w:val="24"/>
          <w:lang w:val="en-IN" w:eastAsia="en-IN"/>
        </w:rPr>
        <w:t xml:space="preserve"> life of 14 years</w:t>
      </w:r>
      <w:r w:rsidR="005903AF" w:rsidRPr="00B42B6C">
        <w:rPr>
          <w:rFonts w:ascii="Times New Roman" w:hAnsi="Times New Roman" w:cs="Times New Roman"/>
          <w:b/>
          <w:sz w:val="24"/>
          <w:szCs w:val="24"/>
          <w:lang w:val="en-IN" w:eastAsia="en-IN"/>
        </w:rPr>
        <w:t>,</w:t>
      </w:r>
      <w:r w:rsidR="006C5220" w:rsidRPr="00B42B6C">
        <w:rPr>
          <w:rFonts w:ascii="Times New Roman" w:hAnsi="Times New Roman" w:cs="Times New Roman"/>
          <w:b/>
          <w:sz w:val="24"/>
          <w:szCs w:val="24"/>
          <w:lang w:val="en-IN" w:eastAsia="en-IN"/>
        </w:rPr>
        <w:t xml:space="preserve"> from the date of issuance of original EC (12.06.2017) subject to </w:t>
      </w:r>
      <w:r w:rsidR="00DD0736" w:rsidRPr="00B42B6C">
        <w:rPr>
          <w:rFonts w:ascii="Times New Roman" w:hAnsi="Times New Roman" w:cs="Times New Roman"/>
          <w:b/>
          <w:sz w:val="24"/>
          <w:szCs w:val="24"/>
          <w:lang w:val="en-IN" w:eastAsia="en-IN"/>
        </w:rPr>
        <w:t>the review</w:t>
      </w:r>
      <w:r w:rsidR="002E2B7B" w:rsidRPr="00B42B6C">
        <w:rPr>
          <w:rFonts w:ascii="Times New Roman" w:hAnsi="Times New Roman" w:cs="Times New Roman"/>
          <w:b/>
          <w:sz w:val="24"/>
          <w:szCs w:val="24"/>
          <w:lang w:val="en-IN" w:eastAsia="en-IN"/>
        </w:rPr>
        <w:t xml:space="preserve"> by SEAC at</w:t>
      </w:r>
      <w:r w:rsidR="005903AF" w:rsidRPr="00B42B6C">
        <w:rPr>
          <w:rFonts w:ascii="Times New Roman" w:hAnsi="Times New Roman" w:cs="Times New Roman"/>
          <w:b/>
          <w:sz w:val="24"/>
          <w:szCs w:val="24"/>
          <w:lang w:val="en-IN" w:eastAsia="en-IN"/>
        </w:rPr>
        <w:t xml:space="preserve"> the end </w:t>
      </w:r>
      <w:r w:rsidR="002D2033" w:rsidRPr="00B42B6C">
        <w:rPr>
          <w:rFonts w:ascii="Times New Roman" w:hAnsi="Times New Roman" w:cs="Times New Roman"/>
          <w:b/>
          <w:sz w:val="24"/>
          <w:szCs w:val="24"/>
          <w:lang w:val="en-IN" w:eastAsia="en-IN"/>
        </w:rPr>
        <w:t>of five</w:t>
      </w:r>
      <w:r w:rsidR="005903AF" w:rsidRPr="00B42B6C">
        <w:rPr>
          <w:rFonts w:ascii="Times New Roman" w:hAnsi="Times New Roman" w:cs="Times New Roman"/>
          <w:b/>
          <w:sz w:val="24"/>
          <w:szCs w:val="24"/>
          <w:lang w:val="en-IN" w:eastAsia="en-IN"/>
        </w:rPr>
        <w:t xml:space="preserve"> years,</w:t>
      </w:r>
      <w:r w:rsidR="002E2B7B" w:rsidRPr="00B42B6C">
        <w:rPr>
          <w:rFonts w:ascii="Times New Roman" w:hAnsi="Times New Roman" w:cs="Times New Roman"/>
          <w:b/>
          <w:sz w:val="24"/>
          <w:szCs w:val="24"/>
          <w:lang w:val="en-IN" w:eastAsia="en-IN"/>
        </w:rPr>
        <w:t xml:space="preserve"> </w:t>
      </w:r>
      <w:r w:rsidR="00B45639" w:rsidRPr="00B42B6C">
        <w:rPr>
          <w:rFonts w:ascii="Times New Roman" w:hAnsi="Times New Roman" w:cs="Times New Roman"/>
          <w:b/>
          <w:sz w:val="24"/>
          <w:szCs w:val="24"/>
          <w:lang w:val="en-IN" w:eastAsia="en-IN"/>
        </w:rPr>
        <w:t xml:space="preserve">to verify whether the Project Proponent has caused </w:t>
      </w:r>
      <w:r w:rsidR="002E2B7B" w:rsidRPr="00B42B6C">
        <w:rPr>
          <w:rFonts w:ascii="Times New Roman" w:hAnsi="Times New Roman" w:cs="Times New Roman"/>
          <w:b/>
          <w:sz w:val="24"/>
          <w:szCs w:val="24"/>
          <w:lang w:val="en-IN" w:eastAsia="en-IN"/>
        </w:rPr>
        <w:t>any damage to the E</w:t>
      </w:r>
      <w:r w:rsidR="003E1F85" w:rsidRPr="00B42B6C">
        <w:rPr>
          <w:rFonts w:ascii="Times New Roman" w:hAnsi="Times New Roman" w:cs="Times New Roman"/>
          <w:b/>
          <w:sz w:val="24"/>
          <w:szCs w:val="24"/>
          <w:lang w:val="en-IN" w:eastAsia="en-IN"/>
        </w:rPr>
        <w:t>nvironment in the Project Region</w:t>
      </w:r>
      <w:r w:rsidR="002E2B7B" w:rsidRPr="00B42B6C">
        <w:rPr>
          <w:rFonts w:ascii="Times New Roman" w:hAnsi="Times New Roman" w:cs="Times New Roman"/>
          <w:b/>
          <w:sz w:val="24"/>
          <w:szCs w:val="24"/>
          <w:lang w:val="en-IN" w:eastAsia="en-IN"/>
        </w:rPr>
        <w:t xml:space="preserve"> by violating any EC conditions.</w:t>
      </w:r>
    </w:p>
    <w:p w:rsidR="006C5220" w:rsidRPr="00B42B6C" w:rsidRDefault="002E2B7B" w:rsidP="006C5220">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 The revalidation of EC is subject to </w:t>
      </w:r>
      <w:r w:rsidR="00DD0736" w:rsidRPr="00B42B6C">
        <w:rPr>
          <w:rFonts w:ascii="Times New Roman" w:hAnsi="Times New Roman" w:cs="Times New Roman"/>
          <w:sz w:val="24"/>
          <w:szCs w:val="24"/>
          <w:lang w:val="en-IN" w:eastAsia="en-IN"/>
        </w:rPr>
        <w:t xml:space="preserve">Terms and Conditions in the original EC in addition to the General Conditions and </w:t>
      </w:r>
      <w:r w:rsidR="006C5220" w:rsidRPr="00B42B6C">
        <w:rPr>
          <w:rFonts w:ascii="Times New Roman" w:hAnsi="Times New Roman" w:cs="Times New Roman"/>
          <w:sz w:val="24"/>
          <w:szCs w:val="24"/>
          <w:lang w:val="en-IN" w:eastAsia="en-IN"/>
        </w:rPr>
        <w:t>the following</w:t>
      </w:r>
      <w:r w:rsidR="00DD0736" w:rsidRPr="00B42B6C">
        <w:rPr>
          <w:rFonts w:ascii="Times New Roman" w:hAnsi="Times New Roman" w:cs="Times New Roman"/>
          <w:sz w:val="24"/>
          <w:szCs w:val="24"/>
          <w:lang w:val="en-IN" w:eastAsia="en-IN"/>
        </w:rPr>
        <w:t xml:space="preserve"> Additional</w:t>
      </w:r>
      <w:r w:rsidR="006C5220" w:rsidRPr="00B42B6C">
        <w:rPr>
          <w:rFonts w:ascii="Times New Roman" w:hAnsi="Times New Roman" w:cs="Times New Roman"/>
          <w:sz w:val="24"/>
          <w:szCs w:val="24"/>
          <w:lang w:val="en-IN" w:eastAsia="en-IN"/>
        </w:rPr>
        <w:t xml:space="preserve"> Specific Conditions.</w:t>
      </w:r>
    </w:p>
    <w:p w:rsidR="00DD0736" w:rsidRPr="00B42B6C" w:rsidRDefault="00DD0736" w:rsidP="00DD0736">
      <w:pPr>
        <w:ind w:left="1080" w:right="3" w:hanging="360"/>
        <w:jc w:val="both"/>
        <w:rPr>
          <w:rFonts w:ascii="Times New Roman" w:hAnsi="Times New Roman" w:cs="Times New Roman"/>
          <w:bCs/>
          <w:sz w:val="24"/>
          <w:szCs w:val="24"/>
          <w:lang w:val="en-IN" w:eastAsia="en-IN"/>
        </w:rPr>
      </w:pPr>
      <w:r w:rsidRPr="00B42B6C">
        <w:rPr>
          <w:rFonts w:ascii="Times New Roman" w:hAnsi="Times New Roman" w:cs="Times New Roman"/>
          <w:bCs/>
          <w:sz w:val="24"/>
          <w:szCs w:val="24"/>
          <w:lang w:val="en-IN" w:eastAsia="en-IN"/>
        </w:rPr>
        <w:t>1.</w:t>
      </w:r>
      <w:r w:rsidRPr="00B42B6C">
        <w:rPr>
          <w:rFonts w:ascii="Times New Roman" w:hAnsi="Times New Roman" w:cs="Times New Roman"/>
          <w:bCs/>
          <w:sz w:val="24"/>
          <w:szCs w:val="24"/>
          <w:lang w:val="en-IN" w:eastAsia="en-IN"/>
        </w:rPr>
        <w:tab/>
        <w:t>Blasting should be done only using NONEL techniques as suggested in the scheme of mining.</w:t>
      </w:r>
    </w:p>
    <w:p w:rsidR="00DD0736" w:rsidRPr="00B42B6C" w:rsidRDefault="00DD0736" w:rsidP="00DD0736">
      <w:pPr>
        <w:ind w:left="1080" w:right="3" w:hanging="360"/>
        <w:jc w:val="both"/>
        <w:rPr>
          <w:rFonts w:ascii="Times New Roman" w:hAnsi="Times New Roman" w:cs="Times New Roman"/>
          <w:bCs/>
          <w:sz w:val="24"/>
          <w:szCs w:val="24"/>
          <w:lang w:val="en-IN" w:eastAsia="en-IN"/>
        </w:rPr>
      </w:pPr>
      <w:r w:rsidRPr="00B42B6C">
        <w:rPr>
          <w:rFonts w:ascii="Times New Roman" w:hAnsi="Times New Roman" w:cs="Times New Roman"/>
          <w:bCs/>
          <w:sz w:val="24"/>
          <w:szCs w:val="24"/>
          <w:lang w:val="en-IN" w:eastAsia="en-IN"/>
        </w:rPr>
        <w:t>2.</w:t>
      </w:r>
      <w:r w:rsidRPr="00B42B6C">
        <w:rPr>
          <w:rFonts w:ascii="Times New Roman" w:hAnsi="Times New Roman" w:cs="Times New Roman"/>
          <w:bCs/>
          <w:sz w:val="24"/>
          <w:szCs w:val="24"/>
          <w:lang w:val="en-IN" w:eastAsia="en-IN"/>
        </w:rPr>
        <w:tab/>
        <w:t>De-siltation of the garland drain, silt traps, siltation ponds and outflow channel should be done periodically and upload the geo-tagged photographs of the cleaning process in the Half Yearly Compliance Report.</w:t>
      </w:r>
    </w:p>
    <w:p w:rsidR="00DD0736" w:rsidRPr="00B42B6C" w:rsidRDefault="00DD0736" w:rsidP="00DD0736">
      <w:pPr>
        <w:ind w:left="1080" w:right="3" w:hanging="360"/>
        <w:jc w:val="both"/>
        <w:rPr>
          <w:rFonts w:ascii="Times New Roman" w:hAnsi="Times New Roman" w:cs="Times New Roman"/>
          <w:bCs/>
          <w:sz w:val="24"/>
          <w:szCs w:val="24"/>
          <w:lang w:val="en-IN" w:eastAsia="en-IN"/>
        </w:rPr>
      </w:pPr>
      <w:r w:rsidRPr="00B42B6C">
        <w:rPr>
          <w:rFonts w:ascii="Times New Roman" w:hAnsi="Times New Roman" w:cs="Times New Roman"/>
          <w:bCs/>
          <w:sz w:val="24"/>
          <w:szCs w:val="24"/>
          <w:lang w:val="en-IN" w:eastAsia="en-IN"/>
        </w:rPr>
        <w:t>3.</w:t>
      </w:r>
      <w:r w:rsidRPr="00B42B6C">
        <w:rPr>
          <w:rFonts w:ascii="Times New Roman" w:hAnsi="Times New Roman" w:cs="Times New Roman"/>
          <w:bCs/>
          <w:sz w:val="24"/>
          <w:szCs w:val="24"/>
          <w:lang w:val="en-IN" w:eastAsia="en-IN"/>
        </w:rPr>
        <w:tab/>
        <w:t>Shift the overburden dumping site to the lower portion of the project site on the southern side.</w:t>
      </w:r>
    </w:p>
    <w:p w:rsidR="00DD0736" w:rsidRPr="00B42B6C" w:rsidRDefault="00DD0736" w:rsidP="00DD0736">
      <w:pPr>
        <w:ind w:left="1080" w:right="3" w:hanging="360"/>
        <w:jc w:val="both"/>
        <w:rPr>
          <w:rFonts w:ascii="Times New Roman" w:hAnsi="Times New Roman" w:cs="Times New Roman"/>
          <w:bCs/>
          <w:sz w:val="24"/>
          <w:szCs w:val="24"/>
          <w:lang w:val="en-IN" w:eastAsia="en-IN"/>
        </w:rPr>
      </w:pPr>
      <w:r w:rsidRPr="00B42B6C">
        <w:rPr>
          <w:rFonts w:ascii="Times New Roman" w:hAnsi="Times New Roman" w:cs="Times New Roman"/>
          <w:bCs/>
          <w:sz w:val="24"/>
          <w:szCs w:val="24"/>
          <w:lang w:val="en-IN" w:eastAsia="en-IN"/>
        </w:rPr>
        <w:t>4.</w:t>
      </w:r>
      <w:r w:rsidRPr="00B42B6C">
        <w:rPr>
          <w:rFonts w:ascii="Times New Roman" w:hAnsi="Times New Roman" w:cs="Times New Roman"/>
          <w:bCs/>
          <w:sz w:val="24"/>
          <w:szCs w:val="24"/>
          <w:lang w:val="en-IN" w:eastAsia="en-IN"/>
        </w:rPr>
        <w:tab/>
        <w:t>All activities on the slope on the northern side of the project area should be stopped</w:t>
      </w:r>
    </w:p>
    <w:p w:rsidR="006C5220" w:rsidRPr="00B42B6C" w:rsidRDefault="00DD0736" w:rsidP="00DD0736">
      <w:pPr>
        <w:ind w:left="1080" w:right="3" w:hanging="360"/>
        <w:jc w:val="both"/>
        <w:rPr>
          <w:rFonts w:ascii="Times New Roman" w:hAnsi="Times New Roman" w:cs="Times New Roman"/>
          <w:bCs/>
          <w:sz w:val="24"/>
          <w:szCs w:val="24"/>
          <w:lang w:val="en-IN" w:eastAsia="en-IN"/>
        </w:rPr>
      </w:pPr>
      <w:r w:rsidRPr="00B42B6C">
        <w:rPr>
          <w:rFonts w:ascii="Times New Roman" w:hAnsi="Times New Roman" w:cs="Times New Roman"/>
          <w:bCs/>
          <w:sz w:val="24"/>
          <w:szCs w:val="24"/>
          <w:lang w:val="en-IN" w:eastAsia="en-IN"/>
        </w:rPr>
        <w:t>5.</w:t>
      </w:r>
      <w:r w:rsidRPr="00B42B6C">
        <w:rPr>
          <w:rFonts w:ascii="Times New Roman" w:hAnsi="Times New Roman" w:cs="Times New Roman"/>
          <w:bCs/>
          <w:sz w:val="24"/>
          <w:szCs w:val="24"/>
          <w:lang w:val="en-IN" w:eastAsia="en-IN"/>
        </w:rPr>
        <w:tab/>
        <w:t>The green belt zone should be strengthened with indigenous trees.</w:t>
      </w:r>
    </w:p>
    <w:p w:rsidR="00DD0736" w:rsidRPr="00B42B6C" w:rsidRDefault="00DD0736" w:rsidP="00DD0736">
      <w:pPr>
        <w:pBdr>
          <w:top w:val="nil"/>
          <w:left w:val="nil"/>
          <w:bottom w:val="nil"/>
          <w:right w:val="nil"/>
          <w:between w:val="nil"/>
        </w:pBdr>
        <w:spacing w:after="0" w:line="360" w:lineRule="auto"/>
        <w:ind w:left="360"/>
        <w:contextualSpacing/>
        <w:jc w:val="both"/>
        <w:rPr>
          <w:rFonts w:ascii="Times New Roman" w:eastAsia="Times New Roman" w:hAnsi="Times New Roman" w:cs="Times New Roman"/>
          <w:color w:val="00000A"/>
          <w:sz w:val="24"/>
          <w:szCs w:val="24"/>
        </w:rPr>
      </w:pPr>
    </w:p>
    <w:p w:rsidR="00DD0736" w:rsidRPr="00B42B6C" w:rsidRDefault="00DD0736" w:rsidP="00EB0D76">
      <w:pPr>
        <w:pBdr>
          <w:top w:val="nil"/>
          <w:left w:val="nil"/>
          <w:bottom w:val="nil"/>
          <w:right w:val="nil"/>
          <w:between w:val="nil"/>
        </w:pBdr>
        <w:spacing w:after="0" w:line="360" w:lineRule="auto"/>
        <w:ind w:left="90" w:firstLine="990"/>
        <w:contextualSpacing/>
        <w:jc w:val="both"/>
        <w:rPr>
          <w:rFonts w:ascii="Times New Roman" w:eastAsia="Times New Roman" w:hAnsi="Times New Roman" w:cs="Times New Roman"/>
          <w:color w:val="00000A"/>
          <w:sz w:val="24"/>
          <w:szCs w:val="24"/>
        </w:rPr>
      </w:pPr>
      <w:r w:rsidRPr="00B42B6C">
        <w:rPr>
          <w:rFonts w:ascii="Times New Roman" w:eastAsia="Times New Roman" w:hAnsi="Times New Roman" w:cs="Times New Roman"/>
          <w:color w:val="00000A"/>
          <w:sz w:val="24"/>
          <w:szCs w:val="24"/>
        </w:rPr>
        <w:t xml:space="preserve">The Authority also decided that </w:t>
      </w:r>
      <w:r w:rsidR="00925D85" w:rsidRPr="00B42B6C">
        <w:rPr>
          <w:rFonts w:ascii="Times New Roman" w:eastAsia="Times New Roman" w:hAnsi="Times New Roman" w:cs="Times New Roman"/>
          <w:color w:val="00000A"/>
          <w:sz w:val="24"/>
          <w:szCs w:val="24"/>
        </w:rPr>
        <w:t>as recommended by SEAC,</w:t>
      </w:r>
      <w:r w:rsidR="002D2033" w:rsidRPr="00B42B6C">
        <w:rPr>
          <w:rFonts w:ascii="Times New Roman" w:eastAsia="Times New Roman" w:hAnsi="Times New Roman" w:cs="Times New Roman"/>
          <w:color w:val="00000A"/>
          <w:sz w:val="24"/>
          <w:szCs w:val="24"/>
        </w:rPr>
        <w:t xml:space="preserve"> </w:t>
      </w:r>
      <w:r w:rsidRPr="00B42B6C">
        <w:rPr>
          <w:rFonts w:ascii="Times New Roman" w:eastAsia="Times New Roman" w:hAnsi="Times New Roman" w:cs="Times New Roman"/>
          <w:color w:val="00000A"/>
          <w:sz w:val="24"/>
          <w:szCs w:val="24"/>
        </w:rPr>
        <w:t>the EC shall be is</w:t>
      </w:r>
      <w:r w:rsidR="00925D85" w:rsidRPr="00B42B6C">
        <w:rPr>
          <w:rFonts w:ascii="Times New Roman" w:eastAsia="Times New Roman" w:hAnsi="Times New Roman" w:cs="Times New Roman"/>
          <w:color w:val="00000A"/>
          <w:sz w:val="24"/>
          <w:szCs w:val="24"/>
        </w:rPr>
        <w:t>sued only after the</w:t>
      </w:r>
      <w:r w:rsidRPr="00B42B6C">
        <w:rPr>
          <w:rFonts w:ascii="Times New Roman" w:eastAsia="Times New Roman" w:hAnsi="Times New Roman" w:cs="Times New Roman"/>
          <w:color w:val="00000A"/>
          <w:sz w:val="24"/>
          <w:szCs w:val="24"/>
        </w:rPr>
        <w:t xml:space="preserve"> receipt of the following: </w:t>
      </w:r>
    </w:p>
    <w:p w:rsidR="00AF748B" w:rsidRPr="00B42B6C" w:rsidRDefault="00DD0736" w:rsidP="00F50C13">
      <w:pPr>
        <w:pStyle w:val="ListParagraph"/>
        <w:numPr>
          <w:ilvl w:val="0"/>
          <w:numId w:val="2"/>
        </w:numPr>
        <w:pBdr>
          <w:top w:val="nil"/>
          <w:left w:val="nil"/>
          <w:bottom w:val="nil"/>
          <w:right w:val="nil"/>
          <w:between w:val="nil"/>
        </w:pBdr>
        <w:spacing w:after="0" w:line="360" w:lineRule="auto"/>
        <w:ind w:left="1080"/>
        <w:jc w:val="both"/>
        <w:rPr>
          <w:rFonts w:ascii="Times New Roman" w:eastAsia="Times New Roman" w:hAnsi="Times New Roman" w:cs="Times New Roman"/>
          <w:color w:val="00000A"/>
          <w:sz w:val="24"/>
          <w:szCs w:val="24"/>
        </w:rPr>
      </w:pPr>
      <w:r w:rsidRPr="00B42B6C">
        <w:rPr>
          <w:rFonts w:ascii="Times New Roman" w:eastAsia="Times New Roman" w:hAnsi="Times New Roman" w:cs="Times New Roman"/>
          <w:color w:val="00000A"/>
          <w:sz w:val="24"/>
          <w:szCs w:val="24"/>
        </w:rPr>
        <w:t xml:space="preserve">An </w:t>
      </w:r>
      <w:r w:rsidR="00AF748B" w:rsidRPr="00B42B6C">
        <w:rPr>
          <w:rFonts w:ascii="Times New Roman" w:eastAsia="Times New Roman" w:hAnsi="Times New Roman" w:cs="Times New Roman"/>
          <w:color w:val="00000A"/>
          <w:sz w:val="24"/>
          <w:szCs w:val="24"/>
        </w:rPr>
        <w:t xml:space="preserve">affidavit by the </w:t>
      </w:r>
      <w:r w:rsidRPr="00B42B6C">
        <w:rPr>
          <w:rFonts w:ascii="Times New Roman" w:eastAsia="Times New Roman" w:hAnsi="Times New Roman" w:cs="Times New Roman"/>
          <w:color w:val="00000A"/>
          <w:sz w:val="24"/>
          <w:szCs w:val="24"/>
        </w:rPr>
        <w:t>P</w:t>
      </w:r>
      <w:r w:rsidR="00AF748B" w:rsidRPr="00B42B6C">
        <w:rPr>
          <w:rFonts w:ascii="Times New Roman" w:eastAsia="Times New Roman" w:hAnsi="Times New Roman" w:cs="Times New Roman"/>
          <w:color w:val="00000A"/>
          <w:sz w:val="24"/>
          <w:szCs w:val="24"/>
        </w:rPr>
        <w:t xml:space="preserve">roponent </w:t>
      </w:r>
      <w:r w:rsidRPr="00B42B6C">
        <w:rPr>
          <w:rFonts w:ascii="Times New Roman" w:eastAsia="Times New Roman" w:hAnsi="Times New Roman" w:cs="Times New Roman"/>
          <w:color w:val="00000A"/>
          <w:sz w:val="24"/>
          <w:szCs w:val="24"/>
        </w:rPr>
        <w:t xml:space="preserve">for ensuring the </w:t>
      </w:r>
      <w:r w:rsidR="00AF748B" w:rsidRPr="00B42B6C">
        <w:rPr>
          <w:rFonts w:ascii="Times New Roman" w:eastAsia="Times New Roman" w:hAnsi="Times New Roman" w:cs="Times New Roman"/>
          <w:color w:val="00000A"/>
          <w:sz w:val="24"/>
          <w:szCs w:val="24"/>
        </w:rPr>
        <w:t xml:space="preserve">satisfactorily </w:t>
      </w:r>
      <w:r w:rsidRPr="00B42B6C">
        <w:rPr>
          <w:rFonts w:ascii="Times New Roman" w:eastAsia="Times New Roman" w:hAnsi="Times New Roman" w:cs="Times New Roman"/>
          <w:color w:val="00000A"/>
          <w:sz w:val="24"/>
          <w:szCs w:val="24"/>
        </w:rPr>
        <w:t>implementation of the</w:t>
      </w:r>
      <w:r w:rsidR="00AF748B" w:rsidRPr="00B42B6C">
        <w:rPr>
          <w:rFonts w:ascii="Times New Roman" w:eastAsia="Times New Roman" w:hAnsi="Times New Roman" w:cs="Times New Roman"/>
          <w:color w:val="00000A"/>
          <w:sz w:val="24"/>
          <w:szCs w:val="24"/>
        </w:rPr>
        <w:t xml:space="preserve"> following environmental improvement measures </w:t>
      </w:r>
      <w:r w:rsidR="00AF748B" w:rsidRPr="00B42B6C">
        <w:rPr>
          <w:rFonts w:ascii="Times New Roman" w:eastAsia="Times New Roman" w:hAnsi="Times New Roman" w:cs="Times New Roman"/>
          <w:b/>
          <w:bCs/>
          <w:color w:val="00000A"/>
          <w:sz w:val="24"/>
          <w:szCs w:val="24"/>
        </w:rPr>
        <w:t>within two months</w:t>
      </w:r>
      <w:r w:rsidR="00AF748B" w:rsidRPr="00B42B6C">
        <w:rPr>
          <w:rFonts w:ascii="Times New Roman" w:eastAsia="Times New Roman" w:hAnsi="Times New Roman" w:cs="Times New Roman"/>
          <w:color w:val="00000A"/>
          <w:sz w:val="24"/>
          <w:szCs w:val="24"/>
        </w:rPr>
        <w:t>.</w:t>
      </w:r>
    </w:p>
    <w:p w:rsidR="00AF748B" w:rsidRPr="00B42B6C" w:rsidRDefault="00AF748B" w:rsidP="00F50C13">
      <w:pPr>
        <w:numPr>
          <w:ilvl w:val="1"/>
          <w:numId w:val="2"/>
        </w:numPr>
        <w:pBdr>
          <w:top w:val="nil"/>
          <w:left w:val="nil"/>
          <w:bottom w:val="nil"/>
          <w:right w:val="nil"/>
          <w:between w:val="nil"/>
        </w:pBdr>
        <w:spacing w:after="0" w:line="360" w:lineRule="auto"/>
        <w:ind w:left="1440"/>
        <w:contextualSpacing/>
        <w:jc w:val="both"/>
        <w:rPr>
          <w:rFonts w:ascii="Times New Roman" w:eastAsia="Times New Roman" w:hAnsi="Times New Roman" w:cs="Times New Roman"/>
          <w:color w:val="00000A"/>
          <w:sz w:val="24"/>
          <w:szCs w:val="24"/>
        </w:rPr>
      </w:pPr>
      <w:r w:rsidRPr="00B42B6C">
        <w:rPr>
          <w:rFonts w:ascii="Times New Roman" w:eastAsia="Times New Roman" w:hAnsi="Times New Roman" w:cs="Times New Roman"/>
          <w:color w:val="00000A"/>
          <w:sz w:val="24"/>
          <w:szCs w:val="24"/>
        </w:rPr>
        <w:t>Enhancing the width and depth of the storm water drains for improving the carrying capacity</w:t>
      </w:r>
    </w:p>
    <w:p w:rsidR="00AF748B" w:rsidRPr="00B42B6C" w:rsidRDefault="00AF748B" w:rsidP="00F50C13">
      <w:pPr>
        <w:numPr>
          <w:ilvl w:val="1"/>
          <w:numId w:val="2"/>
        </w:numPr>
        <w:pBdr>
          <w:top w:val="nil"/>
          <w:left w:val="nil"/>
          <w:bottom w:val="nil"/>
          <w:right w:val="nil"/>
          <w:between w:val="nil"/>
        </w:pBdr>
        <w:spacing w:after="0" w:line="360" w:lineRule="auto"/>
        <w:ind w:left="1440"/>
        <w:contextualSpacing/>
        <w:jc w:val="both"/>
        <w:rPr>
          <w:rFonts w:ascii="Times New Roman" w:eastAsia="Times New Roman" w:hAnsi="Times New Roman" w:cs="Times New Roman"/>
          <w:color w:val="00000A"/>
          <w:sz w:val="24"/>
          <w:szCs w:val="24"/>
        </w:rPr>
      </w:pPr>
      <w:r w:rsidRPr="00B42B6C">
        <w:rPr>
          <w:rFonts w:ascii="Times New Roman" w:eastAsia="Times New Roman" w:hAnsi="Times New Roman" w:cs="Times New Roman"/>
          <w:color w:val="00000A"/>
          <w:sz w:val="24"/>
          <w:szCs w:val="24"/>
        </w:rPr>
        <w:t>Expanding the storm</w:t>
      </w:r>
      <w:r w:rsidR="00DD0736" w:rsidRPr="00B42B6C">
        <w:rPr>
          <w:rFonts w:ascii="Times New Roman" w:eastAsia="Times New Roman" w:hAnsi="Times New Roman" w:cs="Times New Roman"/>
          <w:color w:val="00000A"/>
          <w:sz w:val="24"/>
          <w:szCs w:val="24"/>
        </w:rPr>
        <w:t xml:space="preserve"> </w:t>
      </w:r>
      <w:r w:rsidRPr="00B42B6C">
        <w:rPr>
          <w:rFonts w:ascii="Times New Roman" w:eastAsia="Times New Roman" w:hAnsi="Times New Roman" w:cs="Times New Roman"/>
          <w:color w:val="00000A"/>
          <w:sz w:val="24"/>
          <w:szCs w:val="24"/>
        </w:rPr>
        <w:t>water drains to areas where it is not provided within the project site</w:t>
      </w:r>
    </w:p>
    <w:p w:rsidR="00AF748B" w:rsidRPr="00B42B6C" w:rsidRDefault="00AF748B" w:rsidP="00F50C13">
      <w:pPr>
        <w:numPr>
          <w:ilvl w:val="1"/>
          <w:numId w:val="2"/>
        </w:numPr>
        <w:pBdr>
          <w:top w:val="nil"/>
          <w:left w:val="nil"/>
          <w:bottom w:val="nil"/>
          <w:right w:val="nil"/>
          <w:between w:val="nil"/>
        </w:pBdr>
        <w:spacing w:after="0" w:line="360" w:lineRule="auto"/>
        <w:ind w:left="1440"/>
        <w:contextualSpacing/>
        <w:jc w:val="both"/>
        <w:rPr>
          <w:rFonts w:ascii="Times New Roman" w:eastAsia="Times New Roman" w:hAnsi="Times New Roman" w:cs="Times New Roman"/>
          <w:color w:val="00000A"/>
          <w:sz w:val="24"/>
          <w:szCs w:val="24"/>
        </w:rPr>
      </w:pPr>
      <w:r w:rsidRPr="00B42B6C">
        <w:rPr>
          <w:rFonts w:ascii="Times New Roman" w:eastAsia="Times New Roman" w:hAnsi="Times New Roman" w:cs="Times New Roman"/>
          <w:color w:val="00000A"/>
          <w:sz w:val="24"/>
          <w:szCs w:val="24"/>
        </w:rPr>
        <w:t>Providing more silt traps and ensuring that deposited silts are removed periodically</w:t>
      </w:r>
    </w:p>
    <w:p w:rsidR="00AF748B" w:rsidRPr="00B42B6C" w:rsidRDefault="00AF748B" w:rsidP="00F50C13">
      <w:pPr>
        <w:numPr>
          <w:ilvl w:val="1"/>
          <w:numId w:val="2"/>
        </w:numPr>
        <w:pBdr>
          <w:top w:val="nil"/>
          <w:left w:val="nil"/>
          <w:bottom w:val="nil"/>
          <w:right w:val="nil"/>
          <w:between w:val="nil"/>
        </w:pBdr>
        <w:spacing w:after="0" w:line="360" w:lineRule="auto"/>
        <w:ind w:left="1440"/>
        <w:contextualSpacing/>
        <w:jc w:val="both"/>
        <w:rPr>
          <w:rFonts w:ascii="Times New Roman" w:eastAsia="Times New Roman" w:hAnsi="Times New Roman" w:cs="Times New Roman"/>
          <w:color w:val="00000A"/>
          <w:sz w:val="24"/>
          <w:szCs w:val="24"/>
        </w:rPr>
      </w:pPr>
      <w:r w:rsidRPr="00B42B6C">
        <w:rPr>
          <w:rFonts w:ascii="Times New Roman" w:eastAsia="Times New Roman" w:hAnsi="Times New Roman" w:cs="Times New Roman"/>
          <w:color w:val="00000A"/>
          <w:sz w:val="24"/>
          <w:szCs w:val="24"/>
        </w:rPr>
        <w:t>Improving the performance of clarifiers including provision of additional siltation tanks and improving the connectivity to natural drains</w:t>
      </w:r>
    </w:p>
    <w:p w:rsidR="00AF748B" w:rsidRPr="00B42B6C" w:rsidRDefault="00AF748B" w:rsidP="00F50C13">
      <w:pPr>
        <w:numPr>
          <w:ilvl w:val="1"/>
          <w:numId w:val="2"/>
        </w:numPr>
        <w:pBdr>
          <w:top w:val="nil"/>
          <w:left w:val="nil"/>
          <w:bottom w:val="nil"/>
          <w:right w:val="nil"/>
          <w:between w:val="nil"/>
        </w:pBdr>
        <w:spacing w:after="0" w:line="360" w:lineRule="auto"/>
        <w:ind w:left="1440"/>
        <w:contextualSpacing/>
        <w:jc w:val="both"/>
        <w:rPr>
          <w:rFonts w:ascii="Times New Roman" w:eastAsia="Times New Roman" w:hAnsi="Times New Roman" w:cs="Times New Roman"/>
          <w:color w:val="00000A"/>
          <w:sz w:val="24"/>
          <w:szCs w:val="24"/>
        </w:rPr>
      </w:pPr>
      <w:r w:rsidRPr="00B42B6C">
        <w:rPr>
          <w:rFonts w:ascii="Times New Roman" w:eastAsia="Times New Roman" w:hAnsi="Times New Roman" w:cs="Times New Roman"/>
          <w:color w:val="00000A"/>
          <w:sz w:val="24"/>
          <w:szCs w:val="24"/>
        </w:rPr>
        <w:t>Extending and improving the protection walls for the overburden dump and also improving the storm water drains all around the dump site</w:t>
      </w:r>
      <w:r w:rsidR="002E2B7B" w:rsidRPr="00B42B6C">
        <w:rPr>
          <w:rFonts w:ascii="Times New Roman" w:eastAsia="Times New Roman" w:hAnsi="Times New Roman" w:cs="Times New Roman"/>
          <w:color w:val="00000A"/>
          <w:sz w:val="24"/>
          <w:szCs w:val="24"/>
        </w:rPr>
        <w:t>,</w:t>
      </w:r>
      <w:r w:rsidRPr="00B42B6C">
        <w:rPr>
          <w:rFonts w:ascii="Times New Roman" w:eastAsia="Times New Roman" w:hAnsi="Times New Roman" w:cs="Times New Roman"/>
          <w:color w:val="00000A"/>
          <w:sz w:val="24"/>
          <w:szCs w:val="24"/>
        </w:rPr>
        <w:t xml:space="preserve"> with serious </w:t>
      </w:r>
      <w:r w:rsidRPr="00B42B6C">
        <w:rPr>
          <w:rFonts w:ascii="Times New Roman" w:eastAsia="Times New Roman" w:hAnsi="Times New Roman" w:cs="Times New Roman"/>
          <w:color w:val="00000A"/>
          <w:sz w:val="24"/>
          <w:szCs w:val="24"/>
        </w:rPr>
        <w:lastRenderedPageBreak/>
        <w:t>consideration of the facts that the dump is on top of a steep slope and there are a number of houses down below.</w:t>
      </w:r>
    </w:p>
    <w:p w:rsidR="00AF748B" w:rsidRPr="00B42B6C" w:rsidRDefault="00AF748B" w:rsidP="00F50C13">
      <w:pPr>
        <w:numPr>
          <w:ilvl w:val="1"/>
          <w:numId w:val="2"/>
        </w:numPr>
        <w:pBdr>
          <w:top w:val="nil"/>
          <w:left w:val="nil"/>
          <w:bottom w:val="nil"/>
          <w:right w:val="nil"/>
          <w:between w:val="nil"/>
        </w:pBdr>
        <w:spacing w:after="0" w:line="360" w:lineRule="auto"/>
        <w:ind w:left="1440"/>
        <w:contextualSpacing/>
        <w:jc w:val="both"/>
        <w:rPr>
          <w:rFonts w:ascii="Times New Roman" w:eastAsia="Times New Roman" w:hAnsi="Times New Roman" w:cs="Times New Roman"/>
          <w:color w:val="00000A"/>
          <w:sz w:val="24"/>
          <w:szCs w:val="24"/>
        </w:rPr>
      </w:pPr>
      <w:r w:rsidRPr="00B42B6C">
        <w:rPr>
          <w:rFonts w:ascii="Times New Roman" w:eastAsia="Times New Roman" w:hAnsi="Times New Roman" w:cs="Times New Roman"/>
          <w:color w:val="00000A"/>
          <w:sz w:val="24"/>
          <w:szCs w:val="24"/>
        </w:rPr>
        <w:t>Shifting the overburden dump to lower elevation portion of the project site with immediate effect.</w:t>
      </w:r>
    </w:p>
    <w:p w:rsidR="00DD0736" w:rsidRPr="00B42B6C" w:rsidRDefault="00DD0736" w:rsidP="00DD0736">
      <w:pPr>
        <w:pBdr>
          <w:top w:val="nil"/>
          <w:left w:val="nil"/>
          <w:bottom w:val="nil"/>
          <w:right w:val="nil"/>
          <w:between w:val="nil"/>
        </w:pBdr>
        <w:spacing w:after="0" w:line="360" w:lineRule="auto"/>
        <w:ind w:left="1440"/>
        <w:contextualSpacing/>
        <w:jc w:val="both"/>
        <w:rPr>
          <w:rFonts w:ascii="Times New Roman" w:eastAsia="Times New Roman" w:hAnsi="Times New Roman" w:cs="Times New Roman"/>
          <w:color w:val="00000A"/>
          <w:sz w:val="24"/>
          <w:szCs w:val="24"/>
        </w:rPr>
      </w:pPr>
    </w:p>
    <w:p w:rsidR="00DD0736" w:rsidRPr="00B42B6C" w:rsidRDefault="00DD0736" w:rsidP="00F50C13">
      <w:pPr>
        <w:pStyle w:val="ListParagraph"/>
        <w:numPr>
          <w:ilvl w:val="0"/>
          <w:numId w:val="2"/>
        </w:numPr>
        <w:pBdr>
          <w:top w:val="nil"/>
          <w:left w:val="nil"/>
          <w:bottom w:val="nil"/>
          <w:right w:val="nil"/>
          <w:between w:val="nil"/>
        </w:pBdr>
        <w:spacing w:after="0" w:line="360" w:lineRule="auto"/>
        <w:ind w:left="1080"/>
        <w:jc w:val="both"/>
        <w:rPr>
          <w:rFonts w:ascii="Times New Roman" w:eastAsia="Times New Roman" w:hAnsi="Times New Roman" w:cs="Times New Roman"/>
          <w:color w:val="00000A"/>
          <w:sz w:val="24"/>
          <w:szCs w:val="24"/>
        </w:rPr>
      </w:pPr>
      <w:r w:rsidRPr="00B42B6C">
        <w:rPr>
          <w:rFonts w:ascii="Times New Roman" w:eastAsia="Times New Roman" w:hAnsi="Times New Roman" w:cs="Times New Roman"/>
          <w:color w:val="00000A"/>
          <w:sz w:val="24"/>
          <w:szCs w:val="24"/>
        </w:rPr>
        <w:t xml:space="preserve">An </w:t>
      </w:r>
      <w:r w:rsidR="00AF748B" w:rsidRPr="00B42B6C">
        <w:rPr>
          <w:rFonts w:ascii="Times New Roman" w:eastAsia="Times New Roman" w:hAnsi="Times New Roman" w:cs="Times New Roman"/>
          <w:color w:val="00000A"/>
          <w:sz w:val="24"/>
          <w:szCs w:val="24"/>
        </w:rPr>
        <w:t>affidavit that the RL at cliff shall be kept unaltered by restricting mining operations</w:t>
      </w:r>
      <w:r w:rsidRPr="00B42B6C">
        <w:rPr>
          <w:rFonts w:ascii="Times New Roman" w:eastAsia="Times New Roman" w:hAnsi="Times New Roman" w:cs="Times New Roman"/>
          <w:color w:val="00000A"/>
          <w:sz w:val="24"/>
          <w:szCs w:val="24"/>
        </w:rPr>
        <w:t>.</w:t>
      </w:r>
    </w:p>
    <w:p w:rsidR="00DD0736" w:rsidRPr="00B42B6C" w:rsidRDefault="00DD0736" w:rsidP="00F50C13">
      <w:pPr>
        <w:pStyle w:val="ListParagraph"/>
        <w:numPr>
          <w:ilvl w:val="0"/>
          <w:numId w:val="2"/>
        </w:numPr>
        <w:pBdr>
          <w:top w:val="nil"/>
          <w:left w:val="nil"/>
          <w:bottom w:val="nil"/>
          <w:right w:val="nil"/>
          <w:between w:val="nil"/>
        </w:pBdr>
        <w:spacing w:after="0" w:line="360" w:lineRule="auto"/>
        <w:ind w:left="1080"/>
        <w:jc w:val="both"/>
        <w:rPr>
          <w:rFonts w:ascii="Times New Roman" w:eastAsia="Times New Roman" w:hAnsi="Times New Roman" w:cs="Times New Roman"/>
          <w:color w:val="00000A"/>
          <w:sz w:val="24"/>
          <w:szCs w:val="24"/>
        </w:rPr>
      </w:pPr>
      <w:r w:rsidRPr="00B42B6C">
        <w:rPr>
          <w:rFonts w:ascii="Times New Roman" w:eastAsia="Times New Roman" w:hAnsi="Times New Roman" w:cs="Times New Roman"/>
          <w:color w:val="00000A"/>
          <w:sz w:val="24"/>
          <w:szCs w:val="24"/>
        </w:rPr>
        <w:t xml:space="preserve">An </w:t>
      </w:r>
      <w:r w:rsidR="00AF748B" w:rsidRPr="00B42B6C">
        <w:rPr>
          <w:rFonts w:ascii="Times New Roman" w:eastAsia="Times New Roman" w:hAnsi="Times New Roman" w:cs="Times New Roman"/>
          <w:color w:val="00000A"/>
          <w:sz w:val="24"/>
          <w:szCs w:val="24"/>
        </w:rPr>
        <w:t xml:space="preserve">affidavit that the proponent will immediately stop clearing of the land at the narrow gap of land between the two cliffs located on the east and west portion of the ridge. </w:t>
      </w:r>
    </w:p>
    <w:p w:rsidR="0062791E" w:rsidRPr="00B42B6C" w:rsidRDefault="0062791E" w:rsidP="00DD0736">
      <w:pPr>
        <w:pBdr>
          <w:top w:val="nil"/>
          <w:left w:val="nil"/>
          <w:bottom w:val="nil"/>
          <w:right w:val="nil"/>
          <w:between w:val="nil"/>
        </w:pBdr>
        <w:spacing w:after="0" w:line="360" w:lineRule="auto"/>
        <w:ind w:left="720"/>
        <w:contextualSpacing/>
        <w:jc w:val="both"/>
        <w:rPr>
          <w:rFonts w:ascii="Times New Roman" w:eastAsia="Times New Roman" w:hAnsi="Times New Roman" w:cs="Times New Roman"/>
          <w:color w:val="00000A"/>
          <w:sz w:val="24"/>
          <w:szCs w:val="24"/>
        </w:rPr>
      </w:pPr>
    </w:p>
    <w:p w:rsidR="00DD0736" w:rsidRPr="00B42B6C" w:rsidRDefault="00DD0736" w:rsidP="00DD0736">
      <w:pPr>
        <w:pBdr>
          <w:top w:val="nil"/>
          <w:left w:val="nil"/>
          <w:bottom w:val="nil"/>
          <w:right w:val="nil"/>
          <w:between w:val="nil"/>
        </w:pBdr>
        <w:spacing w:after="0" w:line="360" w:lineRule="auto"/>
        <w:ind w:left="720"/>
        <w:contextualSpacing/>
        <w:jc w:val="both"/>
        <w:rPr>
          <w:rFonts w:ascii="Times New Roman" w:eastAsia="Times New Roman" w:hAnsi="Times New Roman" w:cs="Times New Roman"/>
          <w:i/>
          <w:iCs/>
          <w:strike/>
          <w:color w:val="FF0000"/>
          <w:sz w:val="24"/>
          <w:szCs w:val="24"/>
        </w:rPr>
      </w:pPr>
    </w:p>
    <w:p w:rsidR="00AF748B" w:rsidRPr="00B42B6C" w:rsidRDefault="00AF748B" w:rsidP="00AF748B">
      <w:pPr>
        <w:autoSpaceDE w:val="0"/>
        <w:autoSpaceDN w:val="0"/>
        <w:adjustRightInd w:val="0"/>
        <w:spacing w:after="0"/>
        <w:ind w:left="2160" w:right="3" w:hanging="2160"/>
        <w:jc w:val="both"/>
        <w:rPr>
          <w:rFonts w:ascii="Times New Roman" w:hAnsi="Times New Roman" w:cs="Times New Roman"/>
          <w:b/>
          <w:color w:val="000000"/>
          <w:sz w:val="24"/>
          <w:szCs w:val="24"/>
          <w:lang w:val="en-IN"/>
        </w:rPr>
      </w:pPr>
      <w:r w:rsidRPr="00B42B6C">
        <w:rPr>
          <w:rFonts w:ascii="Times New Roman" w:hAnsi="Times New Roman" w:cs="Times New Roman"/>
          <w:b/>
          <w:color w:val="000000"/>
          <w:sz w:val="24"/>
          <w:szCs w:val="24"/>
          <w:u w:val="single"/>
          <w:lang w:val="en-IN"/>
        </w:rPr>
        <w:t>Item No.114.07</w:t>
      </w:r>
      <w:r w:rsidRPr="00B42B6C">
        <w:rPr>
          <w:rFonts w:ascii="Times New Roman" w:hAnsi="Times New Roman" w:cs="Times New Roman"/>
          <w:b/>
          <w:color w:val="000000"/>
          <w:sz w:val="24"/>
          <w:szCs w:val="24"/>
          <w:lang w:val="en-IN"/>
        </w:rPr>
        <w:tab/>
        <w:t xml:space="preserve">Environmental Clearance issued from DEIAA, Palakkad for the granite building stone quarry in Vallapuzha Village, Pattambi Taluk, </w:t>
      </w:r>
      <w:proofErr w:type="gramStart"/>
      <w:r w:rsidRPr="00B42B6C">
        <w:rPr>
          <w:rFonts w:ascii="Times New Roman" w:hAnsi="Times New Roman" w:cs="Times New Roman"/>
          <w:b/>
          <w:color w:val="000000"/>
          <w:sz w:val="24"/>
          <w:szCs w:val="24"/>
          <w:lang w:val="en-IN"/>
        </w:rPr>
        <w:t>Palakkad</w:t>
      </w:r>
      <w:proofErr w:type="gramEnd"/>
      <w:r w:rsidRPr="00B42B6C">
        <w:rPr>
          <w:rFonts w:ascii="Times New Roman" w:hAnsi="Times New Roman" w:cs="Times New Roman"/>
          <w:b/>
          <w:color w:val="000000"/>
          <w:sz w:val="24"/>
          <w:szCs w:val="24"/>
          <w:lang w:val="en-IN"/>
        </w:rPr>
        <w:t xml:space="preserve"> District of Sri.</w:t>
      </w:r>
      <w:r w:rsidR="00DD0736"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K.</w:t>
      </w:r>
      <w:r w:rsidR="00DD0736"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J.</w:t>
      </w:r>
      <w:r w:rsidR="00DD0736"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 xml:space="preserve">Mathai, Managing Partner, M/s Three Star Metal </w:t>
      </w:r>
      <w:r w:rsidR="00DD0736" w:rsidRPr="00B42B6C">
        <w:rPr>
          <w:rFonts w:ascii="Times New Roman" w:hAnsi="Times New Roman" w:cs="Times New Roman"/>
          <w:b/>
          <w:color w:val="000000"/>
          <w:sz w:val="24"/>
          <w:szCs w:val="24"/>
          <w:lang w:val="en-IN"/>
        </w:rPr>
        <w:t>Crusher -</w:t>
      </w:r>
      <w:r w:rsidRPr="00B42B6C">
        <w:rPr>
          <w:rFonts w:ascii="Times New Roman" w:hAnsi="Times New Roman" w:cs="Times New Roman"/>
          <w:b/>
          <w:bCs/>
          <w:color w:val="000000"/>
          <w:sz w:val="24"/>
          <w:szCs w:val="24"/>
          <w:lang w:val="en-IN"/>
        </w:rPr>
        <w:t xml:space="preserve"> </w:t>
      </w:r>
      <w:r w:rsidRPr="00B42B6C">
        <w:rPr>
          <w:rFonts w:ascii="Times New Roman" w:hAnsi="Times New Roman" w:cs="Times New Roman"/>
          <w:b/>
          <w:color w:val="000000"/>
          <w:sz w:val="24"/>
          <w:szCs w:val="24"/>
          <w:lang w:val="en-IN"/>
        </w:rPr>
        <w:t xml:space="preserve">Judgment dated 23.03.2021 in WP (C) No.7525/2021 - </w:t>
      </w:r>
      <w:r w:rsidRPr="00B42B6C">
        <w:rPr>
          <w:rFonts w:ascii="Times New Roman" w:hAnsi="Times New Roman" w:cs="Times New Roman"/>
          <w:b/>
          <w:bCs/>
          <w:color w:val="000000"/>
          <w:sz w:val="24"/>
          <w:szCs w:val="24"/>
          <w:lang w:val="en-IN"/>
        </w:rPr>
        <w:t>Revalidation of EC</w:t>
      </w:r>
      <w:r w:rsidR="00DD0736"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(File No. 1166/EC1/2021/</w:t>
      </w:r>
      <w:proofErr w:type="gramStart"/>
      <w:r w:rsidRPr="00B42B6C">
        <w:rPr>
          <w:rFonts w:ascii="Times New Roman" w:hAnsi="Times New Roman" w:cs="Times New Roman"/>
          <w:b/>
          <w:color w:val="000000"/>
          <w:sz w:val="24"/>
          <w:szCs w:val="24"/>
          <w:lang w:val="en-IN"/>
        </w:rPr>
        <w:t>SEIAA )</w:t>
      </w:r>
      <w:proofErr w:type="gramEnd"/>
    </w:p>
    <w:p w:rsidR="00AF748B" w:rsidRPr="00B42B6C" w:rsidRDefault="00AF748B" w:rsidP="00AF748B">
      <w:pPr>
        <w:ind w:right="3"/>
        <w:jc w:val="both"/>
        <w:rPr>
          <w:rFonts w:ascii="Times New Roman" w:hAnsi="Times New Roman" w:cs="Times New Roman"/>
          <w:b/>
          <w:color w:val="FF0000"/>
          <w:sz w:val="24"/>
          <w:szCs w:val="24"/>
          <w:lang w:val="en-IN" w:eastAsia="en-IN"/>
        </w:rPr>
      </w:pPr>
    </w:p>
    <w:p w:rsidR="00925D85" w:rsidRPr="00B42B6C" w:rsidRDefault="002E2B7B" w:rsidP="00FE7022">
      <w:pPr>
        <w:spacing w:line="360" w:lineRule="auto"/>
        <w:ind w:firstLine="720"/>
        <w:jc w:val="both"/>
        <w:rPr>
          <w:rFonts w:ascii="Times New Roman" w:hAnsi="Times New Roman" w:cs="Times New Roman"/>
          <w:bCs/>
          <w:sz w:val="24"/>
          <w:szCs w:val="24"/>
          <w:lang w:val="en-IN" w:eastAsia="en-IN"/>
        </w:rPr>
      </w:pPr>
      <w:r w:rsidRPr="00B42B6C">
        <w:rPr>
          <w:rFonts w:ascii="Times New Roman" w:hAnsi="Times New Roman" w:cs="Times New Roman"/>
          <w:sz w:val="24"/>
          <w:szCs w:val="24"/>
        </w:rPr>
        <w:t>The Authority perused</w:t>
      </w:r>
      <w:r w:rsidR="00FE7022" w:rsidRPr="00B42B6C">
        <w:rPr>
          <w:rFonts w:ascii="Times New Roman" w:hAnsi="Times New Roman" w:cs="Times New Roman"/>
          <w:sz w:val="24"/>
          <w:szCs w:val="24"/>
        </w:rPr>
        <w:t xml:space="preserve"> the item and observed that the SEAC in its 126</w:t>
      </w:r>
      <w:r w:rsidR="00FE7022" w:rsidRPr="00B42B6C">
        <w:rPr>
          <w:rFonts w:ascii="Times New Roman" w:hAnsi="Times New Roman" w:cs="Times New Roman"/>
          <w:sz w:val="24"/>
          <w:szCs w:val="24"/>
          <w:vertAlign w:val="superscript"/>
        </w:rPr>
        <w:t>th</w:t>
      </w:r>
      <w:r w:rsidR="00925D85" w:rsidRPr="00B42B6C">
        <w:rPr>
          <w:rFonts w:ascii="Times New Roman" w:hAnsi="Times New Roman" w:cs="Times New Roman"/>
          <w:sz w:val="24"/>
          <w:szCs w:val="24"/>
        </w:rPr>
        <w:t xml:space="preserve"> meeting examined the case </w:t>
      </w:r>
      <w:r w:rsidR="00FE7022" w:rsidRPr="00B42B6C">
        <w:rPr>
          <w:rFonts w:ascii="Times New Roman" w:hAnsi="Times New Roman" w:cs="Times New Roman"/>
          <w:sz w:val="24"/>
          <w:szCs w:val="24"/>
        </w:rPr>
        <w:t xml:space="preserve"> in detail and</w:t>
      </w:r>
      <w:r w:rsidR="00FE7022" w:rsidRPr="00B42B6C">
        <w:rPr>
          <w:rFonts w:ascii="Times New Roman" w:hAnsi="Times New Roman" w:cs="Times New Roman"/>
          <w:bCs/>
          <w:sz w:val="24"/>
          <w:szCs w:val="24"/>
          <w:lang w:val="en-IN" w:eastAsia="en-IN"/>
        </w:rPr>
        <w:t xml:space="preserve"> noticed that the IRO, MoEF&amp;CC, Bangalore has rejected the application for CCR of the proponent due to serious non-compliance of EC conditions. It is also intimated that the proponent has not submitted any of the HYCR. </w:t>
      </w:r>
    </w:p>
    <w:p w:rsidR="00FE7022" w:rsidRPr="00B42B6C" w:rsidRDefault="00FE7022" w:rsidP="00FE7022">
      <w:pPr>
        <w:spacing w:line="360" w:lineRule="auto"/>
        <w:ind w:firstLine="720"/>
        <w:jc w:val="both"/>
        <w:rPr>
          <w:rFonts w:ascii="Times New Roman" w:hAnsi="Times New Roman" w:cs="Times New Roman"/>
          <w:b/>
          <w:bCs/>
          <w:sz w:val="24"/>
          <w:szCs w:val="24"/>
          <w:lang w:val="en-IN" w:eastAsia="en-IN"/>
        </w:rPr>
      </w:pPr>
      <w:r w:rsidRPr="00B42B6C">
        <w:rPr>
          <w:rFonts w:ascii="Times New Roman" w:hAnsi="Times New Roman" w:cs="Times New Roman"/>
          <w:bCs/>
          <w:sz w:val="24"/>
          <w:szCs w:val="24"/>
          <w:lang w:val="en-IN" w:eastAsia="en-IN"/>
        </w:rPr>
        <w:t>Considering the fact that the proponent has violated the EC conditions, the Committee decided to recommend to SEIAA to</w:t>
      </w:r>
      <w:r w:rsidR="00925D85" w:rsidRPr="00B42B6C">
        <w:rPr>
          <w:rFonts w:ascii="Times New Roman" w:hAnsi="Times New Roman" w:cs="Times New Roman"/>
          <w:bCs/>
          <w:sz w:val="24"/>
          <w:szCs w:val="24"/>
          <w:lang w:val="en-IN" w:eastAsia="en-IN"/>
        </w:rPr>
        <w:t xml:space="preserve"> issue a stop memo and cancel the EC given </w:t>
      </w:r>
      <w:r w:rsidRPr="00B42B6C">
        <w:rPr>
          <w:rFonts w:ascii="Times New Roman" w:hAnsi="Times New Roman" w:cs="Times New Roman"/>
          <w:bCs/>
          <w:sz w:val="24"/>
          <w:szCs w:val="24"/>
          <w:lang w:val="en-IN" w:eastAsia="en-IN"/>
        </w:rPr>
        <w:t>to the project. Vide interim order dated 06.05.2022 in WP ( C) No.15312/2022 the Hon’ble High Court directed to keep the SEAC recommendation in abeyance till 19.05.2022. The same period was extended for further one month vide order dated 24.05.2022.</w:t>
      </w:r>
      <w:r w:rsidR="00925D85" w:rsidRPr="00B42B6C">
        <w:rPr>
          <w:rFonts w:ascii="Times New Roman" w:hAnsi="Times New Roman" w:cs="Times New Roman"/>
          <w:bCs/>
          <w:sz w:val="24"/>
          <w:szCs w:val="24"/>
          <w:lang w:val="en-IN" w:eastAsia="en-IN"/>
        </w:rPr>
        <w:t xml:space="preserve"> </w:t>
      </w:r>
      <w:r w:rsidRPr="00B42B6C">
        <w:rPr>
          <w:rFonts w:ascii="Times New Roman" w:hAnsi="Times New Roman" w:cs="Times New Roman"/>
          <w:bCs/>
          <w:sz w:val="24"/>
          <w:szCs w:val="24"/>
          <w:lang w:val="en-IN" w:eastAsia="en-IN"/>
        </w:rPr>
        <w:t xml:space="preserve"> </w:t>
      </w:r>
      <w:r w:rsidR="00925D85" w:rsidRPr="00B42B6C">
        <w:rPr>
          <w:rFonts w:ascii="Times New Roman" w:hAnsi="Times New Roman" w:cs="Times New Roman"/>
          <w:bCs/>
          <w:sz w:val="24"/>
          <w:szCs w:val="24"/>
          <w:lang w:val="en-IN" w:eastAsia="en-IN"/>
        </w:rPr>
        <w:t>The</w:t>
      </w:r>
      <w:r w:rsidRPr="00B42B6C">
        <w:rPr>
          <w:rFonts w:ascii="Times New Roman" w:hAnsi="Times New Roman" w:cs="Times New Roman"/>
          <w:bCs/>
          <w:sz w:val="24"/>
          <w:szCs w:val="24"/>
          <w:lang w:val="en-IN" w:eastAsia="en-IN"/>
        </w:rPr>
        <w:t xml:space="preserve"> Authority decided to keep the item in abeyance to comply with the</w:t>
      </w:r>
      <w:r w:rsidR="003E1F85" w:rsidRPr="00B42B6C">
        <w:rPr>
          <w:rFonts w:ascii="Times New Roman" w:hAnsi="Times New Roman" w:cs="Times New Roman"/>
          <w:bCs/>
          <w:sz w:val="24"/>
          <w:szCs w:val="24"/>
          <w:lang w:val="en-IN" w:eastAsia="en-IN"/>
        </w:rPr>
        <w:t xml:space="preserve"> direction of the Hon’ble Court and </w:t>
      </w:r>
      <w:r w:rsidR="008252D1" w:rsidRPr="00B42B6C">
        <w:rPr>
          <w:rFonts w:ascii="Times New Roman" w:hAnsi="Times New Roman" w:cs="Times New Roman"/>
          <w:bCs/>
          <w:sz w:val="24"/>
          <w:szCs w:val="24"/>
          <w:lang w:val="en-IN" w:eastAsia="en-IN"/>
        </w:rPr>
        <w:t>place</w:t>
      </w:r>
      <w:r w:rsidR="003E1F85" w:rsidRPr="00B42B6C">
        <w:rPr>
          <w:rFonts w:ascii="Times New Roman" w:hAnsi="Times New Roman" w:cs="Times New Roman"/>
          <w:bCs/>
          <w:sz w:val="24"/>
          <w:szCs w:val="24"/>
          <w:lang w:val="en-IN" w:eastAsia="en-IN"/>
        </w:rPr>
        <w:t xml:space="preserve"> it before SEIAA as and when stay is vacated.</w:t>
      </w:r>
      <w:r w:rsidRPr="00B42B6C">
        <w:rPr>
          <w:rFonts w:ascii="Times New Roman" w:hAnsi="Times New Roman" w:cs="Times New Roman"/>
          <w:bCs/>
          <w:sz w:val="24"/>
          <w:szCs w:val="24"/>
          <w:lang w:val="en-IN" w:eastAsia="en-IN"/>
        </w:rPr>
        <w:t xml:space="preserve"> </w:t>
      </w:r>
    </w:p>
    <w:p w:rsidR="000B25FE" w:rsidRPr="00B42B6C" w:rsidRDefault="000B25FE" w:rsidP="000B25FE">
      <w:pPr>
        <w:ind w:firstLine="720"/>
        <w:jc w:val="both"/>
        <w:rPr>
          <w:rFonts w:ascii="Times New Roman" w:hAnsi="Times New Roman" w:cs="Times New Roman"/>
          <w:sz w:val="24"/>
          <w:szCs w:val="24"/>
        </w:rPr>
      </w:pPr>
    </w:p>
    <w:p w:rsidR="000B25FE" w:rsidRPr="00B42B6C" w:rsidRDefault="000B25FE" w:rsidP="000B25FE">
      <w:pPr>
        <w:ind w:left="2160" w:right="3" w:hanging="2160"/>
        <w:jc w:val="both"/>
        <w:rPr>
          <w:rFonts w:ascii="Times New Roman" w:hAnsi="Times New Roman" w:cs="Times New Roman"/>
          <w:b/>
          <w:sz w:val="24"/>
          <w:szCs w:val="24"/>
          <w:lang w:val="en-IN" w:eastAsia="en-IN"/>
        </w:rPr>
      </w:pPr>
      <w:r w:rsidRPr="00B42B6C">
        <w:rPr>
          <w:rFonts w:ascii="Times New Roman" w:hAnsi="Times New Roman" w:cs="Times New Roman"/>
          <w:b/>
          <w:bCs/>
          <w:sz w:val="24"/>
          <w:szCs w:val="24"/>
          <w:u w:val="single"/>
          <w:lang w:val="en-IN" w:eastAsia="en-IN"/>
        </w:rPr>
        <w:t>Item No.114.08</w:t>
      </w:r>
      <w:r w:rsidRPr="00B42B6C">
        <w:rPr>
          <w:rFonts w:ascii="Times New Roman" w:hAnsi="Times New Roman" w:cs="Times New Roman"/>
          <w:b/>
          <w:bCs/>
          <w:sz w:val="24"/>
          <w:szCs w:val="24"/>
          <w:lang w:val="en-IN" w:eastAsia="en-IN"/>
        </w:rPr>
        <w:tab/>
      </w:r>
      <w:r w:rsidRPr="00B42B6C">
        <w:rPr>
          <w:rFonts w:ascii="Times New Roman" w:hAnsi="Times New Roman" w:cs="Times New Roman"/>
          <w:b/>
          <w:sz w:val="24"/>
          <w:szCs w:val="24"/>
          <w:lang w:val="en-IN" w:eastAsia="en-IN"/>
        </w:rPr>
        <w:t>Application for name transfer of Environmental Clearance issued to Mr.</w:t>
      </w:r>
      <w:r w:rsidR="00FE7022" w:rsidRPr="00B42B6C">
        <w:rPr>
          <w:rFonts w:ascii="Times New Roman" w:hAnsi="Times New Roman" w:cs="Times New Roman"/>
          <w:b/>
          <w:sz w:val="24"/>
          <w:szCs w:val="24"/>
          <w:lang w:val="en-IN" w:eastAsia="en-IN"/>
        </w:rPr>
        <w:t xml:space="preserve"> Biju </w:t>
      </w:r>
      <w:r w:rsidRPr="00B42B6C">
        <w:rPr>
          <w:rFonts w:ascii="Times New Roman" w:hAnsi="Times New Roman" w:cs="Times New Roman"/>
          <w:b/>
          <w:sz w:val="24"/>
          <w:szCs w:val="24"/>
          <w:lang w:val="en-IN" w:eastAsia="en-IN"/>
        </w:rPr>
        <w:t>V.</w:t>
      </w:r>
      <w:r w:rsidR="00FE7022"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T</w:t>
      </w:r>
      <w:r w:rsidR="00FE7022"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bCs/>
          <w:sz w:val="24"/>
          <w:szCs w:val="24"/>
          <w:lang w:val="en-IN" w:eastAsia="en-IN"/>
        </w:rPr>
        <w:t xml:space="preserve">for </w:t>
      </w:r>
      <w:r w:rsidR="00FE7022" w:rsidRPr="00B42B6C">
        <w:rPr>
          <w:rFonts w:ascii="Times New Roman" w:hAnsi="Times New Roman" w:cs="Times New Roman"/>
          <w:b/>
          <w:bCs/>
          <w:sz w:val="24"/>
          <w:szCs w:val="24"/>
          <w:lang w:val="en-IN" w:eastAsia="en-IN"/>
        </w:rPr>
        <w:t>the Granite</w:t>
      </w:r>
      <w:r w:rsidRPr="00B42B6C">
        <w:rPr>
          <w:rFonts w:ascii="Times New Roman" w:hAnsi="Times New Roman" w:cs="Times New Roman"/>
          <w:b/>
          <w:bCs/>
          <w:sz w:val="24"/>
          <w:szCs w:val="24"/>
          <w:lang w:val="en-IN" w:eastAsia="en-IN"/>
        </w:rPr>
        <w:t xml:space="preserve"> </w:t>
      </w:r>
      <w:r w:rsidR="00FE7022" w:rsidRPr="00B42B6C">
        <w:rPr>
          <w:rFonts w:ascii="Times New Roman" w:hAnsi="Times New Roman" w:cs="Times New Roman"/>
          <w:b/>
          <w:bCs/>
          <w:sz w:val="24"/>
          <w:szCs w:val="24"/>
          <w:lang w:val="en-IN" w:eastAsia="en-IN"/>
        </w:rPr>
        <w:t>B</w:t>
      </w:r>
      <w:r w:rsidRPr="00B42B6C">
        <w:rPr>
          <w:rFonts w:ascii="Times New Roman" w:hAnsi="Times New Roman" w:cs="Times New Roman"/>
          <w:b/>
          <w:bCs/>
          <w:sz w:val="24"/>
          <w:szCs w:val="24"/>
          <w:lang w:val="en-IN" w:eastAsia="en-IN"/>
        </w:rPr>
        <w:t xml:space="preserve">uilding </w:t>
      </w:r>
      <w:r w:rsidR="00FE7022" w:rsidRPr="00B42B6C">
        <w:rPr>
          <w:rFonts w:ascii="Times New Roman" w:hAnsi="Times New Roman" w:cs="Times New Roman"/>
          <w:b/>
          <w:bCs/>
          <w:sz w:val="24"/>
          <w:szCs w:val="24"/>
          <w:lang w:val="en-IN" w:eastAsia="en-IN"/>
        </w:rPr>
        <w:t>S</w:t>
      </w:r>
      <w:r w:rsidRPr="00B42B6C">
        <w:rPr>
          <w:rFonts w:ascii="Times New Roman" w:hAnsi="Times New Roman" w:cs="Times New Roman"/>
          <w:b/>
          <w:bCs/>
          <w:sz w:val="24"/>
          <w:szCs w:val="24"/>
          <w:lang w:val="en-IN" w:eastAsia="en-IN"/>
        </w:rPr>
        <w:t xml:space="preserve">tone </w:t>
      </w:r>
      <w:r w:rsidR="00FE7022" w:rsidRPr="00B42B6C">
        <w:rPr>
          <w:rFonts w:ascii="Times New Roman" w:hAnsi="Times New Roman" w:cs="Times New Roman"/>
          <w:b/>
          <w:bCs/>
          <w:sz w:val="24"/>
          <w:szCs w:val="24"/>
          <w:lang w:val="en-IN" w:eastAsia="en-IN"/>
        </w:rPr>
        <w:t>Q</w:t>
      </w:r>
      <w:r w:rsidRPr="00B42B6C">
        <w:rPr>
          <w:rFonts w:ascii="Times New Roman" w:hAnsi="Times New Roman" w:cs="Times New Roman"/>
          <w:b/>
          <w:bCs/>
          <w:sz w:val="24"/>
          <w:szCs w:val="24"/>
          <w:lang w:val="en-IN" w:eastAsia="en-IN"/>
        </w:rPr>
        <w:t xml:space="preserve">uarry </w:t>
      </w:r>
      <w:r w:rsidR="00FE7022" w:rsidRPr="00B42B6C">
        <w:rPr>
          <w:rFonts w:ascii="Times New Roman" w:hAnsi="Times New Roman" w:cs="Times New Roman"/>
          <w:b/>
          <w:bCs/>
          <w:sz w:val="24"/>
          <w:szCs w:val="24"/>
          <w:lang w:val="en-IN" w:eastAsia="en-IN"/>
        </w:rPr>
        <w:t>project in</w:t>
      </w:r>
      <w:r w:rsidRPr="00B42B6C">
        <w:rPr>
          <w:rFonts w:ascii="Times New Roman" w:hAnsi="Times New Roman" w:cs="Times New Roman"/>
          <w:b/>
          <w:bCs/>
          <w:sz w:val="24"/>
          <w:szCs w:val="24"/>
          <w:lang w:val="en-IN" w:eastAsia="en-IN"/>
        </w:rPr>
        <w:t xml:space="preserve"> </w:t>
      </w:r>
      <w:r w:rsidRPr="00B42B6C">
        <w:rPr>
          <w:rFonts w:ascii="Times New Roman" w:hAnsi="Times New Roman" w:cs="Times New Roman"/>
          <w:b/>
          <w:sz w:val="24"/>
          <w:szCs w:val="24"/>
          <w:lang w:val="en-IN" w:eastAsia="en-IN"/>
        </w:rPr>
        <w:t>Survey No.</w:t>
      </w:r>
      <w:r w:rsidRPr="00B42B6C">
        <w:rPr>
          <w:rFonts w:ascii="Times New Roman" w:hAnsi="Times New Roman" w:cs="Times New Roman"/>
          <w:b/>
          <w:bCs/>
          <w:color w:val="000000"/>
          <w:sz w:val="24"/>
          <w:szCs w:val="24"/>
          <w:lang w:val="en-IN" w:eastAsia="en-IN"/>
        </w:rPr>
        <w:t xml:space="preserve"> 222/1, Block No:</w:t>
      </w:r>
      <w:r w:rsidR="00FE7022" w:rsidRPr="00B42B6C">
        <w:rPr>
          <w:rFonts w:ascii="Times New Roman" w:hAnsi="Times New Roman" w:cs="Times New Roman"/>
          <w:b/>
          <w:bCs/>
          <w:color w:val="000000"/>
          <w:sz w:val="24"/>
          <w:szCs w:val="24"/>
          <w:lang w:val="en-IN" w:eastAsia="en-IN"/>
        </w:rPr>
        <w:t xml:space="preserve"> </w:t>
      </w:r>
      <w:r w:rsidRPr="00B42B6C">
        <w:rPr>
          <w:rFonts w:ascii="Times New Roman" w:hAnsi="Times New Roman" w:cs="Times New Roman"/>
          <w:b/>
          <w:bCs/>
          <w:color w:val="000000"/>
          <w:sz w:val="24"/>
          <w:szCs w:val="24"/>
          <w:lang w:val="en-IN" w:eastAsia="en-IN"/>
        </w:rPr>
        <w:t xml:space="preserve">47 </w:t>
      </w:r>
      <w:r w:rsidRPr="00B42B6C">
        <w:rPr>
          <w:rFonts w:ascii="Times New Roman" w:hAnsi="Times New Roman" w:cs="Times New Roman"/>
          <w:b/>
          <w:sz w:val="24"/>
          <w:szCs w:val="24"/>
          <w:lang w:val="en-IN" w:eastAsia="en-IN"/>
        </w:rPr>
        <w:t>in Aryanad Village, Nedumangad</w:t>
      </w:r>
      <w:r w:rsidR="00A27E0D"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lastRenderedPageBreak/>
        <w:t xml:space="preserve">Taluk, </w:t>
      </w:r>
      <w:r w:rsidR="00FE7022" w:rsidRPr="00B42B6C">
        <w:rPr>
          <w:rFonts w:ascii="Times New Roman" w:hAnsi="Times New Roman" w:cs="Times New Roman"/>
          <w:b/>
          <w:sz w:val="24"/>
          <w:szCs w:val="24"/>
          <w:lang w:val="en-IN" w:eastAsia="en-IN"/>
        </w:rPr>
        <w:t>Thiruvananthapuram</w:t>
      </w:r>
      <w:r w:rsidRPr="00B42B6C">
        <w:rPr>
          <w:rFonts w:ascii="Times New Roman" w:hAnsi="Times New Roman" w:cs="Times New Roman"/>
          <w:b/>
          <w:sz w:val="24"/>
          <w:szCs w:val="24"/>
          <w:lang w:val="en-IN" w:eastAsia="en-IN"/>
        </w:rPr>
        <w:t xml:space="preserve"> District to Mr.</w:t>
      </w:r>
      <w:r w:rsidR="00FE7022"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N.</w:t>
      </w:r>
      <w:r w:rsidR="00FE7022"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Dananjayan</w:t>
      </w:r>
      <w:r w:rsidR="00FE7022"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Unnithan, Managing Partner, M/s City Crushers (Proposal No. SIA/KL/MIN/266793/2022, File No</w:t>
      </w:r>
      <w:r w:rsidRPr="00B42B6C">
        <w:rPr>
          <w:rFonts w:ascii="Times New Roman" w:hAnsi="Times New Roman" w:cs="Times New Roman"/>
          <w:sz w:val="24"/>
          <w:szCs w:val="24"/>
          <w:lang w:val="en-IN" w:eastAsia="en-IN"/>
        </w:rPr>
        <w:t xml:space="preserve">. </w:t>
      </w:r>
      <w:r w:rsidRPr="00B42B6C">
        <w:rPr>
          <w:rFonts w:ascii="Times New Roman" w:hAnsi="Times New Roman" w:cs="Times New Roman"/>
          <w:b/>
          <w:sz w:val="24"/>
          <w:szCs w:val="24"/>
          <w:lang w:val="en-IN" w:eastAsia="en-IN"/>
        </w:rPr>
        <w:t>1261/EC2/2019/SEIAA)</w:t>
      </w:r>
    </w:p>
    <w:p w:rsidR="008E69E0" w:rsidRPr="00B42B6C" w:rsidRDefault="008E69E0" w:rsidP="00FE7022">
      <w:pPr>
        <w:spacing w:line="360" w:lineRule="auto"/>
        <w:ind w:firstLine="720"/>
        <w:jc w:val="both"/>
        <w:rPr>
          <w:rFonts w:ascii="Times New Roman" w:hAnsi="Times New Roman" w:cs="Times New Roman"/>
          <w:sz w:val="24"/>
          <w:szCs w:val="24"/>
        </w:rPr>
      </w:pPr>
    </w:p>
    <w:p w:rsidR="000B25FE" w:rsidRPr="00B42B6C" w:rsidRDefault="008E69E0" w:rsidP="00381AA8">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w:t>
      </w:r>
      <w:r w:rsidR="00925D85" w:rsidRPr="00B42B6C">
        <w:rPr>
          <w:rFonts w:ascii="Times New Roman" w:hAnsi="Times New Roman" w:cs="Times New Roman"/>
          <w:sz w:val="24"/>
          <w:szCs w:val="24"/>
        </w:rPr>
        <w:t xml:space="preserve"> noted </w:t>
      </w:r>
      <w:r w:rsidR="00FE7022" w:rsidRPr="00B42B6C">
        <w:rPr>
          <w:rFonts w:ascii="Times New Roman" w:hAnsi="Times New Roman" w:cs="Times New Roman"/>
          <w:sz w:val="24"/>
          <w:szCs w:val="24"/>
        </w:rPr>
        <w:t xml:space="preserve">the request of the </w:t>
      </w:r>
      <w:r w:rsidR="00A30EF0" w:rsidRPr="00B42B6C">
        <w:rPr>
          <w:rFonts w:ascii="Times New Roman" w:hAnsi="Times New Roman" w:cs="Times New Roman"/>
          <w:sz w:val="24"/>
          <w:szCs w:val="24"/>
        </w:rPr>
        <w:t xml:space="preserve">proponent to transfer the EC to Mr. N. Dananjayan Unnithan, Managing Partner, </w:t>
      </w:r>
      <w:proofErr w:type="gramStart"/>
      <w:r w:rsidR="00A30EF0" w:rsidRPr="00B42B6C">
        <w:rPr>
          <w:rFonts w:ascii="Times New Roman" w:hAnsi="Times New Roman" w:cs="Times New Roman"/>
          <w:sz w:val="24"/>
          <w:szCs w:val="24"/>
        </w:rPr>
        <w:t>M</w:t>
      </w:r>
      <w:proofErr w:type="gramEnd"/>
      <w:r w:rsidR="00A30EF0" w:rsidRPr="00B42B6C">
        <w:rPr>
          <w:rFonts w:ascii="Times New Roman" w:hAnsi="Times New Roman" w:cs="Times New Roman"/>
          <w:sz w:val="24"/>
          <w:szCs w:val="24"/>
        </w:rPr>
        <w:t>/s City Crushers. After verifying the documents and</w:t>
      </w:r>
      <w:r w:rsidR="00925D85" w:rsidRPr="00B42B6C">
        <w:rPr>
          <w:rFonts w:ascii="Times New Roman" w:hAnsi="Times New Roman" w:cs="Times New Roman"/>
          <w:sz w:val="24"/>
          <w:szCs w:val="24"/>
        </w:rPr>
        <w:t xml:space="preserve"> </w:t>
      </w:r>
      <w:proofErr w:type="gramStart"/>
      <w:r w:rsidR="00925D85" w:rsidRPr="00B42B6C">
        <w:rPr>
          <w:rFonts w:ascii="Times New Roman" w:hAnsi="Times New Roman" w:cs="Times New Roman"/>
          <w:sz w:val="24"/>
          <w:szCs w:val="24"/>
        </w:rPr>
        <w:t>having  convinced</w:t>
      </w:r>
      <w:proofErr w:type="gramEnd"/>
      <w:r w:rsidR="00925D85" w:rsidRPr="00B42B6C">
        <w:rPr>
          <w:rFonts w:ascii="Times New Roman" w:hAnsi="Times New Roman" w:cs="Times New Roman"/>
          <w:sz w:val="24"/>
          <w:szCs w:val="24"/>
        </w:rPr>
        <w:t xml:space="preserve"> of </w:t>
      </w:r>
      <w:r w:rsidR="00A30EF0" w:rsidRPr="00B42B6C">
        <w:rPr>
          <w:rFonts w:ascii="Times New Roman" w:hAnsi="Times New Roman" w:cs="Times New Roman"/>
          <w:sz w:val="24"/>
          <w:szCs w:val="24"/>
        </w:rPr>
        <w:t xml:space="preserve"> the reason</w:t>
      </w:r>
      <w:r w:rsidR="00925D85" w:rsidRPr="00B42B6C">
        <w:rPr>
          <w:rFonts w:ascii="Times New Roman" w:hAnsi="Times New Roman" w:cs="Times New Roman"/>
          <w:sz w:val="24"/>
          <w:szCs w:val="24"/>
        </w:rPr>
        <w:t>s</w:t>
      </w:r>
      <w:r w:rsidR="00A30EF0" w:rsidRPr="00B42B6C">
        <w:rPr>
          <w:rFonts w:ascii="Times New Roman" w:hAnsi="Times New Roman" w:cs="Times New Roman"/>
          <w:sz w:val="24"/>
          <w:szCs w:val="24"/>
        </w:rPr>
        <w:t xml:space="preserve"> for transfer, the Authority </w:t>
      </w:r>
      <w:r w:rsidR="00FE7022" w:rsidRPr="00B42B6C">
        <w:rPr>
          <w:rFonts w:ascii="Times New Roman" w:hAnsi="Times New Roman" w:cs="Times New Roman"/>
          <w:sz w:val="24"/>
          <w:szCs w:val="24"/>
        </w:rPr>
        <w:t>agreed</w:t>
      </w:r>
      <w:r w:rsidRPr="00B42B6C">
        <w:rPr>
          <w:rFonts w:ascii="Times New Roman" w:hAnsi="Times New Roman" w:cs="Times New Roman"/>
          <w:sz w:val="24"/>
          <w:szCs w:val="24"/>
        </w:rPr>
        <w:t xml:space="preserve"> to transfer the EC issued to Mr. Biju.</w:t>
      </w:r>
      <w:r w:rsidR="00FE7022" w:rsidRPr="00B42B6C">
        <w:rPr>
          <w:rFonts w:ascii="Times New Roman" w:hAnsi="Times New Roman" w:cs="Times New Roman"/>
          <w:sz w:val="24"/>
          <w:szCs w:val="24"/>
        </w:rPr>
        <w:t xml:space="preserve"> </w:t>
      </w:r>
      <w:r w:rsidRPr="00B42B6C">
        <w:rPr>
          <w:rFonts w:ascii="Times New Roman" w:hAnsi="Times New Roman" w:cs="Times New Roman"/>
          <w:sz w:val="24"/>
          <w:szCs w:val="24"/>
        </w:rPr>
        <w:t>V.</w:t>
      </w:r>
      <w:r w:rsidR="00FE7022" w:rsidRPr="00B42B6C">
        <w:rPr>
          <w:rFonts w:ascii="Times New Roman" w:hAnsi="Times New Roman" w:cs="Times New Roman"/>
          <w:sz w:val="24"/>
          <w:szCs w:val="24"/>
        </w:rPr>
        <w:t xml:space="preserve"> T in</w:t>
      </w:r>
      <w:r w:rsidRPr="00B42B6C">
        <w:rPr>
          <w:rFonts w:ascii="Times New Roman" w:hAnsi="Times New Roman" w:cs="Times New Roman"/>
          <w:sz w:val="24"/>
          <w:szCs w:val="24"/>
        </w:rPr>
        <w:t xml:space="preserve"> Survey No. 222/1, Block No:</w:t>
      </w:r>
      <w:r w:rsidR="00FE7022" w:rsidRPr="00B42B6C">
        <w:rPr>
          <w:rFonts w:ascii="Times New Roman" w:hAnsi="Times New Roman" w:cs="Times New Roman"/>
          <w:sz w:val="24"/>
          <w:szCs w:val="24"/>
        </w:rPr>
        <w:t xml:space="preserve"> </w:t>
      </w:r>
      <w:r w:rsidRPr="00B42B6C">
        <w:rPr>
          <w:rFonts w:ascii="Times New Roman" w:hAnsi="Times New Roman" w:cs="Times New Roman"/>
          <w:sz w:val="24"/>
          <w:szCs w:val="24"/>
        </w:rPr>
        <w:t xml:space="preserve">47 in Aryanad Village, Nedumangad Taluk, </w:t>
      </w:r>
      <w:r w:rsidR="00FE7022" w:rsidRPr="00B42B6C">
        <w:rPr>
          <w:rFonts w:ascii="Times New Roman" w:hAnsi="Times New Roman" w:cs="Times New Roman"/>
          <w:sz w:val="24"/>
          <w:szCs w:val="24"/>
        </w:rPr>
        <w:t>Thiruvananthapuram</w:t>
      </w:r>
      <w:r w:rsidRPr="00B42B6C">
        <w:rPr>
          <w:rFonts w:ascii="Times New Roman" w:hAnsi="Times New Roman" w:cs="Times New Roman"/>
          <w:sz w:val="24"/>
          <w:szCs w:val="24"/>
        </w:rPr>
        <w:t xml:space="preserve"> District, Kerala to Mr.</w:t>
      </w:r>
      <w:r w:rsidR="00FE7022" w:rsidRPr="00B42B6C">
        <w:rPr>
          <w:rFonts w:ascii="Times New Roman" w:hAnsi="Times New Roman" w:cs="Times New Roman"/>
          <w:sz w:val="24"/>
          <w:szCs w:val="24"/>
        </w:rPr>
        <w:t xml:space="preserve"> </w:t>
      </w:r>
      <w:r w:rsidRPr="00B42B6C">
        <w:rPr>
          <w:rFonts w:ascii="Times New Roman" w:hAnsi="Times New Roman" w:cs="Times New Roman"/>
          <w:sz w:val="24"/>
          <w:szCs w:val="24"/>
        </w:rPr>
        <w:t>N.</w:t>
      </w:r>
      <w:r w:rsidR="00FE7022" w:rsidRPr="00B42B6C">
        <w:rPr>
          <w:rFonts w:ascii="Times New Roman" w:hAnsi="Times New Roman" w:cs="Times New Roman"/>
          <w:sz w:val="24"/>
          <w:szCs w:val="24"/>
        </w:rPr>
        <w:t xml:space="preserve"> </w:t>
      </w:r>
      <w:r w:rsidRPr="00B42B6C">
        <w:rPr>
          <w:rFonts w:ascii="Times New Roman" w:hAnsi="Times New Roman" w:cs="Times New Roman"/>
          <w:sz w:val="24"/>
          <w:szCs w:val="24"/>
        </w:rPr>
        <w:t>Dananjayan</w:t>
      </w:r>
      <w:r w:rsidR="00FE7022" w:rsidRPr="00B42B6C">
        <w:rPr>
          <w:rFonts w:ascii="Times New Roman" w:hAnsi="Times New Roman" w:cs="Times New Roman"/>
          <w:sz w:val="24"/>
          <w:szCs w:val="24"/>
        </w:rPr>
        <w:t xml:space="preserve"> </w:t>
      </w:r>
      <w:r w:rsidRPr="00B42B6C">
        <w:rPr>
          <w:rFonts w:ascii="Times New Roman" w:hAnsi="Times New Roman" w:cs="Times New Roman"/>
          <w:sz w:val="24"/>
          <w:szCs w:val="24"/>
        </w:rPr>
        <w:t>Unnithan, Managing Partner, M/s City Crushers</w:t>
      </w:r>
      <w:r w:rsidR="00BB564A" w:rsidRPr="00B42B6C">
        <w:rPr>
          <w:rFonts w:ascii="Times New Roman" w:hAnsi="Times New Roman" w:cs="Times New Roman"/>
          <w:sz w:val="24"/>
          <w:szCs w:val="24"/>
        </w:rPr>
        <w:t xml:space="preserve"> as per clause 11 of EIA notification </w:t>
      </w:r>
      <w:r w:rsidR="003E1F85" w:rsidRPr="00B42B6C">
        <w:rPr>
          <w:rFonts w:ascii="Times New Roman" w:hAnsi="Times New Roman" w:cs="Times New Roman"/>
          <w:sz w:val="24"/>
          <w:szCs w:val="24"/>
        </w:rPr>
        <w:t xml:space="preserve">2006. </w:t>
      </w:r>
      <w:r w:rsidRPr="00B42B6C">
        <w:rPr>
          <w:rFonts w:ascii="Times New Roman" w:hAnsi="Times New Roman" w:cs="Times New Roman"/>
          <w:sz w:val="24"/>
          <w:szCs w:val="24"/>
        </w:rPr>
        <w:t>The necessary orders in this regard shall be issued.</w:t>
      </w:r>
    </w:p>
    <w:p w:rsidR="008E69E0" w:rsidRPr="00B42B6C" w:rsidRDefault="008E69E0" w:rsidP="008E69E0">
      <w:pPr>
        <w:spacing w:line="360" w:lineRule="auto"/>
        <w:ind w:firstLine="720"/>
        <w:jc w:val="both"/>
        <w:rPr>
          <w:rFonts w:ascii="Times New Roman" w:hAnsi="Times New Roman" w:cs="Times New Roman"/>
          <w:sz w:val="24"/>
          <w:szCs w:val="24"/>
        </w:rPr>
      </w:pPr>
    </w:p>
    <w:p w:rsidR="008E69E0" w:rsidRPr="00B42B6C" w:rsidRDefault="008E69E0" w:rsidP="008E69E0">
      <w:pPr>
        <w:pStyle w:val="Default"/>
        <w:tabs>
          <w:tab w:val="left" w:pos="1440"/>
        </w:tabs>
        <w:spacing w:line="276" w:lineRule="auto"/>
        <w:ind w:left="2970" w:right="3" w:hanging="2970"/>
        <w:jc w:val="both"/>
      </w:pPr>
      <w:r w:rsidRPr="00B42B6C">
        <w:rPr>
          <w:b/>
          <w:bCs/>
          <w:u w:val="single"/>
        </w:rPr>
        <w:t>I</w:t>
      </w:r>
      <w:r w:rsidR="00A30EF0" w:rsidRPr="00B42B6C">
        <w:rPr>
          <w:b/>
          <w:bCs/>
          <w:u w:val="single"/>
        </w:rPr>
        <w:t>t</w:t>
      </w:r>
      <w:r w:rsidRPr="00B42B6C">
        <w:rPr>
          <w:b/>
          <w:bCs/>
          <w:u w:val="single"/>
        </w:rPr>
        <w:t>em No.114.09</w:t>
      </w:r>
      <w:r w:rsidRPr="00B42B6C">
        <w:rPr>
          <w:b/>
          <w:bCs/>
        </w:rPr>
        <w:tab/>
        <w:t>Granite Building Stone Quarry of Sri. Nino K Thomas at Re-Survey Block No. 31, Re-survey. Nos. 394/2, 461/1 &amp; 461/4, Vadasserikkara Village, Ranni</w:t>
      </w:r>
      <w:r w:rsidR="00A30EF0" w:rsidRPr="00B42B6C">
        <w:rPr>
          <w:b/>
          <w:bCs/>
        </w:rPr>
        <w:t xml:space="preserve"> </w:t>
      </w:r>
      <w:r w:rsidRPr="00B42B6C">
        <w:rPr>
          <w:b/>
          <w:bCs/>
        </w:rPr>
        <w:t xml:space="preserve">Taluk, Pathanamthitta District, Kerala (SIA/KL/MIN/44488/ 2019 </w:t>
      </w:r>
      <w:r w:rsidRPr="00B42B6C">
        <w:t xml:space="preserve">, </w:t>
      </w:r>
      <w:r w:rsidRPr="00B42B6C">
        <w:rPr>
          <w:b/>
          <w:bCs/>
        </w:rPr>
        <w:t>1474/EC1/2019/SEIAA)</w:t>
      </w:r>
    </w:p>
    <w:p w:rsidR="008E69E0" w:rsidRPr="00B42B6C" w:rsidRDefault="008E69E0" w:rsidP="008E69E0">
      <w:pPr>
        <w:spacing w:line="360" w:lineRule="auto"/>
        <w:ind w:firstLine="720"/>
        <w:jc w:val="both"/>
        <w:rPr>
          <w:rFonts w:ascii="Times New Roman" w:hAnsi="Times New Roman" w:cs="Times New Roman"/>
          <w:sz w:val="24"/>
          <w:szCs w:val="24"/>
        </w:rPr>
      </w:pPr>
    </w:p>
    <w:p w:rsidR="00A226B6" w:rsidRPr="00B42B6C" w:rsidRDefault="008252D1" w:rsidP="008E69E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perused the </w:t>
      </w:r>
      <w:proofErr w:type="gramStart"/>
      <w:r w:rsidRPr="00B42B6C">
        <w:rPr>
          <w:rFonts w:ascii="Times New Roman" w:hAnsi="Times New Roman" w:cs="Times New Roman"/>
          <w:sz w:val="24"/>
          <w:szCs w:val="24"/>
        </w:rPr>
        <w:t xml:space="preserve">proposal </w:t>
      </w:r>
      <w:r w:rsidR="00A30EF0" w:rsidRPr="00B42B6C">
        <w:rPr>
          <w:rFonts w:ascii="Times New Roman" w:hAnsi="Times New Roman" w:cs="Times New Roman"/>
          <w:sz w:val="24"/>
          <w:szCs w:val="24"/>
        </w:rPr>
        <w:t xml:space="preserve"> and</w:t>
      </w:r>
      <w:proofErr w:type="gramEnd"/>
      <w:r w:rsidR="00A30EF0" w:rsidRPr="00B42B6C">
        <w:rPr>
          <w:rFonts w:ascii="Times New Roman" w:hAnsi="Times New Roman" w:cs="Times New Roman"/>
          <w:sz w:val="24"/>
          <w:szCs w:val="24"/>
        </w:rPr>
        <w:t xml:space="preserve"> found that the SEAC has conducted the field visit and the proponent has presented the project as part of appraisal. The Authority noticed the observation of the 127</w:t>
      </w:r>
      <w:r w:rsidR="00A30EF0" w:rsidRPr="00B42B6C">
        <w:rPr>
          <w:rFonts w:ascii="Times New Roman" w:hAnsi="Times New Roman" w:cs="Times New Roman"/>
          <w:sz w:val="24"/>
          <w:szCs w:val="24"/>
          <w:vertAlign w:val="superscript"/>
        </w:rPr>
        <w:t>th</w:t>
      </w:r>
      <w:r w:rsidR="003E1F85" w:rsidRPr="00B42B6C">
        <w:rPr>
          <w:rFonts w:ascii="Times New Roman" w:hAnsi="Times New Roman" w:cs="Times New Roman"/>
          <w:sz w:val="24"/>
          <w:szCs w:val="24"/>
        </w:rPr>
        <w:t xml:space="preserve"> SEAC that a</w:t>
      </w:r>
      <w:r w:rsidR="00A30EF0" w:rsidRPr="00B42B6C">
        <w:rPr>
          <w:rFonts w:ascii="Times New Roman" w:hAnsi="Times New Roman" w:cs="Times New Roman"/>
          <w:sz w:val="24"/>
          <w:szCs w:val="24"/>
        </w:rPr>
        <w:t xml:space="preserve"> complaint has been received regardin</w:t>
      </w:r>
      <w:r w:rsidR="00BB564A" w:rsidRPr="00B42B6C">
        <w:rPr>
          <w:rFonts w:ascii="Times New Roman" w:hAnsi="Times New Roman" w:cs="Times New Roman"/>
          <w:sz w:val="24"/>
          <w:szCs w:val="24"/>
        </w:rPr>
        <w:t>g the dispute of land and t</w:t>
      </w:r>
      <w:r w:rsidR="00A30EF0" w:rsidRPr="00B42B6C">
        <w:rPr>
          <w:rFonts w:ascii="Times New Roman" w:hAnsi="Times New Roman" w:cs="Times New Roman"/>
          <w:sz w:val="24"/>
          <w:szCs w:val="24"/>
        </w:rPr>
        <w:t>he clarification sought by SEAC in its 117</w:t>
      </w:r>
      <w:r w:rsidR="00A30EF0" w:rsidRPr="00B42B6C">
        <w:rPr>
          <w:rFonts w:ascii="Times New Roman" w:hAnsi="Times New Roman" w:cs="Times New Roman"/>
          <w:sz w:val="24"/>
          <w:szCs w:val="24"/>
          <w:vertAlign w:val="superscript"/>
        </w:rPr>
        <w:t>th</w:t>
      </w:r>
      <w:r w:rsidR="00A30EF0" w:rsidRPr="00B42B6C">
        <w:rPr>
          <w:rFonts w:ascii="Times New Roman" w:hAnsi="Times New Roman" w:cs="Times New Roman"/>
          <w:sz w:val="24"/>
          <w:szCs w:val="24"/>
        </w:rPr>
        <w:t xml:space="preserve"> meeting was submitted by the proponent and the details </w:t>
      </w:r>
      <w:r w:rsidR="00BB564A" w:rsidRPr="00B42B6C">
        <w:rPr>
          <w:rFonts w:ascii="Times New Roman" w:hAnsi="Times New Roman" w:cs="Times New Roman"/>
          <w:sz w:val="24"/>
          <w:szCs w:val="24"/>
        </w:rPr>
        <w:t xml:space="preserve">given </w:t>
      </w:r>
      <w:r w:rsidR="00A30EF0" w:rsidRPr="00B42B6C">
        <w:rPr>
          <w:rFonts w:ascii="Times New Roman" w:hAnsi="Times New Roman" w:cs="Times New Roman"/>
          <w:sz w:val="24"/>
          <w:szCs w:val="24"/>
        </w:rPr>
        <w:t>are inadequate to arrive at a decision.</w:t>
      </w:r>
    </w:p>
    <w:p w:rsidR="00A30EF0" w:rsidRPr="00B42B6C" w:rsidRDefault="00A30EF0" w:rsidP="008E69E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 The Committee also verified complaints received from Smt. Manju Thomas on 13.04.0222 &amp; 22.04.2022 and also from Adv. Jaya Skaria </w:t>
      </w:r>
      <w:r w:rsidR="00BD0279" w:rsidRPr="00B42B6C">
        <w:rPr>
          <w:rFonts w:ascii="Times New Roman" w:hAnsi="Times New Roman" w:cs="Times New Roman"/>
          <w:sz w:val="24"/>
          <w:szCs w:val="24"/>
        </w:rPr>
        <w:t>dated 30.04.2022</w:t>
      </w:r>
      <w:r w:rsidRPr="00B42B6C">
        <w:rPr>
          <w:rFonts w:ascii="Times New Roman" w:hAnsi="Times New Roman" w:cs="Times New Roman"/>
          <w:sz w:val="24"/>
          <w:szCs w:val="24"/>
        </w:rPr>
        <w:t xml:space="preserve">. In the </w:t>
      </w:r>
      <w:r w:rsidR="003E1F85" w:rsidRPr="00B42B6C">
        <w:rPr>
          <w:rFonts w:ascii="Times New Roman" w:hAnsi="Times New Roman" w:cs="Times New Roman"/>
          <w:sz w:val="24"/>
          <w:szCs w:val="24"/>
        </w:rPr>
        <w:t xml:space="preserve">circumstance SEAC has requested the Authority </w:t>
      </w:r>
      <w:r w:rsidR="003937ED" w:rsidRPr="00B42B6C">
        <w:rPr>
          <w:rFonts w:ascii="Times New Roman" w:hAnsi="Times New Roman" w:cs="Times New Roman"/>
          <w:sz w:val="24"/>
          <w:szCs w:val="24"/>
        </w:rPr>
        <w:t>to hear</w:t>
      </w:r>
      <w:r w:rsidR="003E1F85" w:rsidRPr="00B42B6C">
        <w:rPr>
          <w:rFonts w:ascii="Times New Roman" w:hAnsi="Times New Roman" w:cs="Times New Roman"/>
          <w:sz w:val="24"/>
          <w:szCs w:val="24"/>
        </w:rPr>
        <w:t xml:space="preserve"> </w:t>
      </w:r>
      <w:r w:rsidR="003937ED" w:rsidRPr="00B42B6C">
        <w:rPr>
          <w:rFonts w:ascii="Times New Roman" w:hAnsi="Times New Roman" w:cs="Times New Roman"/>
          <w:sz w:val="24"/>
          <w:szCs w:val="24"/>
        </w:rPr>
        <w:t>the complainants</w:t>
      </w:r>
      <w:r w:rsidRPr="00B42B6C">
        <w:rPr>
          <w:rFonts w:ascii="Times New Roman" w:hAnsi="Times New Roman" w:cs="Times New Roman"/>
          <w:sz w:val="24"/>
          <w:szCs w:val="24"/>
        </w:rPr>
        <w:t xml:space="preserve"> and proponent for redressal</w:t>
      </w:r>
      <w:r w:rsidR="003937ED" w:rsidRPr="00B42B6C">
        <w:rPr>
          <w:rFonts w:ascii="Times New Roman" w:hAnsi="Times New Roman" w:cs="Times New Roman"/>
          <w:sz w:val="24"/>
          <w:szCs w:val="24"/>
        </w:rPr>
        <w:t xml:space="preserve"> of their </w:t>
      </w:r>
      <w:r w:rsidR="008252D1" w:rsidRPr="00B42B6C">
        <w:rPr>
          <w:rFonts w:ascii="Times New Roman" w:hAnsi="Times New Roman" w:cs="Times New Roman"/>
          <w:sz w:val="24"/>
          <w:szCs w:val="24"/>
        </w:rPr>
        <w:t xml:space="preserve">grievances. </w:t>
      </w:r>
      <w:r w:rsidR="003E1F85" w:rsidRPr="00B42B6C">
        <w:rPr>
          <w:rFonts w:ascii="Times New Roman" w:hAnsi="Times New Roman" w:cs="Times New Roman"/>
          <w:sz w:val="24"/>
          <w:szCs w:val="24"/>
        </w:rPr>
        <w:t xml:space="preserve">SEAC has sought for further direction from the Authority as </w:t>
      </w:r>
      <w:r w:rsidR="003937ED" w:rsidRPr="00B42B6C">
        <w:rPr>
          <w:rFonts w:ascii="Times New Roman" w:hAnsi="Times New Roman" w:cs="Times New Roman"/>
          <w:sz w:val="24"/>
          <w:szCs w:val="24"/>
        </w:rPr>
        <w:t>to whether</w:t>
      </w:r>
      <w:r w:rsidRPr="00B42B6C">
        <w:rPr>
          <w:rFonts w:ascii="Times New Roman" w:hAnsi="Times New Roman" w:cs="Times New Roman"/>
          <w:sz w:val="24"/>
          <w:szCs w:val="24"/>
        </w:rPr>
        <w:t xml:space="preserve"> to proceed with the proposal or not.</w:t>
      </w:r>
    </w:p>
    <w:p w:rsidR="00BD0279" w:rsidRPr="00B42B6C" w:rsidRDefault="00667607" w:rsidP="008E69E0">
      <w:pPr>
        <w:spacing w:line="360" w:lineRule="auto"/>
        <w:ind w:firstLine="720"/>
        <w:jc w:val="both"/>
        <w:rPr>
          <w:rFonts w:ascii="Times New Roman" w:hAnsi="Times New Roman" w:cs="Times New Roman"/>
          <w:b/>
          <w:sz w:val="24"/>
          <w:szCs w:val="24"/>
        </w:rPr>
      </w:pPr>
      <w:r w:rsidRPr="00B42B6C">
        <w:rPr>
          <w:rFonts w:ascii="Times New Roman" w:hAnsi="Times New Roman" w:cs="Times New Roman"/>
          <w:b/>
          <w:sz w:val="24"/>
          <w:szCs w:val="24"/>
        </w:rPr>
        <w:t>Under the circumstances</w:t>
      </w:r>
      <w:r w:rsidR="00BD0279" w:rsidRPr="00B42B6C">
        <w:rPr>
          <w:rFonts w:ascii="Times New Roman" w:hAnsi="Times New Roman" w:cs="Times New Roman"/>
          <w:b/>
          <w:sz w:val="24"/>
          <w:szCs w:val="24"/>
        </w:rPr>
        <w:t>, the Authority decided the following:</w:t>
      </w:r>
    </w:p>
    <w:p w:rsidR="00BD0279" w:rsidRPr="00B42B6C" w:rsidRDefault="00BD0279" w:rsidP="00F50C13">
      <w:pPr>
        <w:pStyle w:val="ListParagraph"/>
        <w:numPr>
          <w:ilvl w:val="3"/>
          <w:numId w:val="2"/>
        </w:numPr>
        <w:spacing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 xml:space="preserve">The </w:t>
      </w:r>
      <w:r w:rsidR="00CF08A9" w:rsidRPr="00B42B6C">
        <w:rPr>
          <w:rFonts w:ascii="Times New Roman" w:hAnsi="Times New Roman" w:cs="Times New Roman"/>
          <w:sz w:val="24"/>
          <w:szCs w:val="24"/>
        </w:rPr>
        <w:t>proposal may</w:t>
      </w:r>
      <w:r w:rsidRPr="00B42B6C">
        <w:rPr>
          <w:rFonts w:ascii="Times New Roman" w:hAnsi="Times New Roman" w:cs="Times New Roman"/>
          <w:sz w:val="24"/>
          <w:szCs w:val="24"/>
        </w:rPr>
        <w:t xml:space="preserve"> be kept in abeyance till the disposal of OS No.1/2021 before Munciff Court, Ranni, </w:t>
      </w:r>
      <w:proofErr w:type="gramStart"/>
      <w:r w:rsidRPr="00B42B6C">
        <w:rPr>
          <w:rFonts w:ascii="Times New Roman" w:hAnsi="Times New Roman" w:cs="Times New Roman"/>
          <w:sz w:val="24"/>
          <w:szCs w:val="24"/>
        </w:rPr>
        <w:t>Pathanamthitta</w:t>
      </w:r>
      <w:proofErr w:type="gramEnd"/>
      <w:r w:rsidR="00CF08A9" w:rsidRPr="00B42B6C">
        <w:rPr>
          <w:rFonts w:ascii="Times New Roman" w:hAnsi="Times New Roman" w:cs="Times New Roman"/>
          <w:sz w:val="24"/>
          <w:szCs w:val="24"/>
        </w:rPr>
        <w:t>.</w:t>
      </w:r>
      <w:r w:rsidR="00667607" w:rsidRPr="00B42B6C">
        <w:rPr>
          <w:rFonts w:ascii="Times New Roman" w:hAnsi="Times New Roman" w:cs="Times New Roman"/>
          <w:sz w:val="24"/>
          <w:szCs w:val="24"/>
        </w:rPr>
        <w:t xml:space="preserve"> </w:t>
      </w:r>
    </w:p>
    <w:p w:rsidR="00BD0279" w:rsidRPr="00B42B6C" w:rsidRDefault="003E1F85" w:rsidP="00F50C13">
      <w:pPr>
        <w:pStyle w:val="ListParagraph"/>
        <w:numPr>
          <w:ilvl w:val="3"/>
          <w:numId w:val="2"/>
        </w:numPr>
        <w:spacing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lastRenderedPageBreak/>
        <w:t xml:space="preserve">As </w:t>
      </w:r>
      <w:r w:rsidR="00BD0279" w:rsidRPr="00B42B6C">
        <w:rPr>
          <w:rFonts w:ascii="Times New Roman" w:hAnsi="Times New Roman" w:cs="Times New Roman"/>
          <w:sz w:val="24"/>
          <w:szCs w:val="24"/>
        </w:rPr>
        <w:t>the dispute regarding the land comes under the ma</w:t>
      </w:r>
      <w:r w:rsidRPr="00B42B6C">
        <w:rPr>
          <w:rFonts w:ascii="Times New Roman" w:hAnsi="Times New Roman" w:cs="Times New Roman"/>
          <w:sz w:val="24"/>
          <w:szCs w:val="24"/>
        </w:rPr>
        <w:t>ndate of Revenue Department</w:t>
      </w:r>
      <w:r w:rsidR="00BD0279" w:rsidRPr="00B42B6C">
        <w:rPr>
          <w:rFonts w:ascii="Times New Roman" w:hAnsi="Times New Roman" w:cs="Times New Roman"/>
          <w:sz w:val="24"/>
          <w:szCs w:val="24"/>
        </w:rPr>
        <w:t xml:space="preserve"> </w:t>
      </w:r>
      <w:r w:rsidR="00667607" w:rsidRPr="00B42B6C">
        <w:rPr>
          <w:rFonts w:ascii="Times New Roman" w:hAnsi="Times New Roman" w:cs="Times New Roman"/>
          <w:sz w:val="24"/>
          <w:szCs w:val="24"/>
        </w:rPr>
        <w:t xml:space="preserve">and </w:t>
      </w:r>
      <w:r w:rsidR="00BD0279" w:rsidRPr="00B42B6C">
        <w:rPr>
          <w:rFonts w:ascii="Times New Roman" w:hAnsi="Times New Roman" w:cs="Times New Roman"/>
          <w:sz w:val="24"/>
          <w:szCs w:val="24"/>
        </w:rPr>
        <w:t>SEIAA</w:t>
      </w:r>
      <w:r w:rsidR="00667607" w:rsidRPr="00B42B6C">
        <w:rPr>
          <w:rFonts w:ascii="Times New Roman" w:hAnsi="Times New Roman" w:cs="Times New Roman"/>
          <w:sz w:val="24"/>
          <w:szCs w:val="24"/>
        </w:rPr>
        <w:t>/</w:t>
      </w:r>
      <w:r w:rsidR="00CF08A9" w:rsidRPr="00B42B6C">
        <w:rPr>
          <w:rFonts w:ascii="Times New Roman" w:hAnsi="Times New Roman" w:cs="Times New Roman"/>
          <w:sz w:val="24"/>
          <w:szCs w:val="24"/>
        </w:rPr>
        <w:t xml:space="preserve">SEAC </w:t>
      </w:r>
      <w:r w:rsidR="00BE785F" w:rsidRPr="00B42B6C">
        <w:rPr>
          <w:rFonts w:ascii="Times New Roman" w:hAnsi="Times New Roman" w:cs="Times New Roman"/>
          <w:sz w:val="24"/>
          <w:szCs w:val="24"/>
        </w:rPr>
        <w:t xml:space="preserve">have </w:t>
      </w:r>
      <w:r w:rsidR="002D2033" w:rsidRPr="00B42B6C">
        <w:rPr>
          <w:rFonts w:ascii="Times New Roman" w:hAnsi="Times New Roman" w:cs="Times New Roman"/>
          <w:sz w:val="24"/>
          <w:szCs w:val="24"/>
        </w:rPr>
        <w:t xml:space="preserve">no </w:t>
      </w:r>
      <w:r w:rsidR="00BE785F" w:rsidRPr="00B42B6C">
        <w:rPr>
          <w:rFonts w:ascii="Times New Roman" w:hAnsi="Times New Roman" w:cs="Times New Roman"/>
          <w:sz w:val="24"/>
          <w:szCs w:val="24"/>
        </w:rPr>
        <w:t>role</w:t>
      </w:r>
      <w:r w:rsidR="00667607" w:rsidRPr="00B42B6C">
        <w:rPr>
          <w:rFonts w:ascii="Times New Roman" w:hAnsi="Times New Roman" w:cs="Times New Roman"/>
          <w:sz w:val="24"/>
          <w:szCs w:val="24"/>
        </w:rPr>
        <w:t xml:space="preserve"> in that, if the project proponent submits all relevant documents to the satisfaction of SEAC for issuing EC</w:t>
      </w:r>
      <w:r w:rsidR="002D2033" w:rsidRPr="00B42B6C">
        <w:rPr>
          <w:rFonts w:ascii="Times New Roman" w:hAnsi="Times New Roman" w:cs="Times New Roman"/>
          <w:sz w:val="24"/>
          <w:szCs w:val="24"/>
        </w:rPr>
        <w:t>,</w:t>
      </w:r>
      <w:r w:rsidR="00BE785F" w:rsidRPr="00B42B6C">
        <w:rPr>
          <w:rFonts w:ascii="Times New Roman" w:hAnsi="Times New Roman" w:cs="Times New Roman"/>
          <w:sz w:val="24"/>
          <w:szCs w:val="24"/>
        </w:rPr>
        <w:t xml:space="preserve"> </w:t>
      </w:r>
      <w:r w:rsidR="00CF08A9" w:rsidRPr="00B42B6C">
        <w:rPr>
          <w:rFonts w:ascii="Times New Roman" w:hAnsi="Times New Roman" w:cs="Times New Roman"/>
          <w:sz w:val="24"/>
          <w:szCs w:val="24"/>
        </w:rPr>
        <w:t xml:space="preserve">SEAC may consider </w:t>
      </w:r>
      <w:r w:rsidR="00667607" w:rsidRPr="00B42B6C">
        <w:rPr>
          <w:rFonts w:ascii="Times New Roman" w:hAnsi="Times New Roman" w:cs="Times New Roman"/>
          <w:sz w:val="24"/>
          <w:szCs w:val="24"/>
        </w:rPr>
        <w:t xml:space="preserve">the proposal as per the </w:t>
      </w:r>
      <w:r w:rsidR="00CF08A9" w:rsidRPr="00B42B6C">
        <w:rPr>
          <w:rFonts w:ascii="Times New Roman" w:hAnsi="Times New Roman" w:cs="Times New Roman"/>
          <w:sz w:val="24"/>
          <w:szCs w:val="24"/>
        </w:rPr>
        <w:t xml:space="preserve">merit of the application and </w:t>
      </w:r>
      <w:r w:rsidR="00BE785F" w:rsidRPr="00B42B6C">
        <w:rPr>
          <w:rFonts w:ascii="Times New Roman" w:hAnsi="Times New Roman" w:cs="Times New Roman"/>
          <w:sz w:val="24"/>
          <w:szCs w:val="24"/>
        </w:rPr>
        <w:t>clear documents</w:t>
      </w:r>
      <w:r w:rsidR="00CF08A9" w:rsidRPr="00B42B6C">
        <w:rPr>
          <w:rFonts w:ascii="Times New Roman" w:hAnsi="Times New Roman" w:cs="Times New Roman"/>
          <w:sz w:val="24"/>
          <w:szCs w:val="24"/>
        </w:rPr>
        <w:t xml:space="preserve"> </w:t>
      </w:r>
      <w:r w:rsidR="003937ED" w:rsidRPr="00B42B6C">
        <w:rPr>
          <w:rFonts w:ascii="Times New Roman" w:hAnsi="Times New Roman" w:cs="Times New Roman"/>
          <w:sz w:val="24"/>
          <w:szCs w:val="24"/>
        </w:rPr>
        <w:t>submitted,</w:t>
      </w:r>
      <w:r w:rsidR="00CF08A9" w:rsidRPr="00B42B6C">
        <w:rPr>
          <w:rFonts w:ascii="Times New Roman" w:hAnsi="Times New Roman" w:cs="Times New Roman"/>
          <w:sz w:val="24"/>
          <w:szCs w:val="24"/>
        </w:rPr>
        <w:t xml:space="preserve"> if there is no stay from the court of law</w:t>
      </w:r>
      <w:r w:rsidR="00667607" w:rsidRPr="00B42B6C">
        <w:rPr>
          <w:rFonts w:ascii="Times New Roman" w:hAnsi="Times New Roman" w:cs="Times New Roman"/>
          <w:sz w:val="24"/>
          <w:szCs w:val="24"/>
        </w:rPr>
        <w:t xml:space="preserve">.  </w:t>
      </w:r>
    </w:p>
    <w:p w:rsidR="00BE785F" w:rsidRPr="00B42B6C" w:rsidRDefault="00667607" w:rsidP="00F50C13">
      <w:pPr>
        <w:pStyle w:val="ListParagraph"/>
        <w:numPr>
          <w:ilvl w:val="3"/>
          <w:numId w:val="2"/>
        </w:numPr>
        <w:spacing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The Project Proponent / complainants may approach</w:t>
      </w:r>
      <w:r w:rsidR="00BD0279" w:rsidRPr="00B42B6C">
        <w:rPr>
          <w:rFonts w:ascii="Times New Roman" w:hAnsi="Times New Roman" w:cs="Times New Roman"/>
          <w:sz w:val="24"/>
          <w:szCs w:val="24"/>
        </w:rPr>
        <w:t xml:space="preserve"> the concerned department</w:t>
      </w:r>
      <w:r w:rsidRPr="00B42B6C">
        <w:rPr>
          <w:rFonts w:ascii="Times New Roman" w:hAnsi="Times New Roman" w:cs="Times New Roman"/>
          <w:sz w:val="24"/>
          <w:szCs w:val="24"/>
        </w:rPr>
        <w:t>s / authorities for the redressa</w:t>
      </w:r>
      <w:r w:rsidR="00BD0279" w:rsidRPr="00B42B6C">
        <w:rPr>
          <w:rFonts w:ascii="Times New Roman" w:hAnsi="Times New Roman" w:cs="Times New Roman"/>
          <w:sz w:val="24"/>
          <w:szCs w:val="24"/>
        </w:rPr>
        <w:t>l</w:t>
      </w:r>
      <w:r w:rsidRPr="00B42B6C">
        <w:rPr>
          <w:rFonts w:ascii="Times New Roman" w:hAnsi="Times New Roman" w:cs="Times New Roman"/>
          <w:sz w:val="24"/>
          <w:szCs w:val="24"/>
        </w:rPr>
        <w:t xml:space="preserve"> of their grievances.</w:t>
      </w:r>
      <w:r w:rsidR="00BE785F" w:rsidRPr="00B42B6C">
        <w:rPr>
          <w:rFonts w:ascii="Times New Roman" w:hAnsi="Times New Roman" w:cs="Times New Roman"/>
          <w:sz w:val="24"/>
          <w:szCs w:val="24"/>
        </w:rPr>
        <w:t xml:space="preserve"> However </w:t>
      </w:r>
      <w:r w:rsidR="003937ED" w:rsidRPr="00B42B6C">
        <w:rPr>
          <w:rFonts w:ascii="Times New Roman" w:hAnsi="Times New Roman" w:cs="Times New Roman"/>
          <w:sz w:val="24"/>
          <w:szCs w:val="24"/>
        </w:rPr>
        <w:t xml:space="preserve">SEAC may hear the </w:t>
      </w:r>
      <w:r w:rsidR="00BE785F" w:rsidRPr="00B42B6C">
        <w:rPr>
          <w:rFonts w:ascii="Times New Roman" w:hAnsi="Times New Roman" w:cs="Times New Roman"/>
          <w:sz w:val="24"/>
          <w:szCs w:val="24"/>
        </w:rPr>
        <w:t xml:space="preserve">grievances </w:t>
      </w:r>
      <w:r w:rsidR="003937ED" w:rsidRPr="00B42B6C">
        <w:rPr>
          <w:rFonts w:ascii="Times New Roman" w:hAnsi="Times New Roman" w:cs="Times New Roman"/>
          <w:sz w:val="24"/>
          <w:szCs w:val="24"/>
        </w:rPr>
        <w:t xml:space="preserve">of both the parties relevant to issuing EC. </w:t>
      </w:r>
    </w:p>
    <w:p w:rsidR="00CF08A9" w:rsidRPr="00B42B6C" w:rsidRDefault="00BE785F" w:rsidP="00F50C13">
      <w:pPr>
        <w:pStyle w:val="ListParagraph"/>
        <w:numPr>
          <w:ilvl w:val="3"/>
          <w:numId w:val="2"/>
        </w:numPr>
        <w:spacing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 xml:space="preserve">SEAC may examine the procedural aspects and </w:t>
      </w:r>
      <w:r w:rsidR="003937ED" w:rsidRPr="00B42B6C">
        <w:rPr>
          <w:rFonts w:ascii="Times New Roman" w:hAnsi="Times New Roman" w:cs="Times New Roman"/>
          <w:sz w:val="24"/>
          <w:szCs w:val="24"/>
        </w:rPr>
        <w:t>reasons for</w:t>
      </w:r>
      <w:r w:rsidRPr="00B42B6C">
        <w:rPr>
          <w:rFonts w:ascii="Times New Roman" w:hAnsi="Times New Roman" w:cs="Times New Roman"/>
          <w:sz w:val="24"/>
          <w:szCs w:val="24"/>
        </w:rPr>
        <w:t xml:space="preserve"> same person applying for EC for two quarries in the adjacent survey numbers.   </w:t>
      </w:r>
    </w:p>
    <w:p w:rsidR="00BE785F" w:rsidRPr="00B42B6C" w:rsidRDefault="00CF08A9" w:rsidP="00F50C13">
      <w:pPr>
        <w:pStyle w:val="ListParagraph"/>
        <w:numPr>
          <w:ilvl w:val="3"/>
          <w:numId w:val="2"/>
        </w:numPr>
        <w:spacing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As SEAC has already conducted the field inspection</w:t>
      </w:r>
      <w:r w:rsidR="003937ED" w:rsidRPr="00B42B6C">
        <w:rPr>
          <w:rFonts w:ascii="Times New Roman" w:hAnsi="Times New Roman" w:cs="Times New Roman"/>
          <w:sz w:val="24"/>
          <w:szCs w:val="24"/>
        </w:rPr>
        <w:t xml:space="preserve"> and appraised the project, SEAC may</w:t>
      </w:r>
      <w:r w:rsidRPr="00B42B6C">
        <w:rPr>
          <w:rFonts w:ascii="Times New Roman" w:hAnsi="Times New Roman" w:cs="Times New Roman"/>
          <w:sz w:val="24"/>
          <w:szCs w:val="24"/>
        </w:rPr>
        <w:t xml:space="preserve"> either reject or accept the proposal on merit</w:t>
      </w:r>
      <w:r w:rsidR="003937ED" w:rsidRPr="00B42B6C">
        <w:rPr>
          <w:rFonts w:ascii="Times New Roman" w:hAnsi="Times New Roman" w:cs="Times New Roman"/>
          <w:sz w:val="24"/>
          <w:szCs w:val="24"/>
        </w:rPr>
        <w:t xml:space="preserve"> in the light of the observations made </w:t>
      </w:r>
      <w:r w:rsidR="008252D1" w:rsidRPr="00B42B6C">
        <w:rPr>
          <w:rFonts w:ascii="Times New Roman" w:hAnsi="Times New Roman" w:cs="Times New Roman"/>
          <w:sz w:val="24"/>
          <w:szCs w:val="24"/>
        </w:rPr>
        <w:t>above and</w:t>
      </w:r>
      <w:r w:rsidRPr="00B42B6C">
        <w:rPr>
          <w:rFonts w:ascii="Times New Roman" w:hAnsi="Times New Roman" w:cs="Times New Roman"/>
          <w:sz w:val="24"/>
          <w:szCs w:val="24"/>
        </w:rPr>
        <w:t xml:space="preserve"> recommend the</w:t>
      </w:r>
      <w:r w:rsidR="00BE785F" w:rsidRPr="00B42B6C">
        <w:rPr>
          <w:rFonts w:ascii="Times New Roman" w:hAnsi="Times New Roman" w:cs="Times New Roman"/>
          <w:sz w:val="24"/>
          <w:szCs w:val="24"/>
        </w:rPr>
        <w:t xml:space="preserve"> </w:t>
      </w:r>
      <w:proofErr w:type="gramStart"/>
      <w:r w:rsidR="00BE785F" w:rsidRPr="00B42B6C">
        <w:rPr>
          <w:rFonts w:ascii="Times New Roman" w:hAnsi="Times New Roman" w:cs="Times New Roman"/>
          <w:sz w:val="24"/>
          <w:szCs w:val="24"/>
        </w:rPr>
        <w:t xml:space="preserve">same </w:t>
      </w:r>
      <w:r w:rsidRPr="00B42B6C">
        <w:rPr>
          <w:rFonts w:ascii="Times New Roman" w:hAnsi="Times New Roman" w:cs="Times New Roman"/>
          <w:sz w:val="24"/>
          <w:szCs w:val="24"/>
        </w:rPr>
        <w:t xml:space="preserve"> to</w:t>
      </w:r>
      <w:proofErr w:type="gramEnd"/>
      <w:r w:rsidRPr="00B42B6C">
        <w:rPr>
          <w:rFonts w:ascii="Times New Roman" w:hAnsi="Times New Roman" w:cs="Times New Roman"/>
          <w:sz w:val="24"/>
          <w:szCs w:val="24"/>
        </w:rPr>
        <w:t xml:space="preserve"> SEIAA</w:t>
      </w:r>
      <w:r w:rsidR="00BE785F" w:rsidRPr="00B42B6C">
        <w:rPr>
          <w:rFonts w:ascii="Times New Roman" w:hAnsi="Times New Roman" w:cs="Times New Roman"/>
          <w:sz w:val="24"/>
          <w:szCs w:val="24"/>
        </w:rPr>
        <w:t>.</w:t>
      </w:r>
    </w:p>
    <w:p w:rsidR="00BD0279" w:rsidRPr="00B42B6C" w:rsidRDefault="00BD0279" w:rsidP="003937ED">
      <w:pPr>
        <w:pStyle w:val="ListParagraph"/>
        <w:spacing w:line="360" w:lineRule="auto"/>
        <w:ind w:left="1080"/>
        <w:jc w:val="both"/>
        <w:rPr>
          <w:rFonts w:ascii="Times New Roman" w:hAnsi="Times New Roman" w:cs="Times New Roman"/>
          <w:sz w:val="24"/>
          <w:szCs w:val="24"/>
        </w:rPr>
      </w:pPr>
    </w:p>
    <w:p w:rsidR="00785A41" w:rsidRPr="00B42B6C" w:rsidRDefault="00785A41" w:rsidP="00381AA8">
      <w:pPr>
        <w:pStyle w:val="Default"/>
        <w:spacing w:line="276" w:lineRule="auto"/>
        <w:ind w:left="2880" w:right="3" w:hanging="2880"/>
        <w:jc w:val="both"/>
        <w:rPr>
          <w:b/>
          <w:bCs/>
        </w:rPr>
      </w:pPr>
      <w:r w:rsidRPr="00B42B6C">
        <w:rPr>
          <w:b/>
          <w:bCs/>
          <w:u w:val="single"/>
        </w:rPr>
        <w:t>Item No.114.10</w:t>
      </w:r>
      <w:r w:rsidRPr="00B42B6C">
        <w:rPr>
          <w:b/>
          <w:bCs/>
        </w:rPr>
        <w:tab/>
        <w:t>Granite Building Stone Quarry of Shri. Nino K Thomas‟ over an extent of 2.7213 Ha. (6.7243 Acres) at Re-Survey Block No. 31, Re-survey. Nos. 457/1, 457/2, 457/3, 457/4, 457/4-1, 457/5, 457/6 &amp; 457/7, Vadasserikkara Village, Ranni</w:t>
      </w:r>
      <w:r w:rsidR="00076DB2" w:rsidRPr="00B42B6C">
        <w:rPr>
          <w:b/>
          <w:bCs/>
        </w:rPr>
        <w:t xml:space="preserve"> </w:t>
      </w:r>
      <w:r w:rsidRPr="00B42B6C">
        <w:rPr>
          <w:b/>
          <w:bCs/>
        </w:rPr>
        <w:t>Taluk, Pathanamthitta District, Kerala (SIA/KL/MIN/132322/2019</w:t>
      </w:r>
      <w:r w:rsidRPr="00B42B6C">
        <w:t>,   </w:t>
      </w:r>
      <w:r w:rsidRPr="00B42B6C">
        <w:rPr>
          <w:b/>
          <w:bCs/>
        </w:rPr>
        <w:t>1635/EC1/2020/SEIAA)</w:t>
      </w:r>
    </w:p>
    <w:p w:rsidR="00785A41" w:rsidRPr="00B42B6C" w:rsidRDefault="00785A41" w:rsidP="008E69E0">
      <w:pPr>
        <w:spacing w:line="360" w:lineRule="auto"/>
        <w:ind w:firstLine="720"/>
        <w:jc w:val="both"/>
        <w:rPr>
          <w:rFonts w:ascii="Times New Roman" w:hAnsi="Times New Roman" w:cs="Times New Roman"/>
          <w:sz w:val="24"/>
          <w:szCs w:val="24"/>
        </w:rPr>
      </w:pPr>
    </w:p>
    <w:p w:rsidR="00A226B6" w:rsidRPr="00B42B6C" w:rsidRDefault="008252D1" w:rsidP="003937ED">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w:t>
      </w:r>
      <w:r w:rsidR="003937ED" w:rsidRPr="00B42B6C">
        <w:rPr>
          <w:rFonts w:ascii="Times New Roman" w:hAnsi="Times New Roman" w:cs="Times New Roman"/>
          <w:sz w:val="24"/>
          <w:szCs w:val="24"/>
        </w:rPr>
        <w:t xml:space="preserve"> item and found that the SEAC has conducted the field visit and the proponent has presented the project as part of appraisal. The Authority noticed the observation of the 127</w:t>
      </w:r>
      <w:r w:rsidR="003937ED" w:rsidRPr="00B42B6C">
        <w:rPr>
          <w:rFonts w:ascii="Times New Roman" w:hAnsi="Times New Roman" w:cs="Times New Roman"/>
          <w:sz w:val="24"/>
          <w:szCs w:val="24"/>
          <w:vertAlign w:val="superscript"/>
        </w:rPr>
        <w:t>th</w:t>
      </w:r>
      <w:r w:rsidR="003937ED" w:rsidRPr="00B42B6C">
        <w:rPr>
          <w:rFonts w:ascii="Times New Roman" w:hAnsi="Times New Roman" w:cs="Times New Roman"/>
          <w:sz w:val="24"/>
          <w:szCs w:val="24"/>
        </w:rPr>
        <w:t xml:space="preserve"> SEAC that a complaint has been received regarding the dispute of land and the clarification sought by SEAC in its 117</w:t>
      </w:r>
      <w:r w:rsidR="003937ED" w:rsidRPr="00B42B6C">
        <w:rPr>
          <w:rFonts w:ascii="Times New Roman" w:hAnsi="Times New Roman" w:cs="Times New Roman"/>
          <w:sz w:val="24"/>
          <w:szCs w:val="24"/>
          <w:vertAlign w:val="superscript"/>
        </w:rPr>
        <w:t>th</w:t>
      </w:r>
      <w:r w:rsidR="003937ED" w:rsidRPr="00B42B6C">
        <w:rPr>
          <w:rFonts w:ascii="Times New Roman" w:hAnsi="Times New Roman" w:cs="Times New Roman"/>
          <w:sz w:val="24"/>
          <w:szCs w:val="24"/>
        </w:rPr>
        <w:t xml:space="preserve"> meeting was submitted by the proponent and the details given are inadequate to arrive at a decision. </w:t>
      </w:r>
    </w:p>
    <w:p w:rsidR="003937ED" w:rsidRPr="00B42B6C" w:rsidRDefault="003937ED" w:rsidP="003937ED">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Committee also verified complaints received from Smt. Manju Thomas on 13.04.0222 &amp; 22.04.2022 and also from Adv. Jaya Skaria dated 30.04.2022. In the circumstance SEAC has requested the Authority to hear the complainants and proponent for redressal of their </w:t>
      </w:r>
      <w:proofErr w:type="gramStart"/>
      <w:r w:rsidRPr="00B42B6C">
        <w:rPr>
          <w:rFonts w:ascii="Times New Roman" w:hAnsi="Times New Roman" w:cs="Times New Roman"/>
          <w:sz w:val="24"/>
          <w:szCs w:val="24"/>
        </w:rPr>
        <w:t>grievances .</w:t>
      </w:r>
      <w:proofErr w:type="gramEnd"/>
      <w:r w:rsidRPr="00B42B6C">
        <w:rPr>
          <w:rFonts w:ascii="Times New Roman" w:hAnsi="Times New Roman" w:cs="Times New Roman"/>
          <w:sz w:val="24"/>
          <w:szCs w:val="24"/>
        </w:rPr>
        <w:t xml:space="preserve"> SEAC has sought for further direction from the Authority as to whether to proceed with the proposal or not.</w:t>
      </w:r>
    </w:p>
    <w:p w:rsidR="003937ED" w:rsidRPr="00B42B6C" w:rsidRDefault="003937ED" w:rsidP="003937ED">
      <w:pPr>
        <w:spacing w:line="360" w:lineRule="auto"/>
        <w:ind w:firstLine="720"/>
        <w:jc w:val="both"/>
        <w:rPr>
          <w:rFonts w:ascii="Times New Roman" w:hAnsi="Times New Roman" w:cs="Times New Roman"/>
          <w:b/>
          <w:sz w:val="24"/>
          <w:szCs w:val="24"/>
        </w:rPr>
      </w:pPr>
      <w:r w:rsidRPr="00B42B6C">
        <w:rPr>
          <w:rFonts w:ascii="Times New Roman" w:hAnsi="Times New Roman" w:cs="Times New Roman"/>
          <w:b/>
          <w:sz w:val="24"/>
          <w:szCs w:val="24"/>
        </w:rPr>
        <w:t>Under the circumstances, the Authority decided the following:</w:t>
      </w:r>
    </w:p>
    <w:p w:rsidR="003937ED" w:rsidRPr="00B42B6C" w:rsidRDefault="003937ED" w:rsidP="00F50C13">
      <w:pPr>
        <w:pStyle w:val="ListParagraph"/>
        <w:numPr>
          <w:ilvl w:val="0"/>
          <w:numId w:val="20"/>
        </w:numPr>
        <w:spacing w:line="360" w:lineRule="auto"/>
        <w:jc w:val="both"/>
        <w:rPr>
          <w:rFonts w:ascii="Times New Roman" w:hAnsi="Times New Roman" w:cs="Times New Roman"/>
          <w:b/>
          <w:sz w:val="24"/>
          <w:szCs w:val="24"/>
        </w:rPr>
      </w:pPr>
      <w:r w:rsidRPr="00B42B6C">
        <w:rPr>
          <w:rFonts w:ascii="Times New Roman" w:hAnsi="Times New Roman" w:cs="Times New Roman"/>
          <w:sz w:val="24"/>
          <w:szCs w:val="24"/>
        </w:rPr>
        <w:lastRenderedPageBreak/>
        <w:t xml:space="preserve">The proposal may be kept in abeyance till the disposal of OS No.1/2021 before Munciff Court, Ranni, </w:t>
      </w:r>
      <w:proofErr w:type="gramStart"/>
      <w:r w:rsidRPr="00B42B6C">
        <w:rPr>
          <w:rFonts w:ascii="Times New Roman" w:hAnsi="Times New Roman" w:cs="Times New Roman"/>
          <w:sz w:val="24"/>
          <w:szCs w:val="24"/>
        </w:rPr>
        <w:t>Pathanamthitta</w:t>
      </w:r>
      <w:proofErr w:type="gramEnd"/>
      <w:r w:rsidRPr="00B42B6C">
        <w:rPr>
          <w:rFonts w:ascii="Times New Roman" w:hAnsi="Times New Roman" w:cs="Times New Roman"/>
          <w:sz w:val="24"/>
          <w:szCs w:val="24"/>
        </w:rPr>
        <w:t xml:space="preserve">. </w:t>
      </w:r>
    </w:p>
    <w:p w:rsidR="003937ED" w:rsidRPr="00B42B6C" w:rsidRDefault="003937ED" w:rsidP="00F50C13">
      <w:pPr>
        <w:pStyle w:val="ListParagraph"/>
        <w:numPr>
          <w:ilvl w:val="0"/>
          <w:numId w:val="20"/>
        </w:numPr>
        <w:spacing w:line="360" w:lineRule="auto"/>
        <w:jc w:val="both"/>
        <w:rPr>
          <w:rFonts w:ascii="Times New Roman" w:hAnsi="Times New Roman" w:cs="Times New Roman"/>
          <w:sz w:val="24"/>
          <w:szCs w:val="24"/>
        </w:rPr>
      </w:pPr>
      <w:r w:rsidRPr="00B42B6C">
        <w:rPr>
          <w:rFonts w:ascii="Times New Roman" w:hAnsi="Times New Roman" w:cs="Times New Roman"/>
          <w:sz w:val="24"/>
          <w:szCs w:val="24"/>
        </w:rPr>
        <w:t>As the dispute regarding the land comes under the mandate of Revenue Department and SEIAA/SEAC have</w:t>
      </w:r>
      <w:r w:rsidR="008D3873" w:rsidRPr="00B42B6C">
        <w:rPr>
          <w:rFonts w:ascii="Times New Roman" w:hAnsi="Times New Roman" w:cs="Times New Roman"/>
          <w:sz w:val="24"/>
          <w:szCs w:val="24"/>
        </w:rPr>
        <w:t xml:space="preserve"> no</w:t>
      </w:r>
      <w:r w:rsidRPr="00B42B6C">
        <w:rPr>
          <w:rFonts w:ascii="Times New Roman" w:hAnsi="Times New Roman" w:cs="Times New Roman"/>
          <w:sz w:val="24"/>
          <w:szCs w:val="24"/>
        </w:rPr>
        <w:t xml:space="preserve"> role in that, if the project proponent submits all relevant documents to the satisfaction of SEAC for issuing EC. SEAC may consider the proposal as per the merit of the application and clear documents submitted, if there is no stay from the court of law.</w:t>
      </w:r>
    </w:p>
    <w:p w:rsidR="003937ED" w:rsidRPr="00B42B6C" w:rsidRDefault="003937ED" w:rsidP="00F50C13">
      <w:pPr>
        <w:pStyle w:val="ListParagraph"/>
        <w:numPr>
          <w:ilvl w:val="0"/>
          <w:numId w:val="20"/>
        </w:numPr>
        <w:spacing w:line="360" w:lineRule="auto"/>
        <w:jc w:val="both"/>
        <w:rPr>
          <w:rFonts w:ascii="Times New Roman" w:hAnsi="Times New Roman" w:cs="Times New Roman"/>
          <w:b/>
          <w:sz w:val="24"/>
          <w:szCs w:val="24"/>
        </w:rPr>
      </w:pPr>
      <w:r w:rsidRPr="00B42B6C">
        <w:rPr>
          <w:rFonts w:ascii="Times New Roman" w:hAnsi="Times New Roman" w:cs="Times New Roman"/>
          <w:sz w:val="24"/>
          <w:szCs w:val="24"/>
        </w:rPr>
        <w:t xml:space="preserve">The Project Proponent / complainants may approach the concerned departments / authorities for the redressal of their grievances. However SEAC may hear the grievances of both the parties relevant to issuing EC. </w:t>
      </w:r>
    </w:p>
    <w:p w:rsidR="003937ED" w:rsidRPr="00B42B6C" w:rsidRDefault="003937ED" w:rsidP="00F50C13">
      <w:pPr>
        <w:pStyle w:val="ListParagraph"/>
        <w:numPr>
          <w:ilvl w:val="0"/>
          <w:numId w:val="20"/>
        </w:numPr>
        <w:spacing w:line="360" w:lineRule="auto"/>
        <w:jc w:val="both"/>
        <w:rPr>
          <w:rFonts w:ascii="Times New Roman" w:hAnsi="Times New Roman" w:cs="Times New Roman"/>
          <w:b/>
          <w:sz w:val="24"/>
          <w:szCs w:val="24"/>
        </w:rPr>
      </w:pPr>
      <w:r w:rsidRPr="00B42B6C">
        <w:rPr>
          <w:rFonts w:ascii="Times New Roman" w:hAnsi="Times New Roman" w:cs="Times New Roman"/>
          <w:sz w:val="24"/>
          <w:szCs w:val="24"/>
        </w:rPr>
        <w:t xml:space="preserve">SEAC may examine the procedural aspects and reasons for same person applying for EC for two quarries in the adjacent survey numbers.   </w:t>
      </w:r>
    </w:p>
    <w:p w:rsidR="003937ED" w:rsidRPr="00B42B6C" w:rsidRDefault="003937ED" w:rsidP="00F50C13">
      <w:pPr>
        <w:pStyle w:val="ListParagraph"/>
        <w:numPr>
          <w:ilvl w:val="0"/>
          <w:numId w:val="20"/>
        </w:numPr>
        <w:spacing w:line="360" w:lineRule="auto"/>
        <w:jc w:val="both"/>
        <w:rPr>
          <w:rFonts w:ascii="Times New Roman" w:hAnsi="Times New Roman" w:cs="Times New Roman"/>
          <w:b/>
          <w:sz w:val="24"/>
          <w:szCs w:val="24"/>
        </w:rPr>
      </w:pPr>
      <w:r w:rsidRPr="00B42B6C">
        <w:rPr>
          <w:rFonts w:ascii="Times New Roman" w:hAnsi="Times New Roman" w:cs="Times New Roman"/>
          <w:sz w:val="24"/>
          <w:szCs w:val="24"/>
        </w:rPr>
        <w:t xml:space="preserve">As SEAC has already conducted the field inspection and appraised the project, SEAC may either reject or accept the proposal on merit in the light of the observations made </w:t>
      </w:r>
      <w:r w:rsidR="008252D1" w:rsidRPr="00B42B6C">
        <w:rPr>
          <w:rFonts w:ascii="Times New Roman" w:hAnsi="Times New Roman" w:cs="Times New Roman"/>
          <w:sz w:val="24"/>
          <w:szCs w:val="24"/>
        </w:rPr>
        <w:t>above and</w:t>
      </w:r>
      <w:r w:rsidRPr="00B42B6C">
        <w:rPr>
          <w:rFonts w:ascii="Times New Roman" w:hAnsi="Times New Roman" w:cs="Times New Roman"/>
          <w:sz w:val="24"/>
          <w:szCs w:val="24"/>
        </w:rPr>
        <w:t xml:space="preserve"> recommend the </w:t>
      </w:r>
      <w:r w:rsidR="008252D1" w:rsidRPr="00B42B6C">
        <w:rPr>
          <w:rFonts w:ascii="Times New Roman" w:hAnsi="Times New Roman" w:cs="Times New Roman"/>
          <w:sz w:val="24"/>
          <w:szCs w:val="24"/>
        </w:rPr>
        <w:t>same to</w:t>
      </w:r>
      <w:r w:rsidRPr="00B42B6C">
        <w:rPr>
          <w:rFonts w:ascii="Times New Roman" w:hAnsi="Times New Roman" w:cs="Times New Roman"/>
          <w:sz w:val="24"/>
          <w:szCs w:val="24"/>
        </w:rPr>
        <w:t xml:space="preserve"> SEIAA.</w:t>
      </w:r>
    </w:p>
    <w:p w:rsidR="003937ED" w:rsidRPr="00B42B6C" w:rsidRDefault="003937ED" w:rsidP="00210248">
      <w:pPr>
        <w:pStyle w:val="ListParagraph"/>
        <w:spacing w:line="360" w:lineRule="auto"/>
        <w:ind w:left="1080"/>
        <w:jc w:val="both"/>
        <w:rPr>
          <w:rFonts w:ascii="Times New Roman" w:hAnsi="Times New Roman" w:cs="Times New Roman"/>
          <w:sz w:val="24"/>
          <w:szCs w:val="24"/>
        </w:rPr>
      </w:pPr>
    </w:p>
    <w:p w:rsidR="00AD5C1B" w:rsidRPr="00B42B6C" w:rsidRDefault="00AD5C1B" w:rsidP="00AD5C1B">
      <w:pPr>
        <w:ind w:left="2340" w:right="3" w:hanging="234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u w:val="single"/>
          <w:lang w:val="en-IN" w:eastAsia="en-IN"/>
        </w:rPr>
        <w:t>Item No.114.11</w:t>
      </w:r>
      <w:r w:rsidRPr="00B42B6C">
        <w:rPr>
          <w:rFonts w:ascii="Times New Roman" w:hAnsi="Times New Roman" w:cs="Times New Roman"/>
          <w:b/>
          <w:sz w:val="24"/>
          <w:szCs w:val="24"/>
          <w:lang w:val="en-IN" w:eastAsia="en-IN"/>
        </w:rPr>
        <w:tab/>
        <w:t xml:space="preserve">Environmental Clearance issued </w:t>
      </w:r>
      <w:r w:rsidR="00BD0279" w:rsidRPr="00B42B6C">
        <w:rPr>
          <w:rFonts w:ascii="Times New Roman" w:hAnsi="Times New Roman" w:cs="Times New Roman"/>
          <w:b/>
          <w:sz w:val="24"/>
          <w:szCs w:val="24"/>
          <w:lang w:val="en-IN" w:eastAsia="en-IN"/>
        </w:rPr>
        <w:t>to the</w:t>
      </w:r>
      <w:r w:rsidRPr="00B42B6C">
        <w:rPr>
          <w:rFonts w:ascii="Times New Roman" w:hAnsi="Times New Roman" w:cs="Times New Roman"/>
          <w:b/>
          <w:sz w:val="24"/>
          <w:szCs w:val="24"/>
          <w:lang w:val="en-IN" w:eastAsia="en-IN"/>
        </w:rPr>
        <w:t xml:space="preserve"> proposed MLCP building project within the existing Hotel to be developed by M/s Lulu Hospitality Limited in Sy.No.84/5, 84/10 in Thycaud Village, Thiruvananthapuram</w:t>
      </w:r>
      <w:r w:rsidR="00BD0279"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Taluk, Thiruvananthapuram District, Kerala by S.R Joy, Director, M/s Lulu Hospitality Limited- Clarification sought from MoEF regarding built-up area (Proposal No. SIA/KL/MIS/153098/2020,</w:t>
      </w:r>
      <w:r w:rsidR="00BD0279"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File No.1662/EC1/2020/SEIAA)</w:t>
      </w:r>
    </w:p>
    <w:p w:rsidR="0062791E" w:rsidRPr="00B42B6C" w:rsidRDefault="0062791E" w:rsidP="006076E4">
      <w:pPr>
        <w:spacing w:line="360" w:lineRule="auto"/>
        <w:ind w:firstLine="720"/>
        <w:jc w:val="both"/>
        <w:rPr>
          <w:rFonts w:ascii="Times New Roman" w:hAnsi="Times New Roman" w:cs="Times New Roman"/>
          <w:sz w:val="24"/>
          <w:szCs w:val="24"/>
        </w:rPr>
      </w:pPr>
    </w:p>
    <w:p w:rsidR="006076E4" w:rsidRPr="00B42B6C" w:rsidRDefault="00AD5C1B" w:rsidP="006076E4">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w:t>
      </w:r>
      <w:r w:rsidR="006076E4" w:rsidRPr="00B42B6C">
        <w:rPr>
          <w:rFonts w:ascii="Times New Roman" w:hAnsi="Times New Roman" w:cs="Times New Roman"/>
          <w:sz w:val="24"/>
          <w:szCs w:val="24"/>
        </w:rPr>
        <w:t xml:space="preserve">discussed the letter from Dr. Dharmendra K. Gupta, Director (S)/Scientist “F”, MoEF received vide e-mail dated 21.04.2022 regarding the clarification sought on the EC issued for a built-up area of 10,046.26 sq. m whereas the cumulative built-up area is 29,711.63 sq. m. as per the application submitted by the project proponent. </w:t>
      </w:r>
    </w:p>
    <w:p w:rsidR="00734577" w:rsidRPr="00B42B6C" w:rsidRDefault="006076E4" w:rsidP="006076E4">
      <w:pPr>
        <w:spacing w:line="360" w:lineRule="auto"/>
        <w:ind w:firstLine="720"/>
        <w:jc w:val="both"/>
        <w:rPr>
          <w:rFonts w:ascii="Times New Roman" w:hAnsi="Times New Roman" w:cs="Times New Roman"/>
          <w:color w:val="FF0000"/>
          <w:sz w:val="24"/>
          <w:szCs w:val="24"/>
        </w:rPr>
      </w:pPr>
      <w:r w:rsidRPr="00B42B6C">
        <w:rPr>
          <w:rFonts w:ascii="Times New Roman" w:hAnsi="Times New Roman" w:cs="Times New Roman"/>
          <w:sz w:val="24"/>
          <w:szCs w:val="24"/>
        </w:rPr>
        <w:t xml:space="preserve">The </w:t>
      </w:r>
      <w:r w:rsidR="00210248" w:rsidRPr="00B42B6C">
        <w:rPr>
          <w:rFonts w:ascii="Times New Roman" w:hAnsi="Times New Roman" w:cs="Times New Roman"/>
          <w:sz w:val="24"/>
          <w:szCs w:val="24"/>
        </w:rPr>
        <w:t xml:space="preserve">Authority stood by the decision taken and decided to inform MoEF&amp;CC, the reasons for issuing EC for built-up area </w:t>
      </w:r>
      <w:proofErr w:type="gramStart"/>
      <w:r w:rsidR="00210248" w:rsidRPr="00B42B6C">
        <w:rPr>
          <w:rFonts w:ascii="Times New Roman" w:hAnsi="Times New Roman" w:cs="Times New Roman"/>
          <w:sz w:val="24"/>
          <w:szCs w:val="24"/>
        </w:rPr>
        <w:t>of 10,046.26 sq.m as</w:t>
      </w:r>
      <w:proofErr w:type="gramEnd"/>
      <w:r w:rsidR="00210248" w:rsidRPr="00B42B6C">
        <w:rPr>
          <w:rFonts w:ascii="Times New Roman" w:hAnsi="Times New Roman" w:cs="Times New Roman"/>
          <w:sz w:val="24"/>
          <w:szCs w:val="24"/>
        </w:rPr>
        <w:t xml:space="preserve"> made out in the deliberations of Authority </w:t>
      </w:r>
      <w:r w:rsidR="008252D1" w:rsidRPr="00B42B6C">
        <w:rPr>
          <w:rFonts w:ascii="Times New Roman" w:hAnsi="Times New Roman" w:cs="Times New Roman"/>
          <w:sz w:val="24"/>
          <w:szCs w:val="24"/>
        </w:rPr>
        <w:t>and EC</w:t>
      </w:r>
      <w:r w:rsidR="00210248" w:rsidRPr="00B42B6C">
        <w:rPr>
          <w:rFonts w:ascii="Times New Roman" w:hAnsi="Times New Roman" w:cs="Times New Roman"/>
          <w:sz w:val="24"/>
          <w:szCs w:val="24"/>
        </w:rPr>
        <w:t xml:space="preserve"> issued</w:t>
      </w:r>
      <w:r w:rsidR="008252D1" w:rsidRPr="00B42B6C">
        <w:rPr>
          <w:rFonts w:ascii="Times New Roman" w:hAnsi="Times New Roman" w:cs="Times New Roman"/>
          <w:sz w:val="24"/>
          <w:szCs w:val="24"/>
        </w:rPr>
        <w:t xml:space="preserve"> accordingly</w:t>
      </w:r>
      <w:r w:rsidR="00210248" w:rsidRPr="00B42B6C">
        <w:rPr>
          <w:rFonts w:ascii="Times New Roman" w:hAnsi="Times New Roman" w:cs="Times New Roman"/>
          <w:sz w:val="24"/>
          <w:szCs w:val="24"/>
        </w:rPr>
        <w:t>.</w:t>
      </w:r>
    </w:p>
    <w:p w:rsidR="006076E4" w:rsidRPr="00B42B6C" w:rsidRDefault="006076E4" w:rsidP="008E69E0">
      <w:pPr>
        <w:spacing w:line="360" w:lineRule="auto"/>
        <w:ind w:firstLine="720"/>
        <w:jc w:val="both"/>
        <w:rPr>
          <w:rFonts w:ascii="Times New Roman" w:hAnsi="Times New Roman" w:cs="Times New Roman"/>
          <w:sz w:val="24"/>
          <w:szCs w:val="24"/>
        </w:rPr>
      </w:pPr>
    </w:p>
    <w:p w:rsidR="00734577" w:rsidRPr="00B42B6C" w:rsidRDefault="00734577" w:rsidP="00734577">
      <w:pPr>
        <w:autoSpaceDE w:val="0"/>
        <w:autoSpaceDN w:val="0"/>
        <w:adjustRightInd w:val="0"/>
        <w:spacing w:after="0"/>
        <w:ind w:left="2160" w:right="3" w:hanging="2160"/>
        <w:jc w:val="both"/>
        <w:rPr>
          <w:rFonts w:ascii="Times New Roman" w:hAnsi="Times New Roman" w:cs="Times New Roman"/>
          <w:b/>
          <w:sz w:val="24"/>
          <w:szCs w:val="24"/>
          <w:lang w:val="en-IN"/>
        </w:rPr>
      </w:pPr>
      <w:r w:rsidRPr="00B42B6C">
        <w:rPr>
          <w:rFonts w:ascii="Times New Roman" w:hAnsi="Times New Roman" w:cs="Times New Roman"/>
          <w:b/>
          <w:color w:val="000000"/>
          <w:sz w:val="24"/>
          <w:szCs w:val="24"/>
          <w:u w:val="single"/>
          <w:lang w:val="en-IN"/>
        </w:rPr>
        <w:t>Item No.114.12</w:t>
      </w:r>
      <w:r w:rsidRPr="00B42B6C">
        <w:rPr>
          <w:rFonts w:ascii="Times New Roman" w:hAnsi="Times New Roman" w:cs="Times New Roman"/>
          <w:b/>
          <w:color w:val="000000"/>
          <w:sz w:val="24"/>
          <w:szCs w:val="24"/>
          <w:lang w:val="en-IN"/>
        </w:rPr>
        <w:tab/>
        <w:t xml:space="preserve">Environmental Clearance issued from DEIAA, </w:t>
      </w:r>
      <w:r w:rsidR="00193FB6" w:rsidRPr="00B42B6C">
        <w:rPr>
          <w:rFonts w:ascii="Times New Roman" w:hAnsi="Times New Roman" w:cs="Times New Roman"/>
          <w:b/>
          <w:color w:val="000000"/>
          <w:sz w:val="24"/>
          <w:szCs w:val="24"/>
          <w:lang w:val="en-IN"/>
        </w:rPr>
        <w:t>Thiruvananthapuram</w:t>
      </w:r>
      <w:r w:rsidRPr="00B42B6C">
        <w:rPr>
          <w:rFonts w:ascii="Times New Roman" w:hAnsi="Times New Roman" w:cs="Times New Roman"/>
          <w:b/>
          <w:color w:val="000000"/>
          <w:sz w:val="24"/>
          <w:szCs w:val="24"/>
          <w:lang w:val="en-IN"/>
        </w:rPr>
        <w:t xml:space="preserve"> for the granite building stone quarry project in Uzhumalakkal Village,</w:t>
      </w:r>
      <w:r w:rsidR="00193FB6" w:rsidRPr="00B42B6C">
        <w:rPr>
          <w:rFonts w:ascii="Times New Roman" w:hAnsi="Times New Roman" w:cs="Times New Roman"/>
          <w:b/>
          <w:color w:val="000000"/>
          <w:sz w:val="24"/>
          <w:szCs w:val="24"/>
          <w:lang w:val="en-IN"/>
        </w:rPr>
        <w:t xml:space="preserve"> Nedumangad Taluk, Thiruvanatha</w:t>
      </w:r>
      <w:r w:rsidRPr="00B42B6C">
        <w:rPr>
          <w:rFonts w:ascii="Times New Roman" w:hAnsi="Times New Roman" w:cs="Times New Roman"/>
          <w:b/>
          <w:color w:val="000000"/>
          <w:sz w:val="24"/>
          <w:szCs w:val="24"/>
          <w:lang w:val="en-IN"/>
        </w:rPr>
        <w:t>puram District by Smt.</w:t>
      </w:r>
      <w:r w:rsidR="00193FB6"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Shaila Nasar, Director, M/s Al-Nassar Granites Pvt.</w:t>
      </w:r>
      <w:r w:rsidR="00193FB6"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Ltd - Judgment dated 30.11.2020 in WP (C) No.26372/2020-</w:t>
      </w:r>
      <w:r w:rsidRPr="00B42B6C">
        <w:rPr>
          <w:rFonts w:ascii="Times New Roman" w:hAnsi="Times New Roman" w:cs="Times New Roman"/>
          <w:b/>
          <w:bCs/>
          <w:color w:val="000000"/>
          <w:sz w:val="24"/>
          <w:szCs w:val="24"/>
          <w:lang w:val="en-IN"/>
        </w:rPr>
        <w:t>Revalidation of EC</w:t>
      </w:r>
      <w:r w:rsidRPr="00B42B6C">
        <w:rPr>
          <w:rFonts w:ascii="Times New Roman" w:hAnsi="Times New Roman" w:cs="Times New Roman"/>
          <w:b/>
          <w:color w:val="000000"/>
          <w:sz w:val="24"/>
          <w:szCs w:val="24"/>
          <w:lang w:val="en-IN"/>
        </w:rPr>
        <w:t>.(File No.</w:t>
      </w:r>
      <w:r w:rsidRPr="00B42B6C">
        <w:rPr>
          <w:rFonts w:ascii="Times New Roman" w:hAnsi="Times New Roman" w:cs="Times New Roman"/>
          <w:b/>
          <w:sz w:val="24"/>
          <w:szCs w:val="24"/>
          <w:lang w:val="en-IN"/>
        </w:rPr>
        <w:t>2793/EC1/2020/ SEIAA)</w:t>
      </w:r>
    </w:p>
    <w:p w:rsidR="00734577" w:rsidRPr="00B42B6C" w:rsidRDefault="00734577" w:rsidP="00734577">
      <w:pPr>
        <w:autoSpaceDE w:val="0"/>
        <w:autoSpaceDN w:val="0"/>
        <w:adjustRightInd w:val="0"/>
        <w:spacing w:after="0"/>
        <w:ind w:left="2160" w:right="3" w:hanging="2160"/>
        <w:jc w:val="both"/>
        <w:rPr>
          <w:rFonts w:ascii="Times New Roman" w:hAnsi="Times New Roman" w:cs="Times New Roman"/>
          <w:b/>
          <w:sz w:val="24"/>
          <w:szCs w:val="24"/>
          <w:lang w:val="en-IN"/>
        </w:rPr>
      </w:pPr>
    </w:p>
    <w:p w:rsidR="000C04B7" w:rsidRPr="00B42B6C" w:rsidRDefault="00193FB6" w:rsidP="00882AA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w:t>
      </w:r>
      <w:r w:rsidR="008252D1" w:rsidRPr="00B42B6C">
        <w:rPr>
          <w:rFonts w:ascii="Times New Roman" w:hAnsi="Times New Roman" w:cs="Times New Roman"/>
          <w:sz w:val="24"/>
          <w:szCs w:val="24"/>
        </w:rPr>
        <w:t>Authority studied the</w:t>
      </w:r>
      <w:r w:rsidR="003A4445" w:rsidRPr="00B42B6C">
        <w:rPr>
          <w:rFonts w:ascii="Times New Roman" w:hAnsi="Times New Roman" w:cs="Times New Roman"/>
          <w:sz w:val="24"/>
          <w:szCs w:val="24"/>
        </w:rPr>
        <w:t xml:space="preserve"> item and noted </w:t>
      </w:r>
      <w:r w:rsidR="000C04B7" w:rsidRPr="00B42B6C">
        <w:rPr>
          <w:rFonts w:ascii="Times New Roman" w:hAnsi="Times New Roman" w:cs="Times New Roman"/>
          <w:sz w:val="24"/>
          <w:szCs w:val="24"/>
        </w:rPr>
        <w:t>the decisions</w:t>
      </w:r>
      <w:r w:rsidRPr="00B42B6C">
        <w:rPr>
          <w:rFonts w:ascii="Times New Roman" w:hAnsi="Times New Roman" w:cs="Times New Roman"/>
          <w:sz w:val="24"/>
          <w:szCs w:val="24"/>
        </w:rPr>
        <w:t xml:space="preserve"> of various SEACs </w:t>
      </w:r>
      <w:r w:rsidR="008252D1" w:rsidRPr="00B42B6C">
        <w:rPr>
          <w:rFonts w:ascii="Times New Roman" w:hAnsi="Times New Roman" w:cs="Times New Roman"/>
          <w:sz w:val="24"/>
          <w:szCs w:val="24"/>
        </w:rPr>
        <w:t xml:space="preserve">meetings, the contents of </w:t>
      </w:r>
      <w:r w:rsidR="003A4445" w:rsidRPr="00B42B6C">
        <w:rPr>
          <w:rFonts w:ascii="Times New Roman" w:hAnsi="Times New Roman" w:cs="Times New Roman"/>
          <w:sz w:val="24"/>
          <w:szCs w:val="24"/>
        </w:rPr>
        <w:t>field inspection report of the Sub-Committee.</w:t>
      </w:r>
      <w:r w:rsidR="000C04B7" w:rsidRPr="00B42B6C">
        <w:rPr>
          <w:rFonts w:ascii="Times New Roman" w:hAnsi="Times New Roman" w:cs="Times New Roman"/>
          <w:sz w:val="24"/>
          <w:szCs w:val="24"/>
        </w:rPr>
        <w:t xml:space="preserve"> </w:t>
      </w:r>
      <w:r w:rsidR="003A4445" w:rsidRPr="00B42B6C">
        <w:rPr>
          <w:rFonts w:ascii="Times New Roman" w:hAnsi="Times New Roman" w:cs="Times New Roman"/>
          <w:sz w:val="24"/>
          <w:szCs w:val="24"/>
        </w:rPr>
        <w:t xml:space="preserve">In the </w:t>
      </w:r>
      <w:r w:rsidRPr="00B42B6C">
        <w:rPr>
          <w:rFonts w:ascii="Times New Roman" w:hAnsi="Times New Roman" w:cs="Times New Roman"/>
          <w:sz w:val="24"/>
          <w:szCs w:val="24"/>
        </w:rPr>
        <w:t>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SEAC </w:t>
      </w:r>
      <w:r w:rsidR="003A4445" w:rsidRPr="00B42B6C">
        <w:rPr>
          <w:rFonts w:ascii="Times New Roman" w:hAnsi="Times New Roman" w:cs="Times New Roman"/>
          <w:sz w:val="24"/>
          <w:szCs w:val="24"/>
        </w:rPr>
        <w:t xml:space="preserve">meeting </w:t>
      </w:r>
      <w:r w:rsidR="000C04B7" w:rsidRPr="00B42B6C">
        <w:rPr>
          <w:rFonts w:ascii="Times New Roman" w:hAnsi="Times New Roman" w:cs="Times New Roman"/>
          <w:sz w:val="24"/>
          <w:szCs w:val="24"/>
        </w:rPr>
        <w:t>committee has recommended</w:t>
      </w:r>
      <w:r w:rsidRPr="00B42B6C">
        <w:rPr>
          <w:rFonts w:ascii="Times New Roman" w:hAnsi="Times New Roman" w:cs="Times New Roman"/>
          <w:sz w:val="24"/>
          <w:szCs w:val="24"/>
        </w:rPr>
        <w:t xml:space="preserve"> for revalidation</w:t>
      </w:r>
      <w:r w:rsidR="000C04B7" w:rsidRPr="00B42B6C">
        <w:rPr>
          <w:rFonts w:ascii="Times New Roman" w:hAnsi="Times New Roman" w:cs="Times New Roman"/>
          <w:sz w:val="24"/>
          <w:szCs w:val="24"/>
        </w:rPr>
        <w:t xml:space="preserve"> EC.</w:t>
      </w:r>
      <w:r w:rsidRPr="00B42B6C">
        <w:rPr>
          <w:rFonts w:ascii="Times New Roman" w:hAnsi="Times New Roman" w:cs="Times New Roman"/>
          <w:sz w:val="24"/>
          <w:szCs w:val="24"/>
        </w:rPr>
        <w:t xml:space="preserve"> Even though, SEAC has recommended for revalidation of EC for a project life of 8 years from the date of the original EC issued, subject to the production of Wil</w:t>
      </w:r>
      <w:r w:rsidR="000C04B7" w:rsidRPr="00B42B6C">
        <w:rPr>
          <w:rFonts w:ascii="Times New Roman" w:hAnsi="Times New Roman" w:cs="Times New Roman"/>
          <w:sz w:val="24"/>
          <w:szCs w:val="24"/>
        </w:rPr>
        <w:t xml:space="preserve">dlife Clearance from NBWL as </w:t>
      </w:r>
      <w:r w:rsidRPr="00B42B6C">
        <w:rPr>
          <w:rFonts w:ascii="Times New Roman" w:hAnsi="Times New Roman" w:cs="Times New Roman"/>
          <w:sz w:val="24"/>
          <w:szCs w:val="24"/>
        </w:rPr>
        <w:t xml:space="preserve">the project area is within a distance of only 6.70 km Peppara WLS. </w:t>
      </w:r>
    </w:p>
    <w:p w:rsidR="00741286" w:rsidRPr="00B42B6C" w:rsidRDefault="00193FB6" w:rsidP="00882AA0">
      <w:pPr>
        <w:spacing w:line="360" w:lineRule="auto"/>
        <w:ind w:firstLine="720"/>
        <w:jc w:val="both"/>
        <w:rPr>
          <w:rFonts w:ascii="Times New Roman" w:hAnsi="Times New Roman" w:cs="Times New Roman"/>
          <w:color w:val="FF0000"/>
          <w:sz w:val="24"/>
          <w:szCs w:val="24"/>
        </w:rPr>
      </w:pPr>
      <w:r w:rsidRPr="00B42B6C">
        <w:rPr>
          <w:rFonts w:ascii="Times New Roman" w:hAnsi="Times New Roman" w:cs="Times New Roman"/>
          <w:sz w:val="24"/>
          <w:szCs w:val="24"/>
        </w:rPr>
        <w:t xml:space="preserve">The Authority observed that the proponent is continuing quarrying with EC dated 04.04.2017 without getting the mandatory Wildlife Clearance from the NBWL. In this </w:t>
      </w:r>
      <w:r w:rsidR="000C04B7" w:rsidRPr="00B42B6C">
        <w:rPr>
          <w:rFonts w:ascii="Times New Roman" w:hAnsi="Times New Roman" w:cs="Times New Roman"/>
          <w:sz w:val="24"/>
          <w:szCs w:val="24"/>
        </w:rPr>
        <w:t>connection Authority decided to seek an urgent clarification from SEAC for recommending revalidation of EC after a thorough scrutiny of all relevant documents.</w:t>
      </w:r>
    </w:p>
    <w:p w:rsidR="00734577" w:rsidRPr="00B42B6C" w:rsidRDefault="00734577" w:rsidP="00734577">
      <w:pPr>
        <w:autoSpaceDE w:val="0"/>
        <w:autoSpaceDN w:val="0"/>
        <w:adjustRightInd w:val="0"/>
        <w:spacing w:after="0"/>
        <w:ind w:left="2160" w:right="3" w:hanging="2160"/>
        <w:jc w:val="both"/>
        <w:rPr>
          <w:rFonts w:ascii="Times New Roman" w:hAnsi="Times New Roman" w:cs="Times New Roman"/>
          <w:b/>
          <w:sz w:val="24"/>
          <w:szCs w:val="24"/>
          <w:lang w:val="en-IN"/>
        </w:rPr>
      </w:pPr>
    </w:p>
    <w:p w:rsidR="00734577" w:rsidRPr="00B42B6C" w:rsidRDefault="00734577" w:rsidP="00734577">
      <w:pPr>
        <w:tabs>
          <w:tab w:val="left" w:pos="284"/>
          <w:tab w:val="left" w:pos="780"/>
        </w:tabs>
        <w:ind w:left="2160" w:right="3" w:hanging="2066"/>
        <w:jc w:val="both"/>
        <w:rPr>
          <w:rFonts w:ascii="Times New Roman" w:hAnsi="Times New Roman" w:cs="Times New Roman"/>
          <w:b/>
          <w:sz w:val="24"/>
          <w:szCs w:val="24"/>
          <w:lang w:val="en-IN" w:eastAsia="en-IN"/>
        </w:rPr>
      </w:pPr>
      <w:r w:rsidRPr="00B42B6C">
        <w:rPr>
          <w:rFonts w:ascii="Times New Roman" w:eastAsia="Times New Roman" w:hAnsi="Times New Roman" w:cs="Times New Roman"/>
          <w:b/>
          <w:bCs/>
          <w:color w:val="000000"/>
          <w:sz w:val="24"/>
          <w:szCs w:val="24"/>
          <w:u w:val="single"/>
          <w:lang w:val="en-IN" w:eastAsia="en-IN"/>
        </w:rPr>
        <w:t>Item No.114.13</w:t>
      </w:r>
      <w:r w:rsidRPr="00B42B6C">
        <w:rPr>
          <w:rFonts w:ascii="Times New Roman" w:eastAsia="Times New Roman" w:hAnsi="Times New Roman" w:cs="Times New Roman"/>
          <w:b/>
          <w:bCs/>
          <w:color w:val="000000"/>
          <w:sz w:val="24"/>
          <w:szCs w:val="24"/>
          <w:lang w:val="en-IN" w:eastAsia="en-IN"/>
        </w:rPr>
        <w:tab/>
        <w:t>Environmental Clearance for Granite Quarry M/s Tasna Mines in Re - Sy. No. 345/1, 340/2, 339/11, 340/4, 340/5, 339/2, 345/7, 345/9 of Pallikkal Village, Varkala</w:t>
      </w:r>
      <w:r w:rsidR="00193FB6" w:rsidRPr="00B42B6C">
        <w:rPr>
          <w:rFonts w:ascii="Times New Roman" w:eastAsia="Times New Roman" w:hAnsi="Times New Roman" w:cs="Times New Roman"/>
          <w:b/>
          <w:bCs/>
          <w:color w:val="000000"/>
          <w:sz w:val="24"/>
          <w:szCs w:val="24"/>
          <w:lang w:val="en-IN" w:eastAsia="en-IN"/>
        </w:rPr>
        <w:t xml:space="preserve"> </w:t>
      </w:r>
      <w:r w:rsidRPr="00B42B6C">
        <w:rPr>
          <w:rFonts w:ascii="Times New Roman" w:eastAsia="Times New Roman" w:hAnsi="Times New Roman" w:cs="Times New Roman"/>
          <w:b/>
          <w:bCs/>
          <w:color w:val="000000"/>
          <w:sz w:val="24"/>
          <w:szCs w:val="24"/>
          <w:lang w:val="en-IN" w:eastAsia="en-IN"/>
        </w:rPr>
        <w:t xml:space="preserve">Taluk of Thiruvananthapuram District., Kerala </w:t>
      </w:r>
      <w:r w:rsidRPr="00B42B6C">
        <w:rPr>
          <w:rFonts w:ascii="Times New Roman" w:hAnsi="Times New Roman" w:cs="Times New Roman"/>
          <w:b/>
          <w:bCs/>
          <w:sz w:val="24"/>
          <w:szCs w:val="24"/>
          <w:lang w:val="en-IN" w:eastAsia="en-IN"/>
        </w:rPr>
        <w:t>-</w:t>
      </w:r>
      <w:r w:rsidRPr="00B42B6C">
        <w:rPr>
          <w:rFonts w:ascii="Times New Roman" w:hAnsi="Times New Roman" w:cs="Times New Roman"/>
          <w:b/>
          <w:sz w:val="24"/>
          <w:szCs w:val="24"/>
          <w:lang w:val="en-IN" w:eastAsia="en-IN"/>
        </w:rPr>
        <w:t>Judgement dated 10.11.2021 in WPC 2357/2021 (</w:t>
      </w:r>
      <w:r w:rsidRPr="00B42B6C">
        <w:rPr>
          <w:rFonts w:ascii="Times New Roman" w:eastAsia="Times New Roman" w:hAnsi="Times New Roman" w:cs="Times New Roman"/>
          <w:b/>
          <w:bCs/>
          <w:color w:val="000000"/>
          <w:sz w:val="24"/>
          <w:szCs w:val="24"/>
          <w:lang w:val="en-IN" w:eastAsia="en-IN"/>
        </w:rPr>
        <w:t>SIA/KL/MIN/45585/2019</w:t>
      </w:r>
      <w:r w:rsidRPr="00B42B6C">
        <w:rPr>
          <w:rFonts w:ascii="Times New Roman" w:eastAsia="Times New Roman" w:hAnsi="Times New Roman" w:cs="Times New Roman"/>
          <w:color w:val="000000"/>
          <w:sz w:val="24"/>
          <w:szCs w:val="24"/>
          <w:lang w:val="en-IN" w:eastAsia="en-IN"/>
        </w:rPr>
        <w:t>,   </w:t>
      </w:r>
      <w:r w:rsidRPr="00B42B6C">
        <w:rPr>
          <w:rFonts w:ascii="Times New Roman" w:eastAsia="Times New Roman" w:hAnsi="Times New Roman" w:cs="Times New Roman"/>
          <w:b/>
          <w:bCs/>
          <w:color w:val="000000"/>
          <w:sz w:val="24"/>
          <w:szCs w:val="24"/>
          <w:lang w:val="en-IN" w:eastAsia="en-IN"/>
        </w:rPr>
        <w:t>1494/EC1/2019/SEIAA)</w:t>
      </w:r>
    </w:p>
    <w:p w:rsidR="0062791E" w:rsidRPr="00B42B6C" w:rsidRDefault="0062791E" w:rsidP="005E5D69">
      <w:pPr>
        <w:autoSpaceDE w:val="0"/>
        <w:autoSpaceDN w:val="0"/>
        <w:adjustRightInd w:val="0"/>
        <w:spacing w:after="0" w:line="360" w:lineRule="auto"/>
        <w:ind w:right="3" w:firstLine="720"/>
        <w:jc w:val="both"/>
        <w:rPr>
          <w:rFonts w:ascii="Times New Roman" w:hAnsi="Times New Roman" w:cs="Times New Roman"/>
          <w:bCs/>
          <w:sz w:val="24"/>
          <w:szCs w:val="24"/>
          <w:lang w:val="en-IN"/>
        </w:rPr>
      </w:pPr>
    </w:p>
    <w:p w:rsidR="008D30E7" w:rsidRPr="00B42B6C" w:rsidRDefault="005E5D69" w:rsidP="005E5D69">
      <w:pPr>
        <w:autoSpaceDE w:val="0"/>
        <w:autoSpaceDN w:val="0"/>
        <w:adjustRightInd w:val="0"/>
        <w:spacing w:after="0" w:line="360" w:lineRule="auto"/>
        <w:ind w:right="3" w:firstLine="720"/>
        <w:jc w:val="both"/>
        <w:rPr>
          <w:rFonts w:ascii="Times New Roman" w:hAnsi="Times New Roman" w:cs="Times New Roman"/>
          <w:bCs/>
          <w:sz w:val="24"/>
          <w:szCs w:val="24"/>
          <w:lang w:val="en-IN"/>
        </w:rPr>
      </w:pPr>
      <w:r w:rsidRPr="00B42B6C">
        <w:rPr>
          <w:rFonts w:ascii="Times New Roman" w:hAnsi="Times New Roman" w:cs="Times New Roman"/>
          <w:bCs/>
          <w:sz w:val="24"/>
          <w:szCs w:val="24"/>
          <w:lang w:val="en-IN"/>
        </w:rPr>
        <w:t xml:space="preserve">The </w:t>
      </w:r>
      <w:r w:rsidR="00734577" w:rsidRPr="00B42B6C">
        <w:rPr>
          <w:rFonts w:ascii="Times New Roman" w:hAnsi="Times New Roman" w:cs="Times New Roman"/>
          <w:bCs/>
          <w:sz w:val="24"/>
          <w:szCs w:val="24"/>
          <w:lang w:val="en-IN"/>
        </w:rPr>
        <w:t>Authority</w:t>
      </w:r>
      <w:r w:rsidRPr="00B42B6C">
        <w:rPr>
          <w:rFonts w:ascii="Times New Roman" w:hAnsi="Times New Roman" w:cs="Times New Roman"/>
          <w:bCs/>
          <w:sz w:val="24"/>
          <w:szCs w:val="24"/>
          <w:lang w:val="en-IN"/>
        </w:rPr>
        <w:t xml:space="preserve"> in its 113</w:t>
      </w:r>
      <w:r w:rsidRPr="00B42B6C">
        <w:rPr>
          <w:rFonts w:ascii="Times New Roman" w:hAnsi="Times New Roman" w:cs="Times New Roman"/>
          <w:bCs/>
          <w:sz w:val="24"/>
          <w:szCs w:val="24"/>
          <w:vertAlign w:val="superscript"/>
          <w:lang w:val="en-IN"/>
        </w:rPr>
        <w:t>th</w:t>
      </w:r>
      <w:r w:rsidRPr="00B42B6C">
        <w:rPr>
          <w:rFonts w:ascii="Times New Roman" w:hAnsi="Times New Roman" w:cs="Times New Roman"/>
          <w:bCs/>
          <w:sz w:val="24"/>
          <w:szCs w:val="24"/>
          <w:lang w:val="en-IN"/>
        </w:rPr>
        <w:t xml:space="preserve"> SEIAA meeting held on 19</w:t>
      </w:r>
      <w:r w:rsidRPr="00B42B6C">
        <w:rPr>
          <w:rFonts w:ascii="Times New Roman" w:hAnsi="Times New Roman" w:cs="Times New Roman"/>
          <w:bCs/>
          <w:sz w:val="24"/>
          <w:szCs w:val="24"/>
          <w:vertAlign w:val="superscript"/>
          <w:lang w:val="en-IN"/>
        </w:rPr>
        <w:t>th</w:t>
      </w:r>
      <w:r w:rsidRPr="00B42B6C">
        <w:rPr>
          <w:rFonts w:ascii="Times New Roman" w:hAnsi="Times New Roman" w:cs="Times New Roman"/>
          <w:bCs/>
          <w:sz w:val="24"/>
          <w:szCs w:val="24"/>
          <w:lang w:val="en-IN"/>
        </w:rPr>
        <w:t xml:space="preserve"> &amp; 20</w:t>
      </w:r>
      <w:r w:rsidRPr="00B42B6C">
        <w:rPr>
          <w:rFonts w:ascii="Times New Roman" w:hAnsi="Times New Roman" w:cs="Times New Roman"/>
          <w:bCs/>
          <w:sz w:val="24"/>
          <w:szCs w:val="24"/>
          <w:vertAlign w:val="superscript"/>
          <w:lang w:val="en-IN"/>
        </w:rPr>
        <w:t>th</w:t>
      </w:r>
      <w:r w:rsidRPr="00B42B6C">
        <w:rPr>
          <w:rFonts w:ascii="Times New Roman" w:hAnsi="Times New Roman" w:cs="Times New Roman"/>
          <w:bCs/>
          <w:sz w:val="24"/>
          <w:szCs w:val="24"/>
          <w:lang w:val="en-IN"/>
        </w:rPr>
        <w:t xml:space="preserve"> April 2022 decided to issue EC for this project for a period of 5 years for the quantity mentioned in the approved Mining Plan subject to Specific Conditions in addition to General Conditions. </w:t>
      </w:r>
      <w:proofErr w:type="gramStart"/>
      <w:r w:rsidRPr="00B42B6C">
        <w:rPr>
          <w:rFonts w:ascii="Times New Roman" w:hAnsi="Times New Roman" w:cs="Times New Roman"/>
          <w:bCs/>
          <w:sz w:val="24"/>
          <w:szCs w:val="24"/>
          <w:lang w:val="en-IN"/>
        </w:rPr>
        <w:t>However, before the issuance of EC</w:t>
      </w:r>
      <w:r w:rsidR="00FD3088" w:rsidRPr="00B42B6C">
        <w:rPr>
          <w:rFonts w:ascii="Times New Roman" w:hAnsi="Times New Roman" w:cs="Times New Roman"/>
          <w:bCs/>
          <w:sz w:val="24"/>
          <w:szCs w:val="24"/>
          <w:lang w:val="en-IN"/>
        </w:rPr>
        <w:t>, Shri</w:t>
      </w:r>
      <w:r w:rsidRPr="00B42B6C">
        <w:rPr>
          <w:rFonts w:ascii="Times New Roman" w:hAnsi="Times New Roman" w:cs="Times New Roman"/>
          <w:bCs/>
          <w:sz w:val="24"/>
          <w:szCs w:val="24"/>
          <w:lang w:val="en-IN"/>
        </w:rPr>
        <w:t>.</w:t>
      </w:r>
      <w:proofErr w:type="gramEnd"/>
      <w:r w:rsidRPr="00B42B6C">
        <w:rPr>
          <w:rFonts w:ascii="Times New Roman" w:hAnsi="Times New Roman" w:cs="Times New Roman"/>
          <w:bCs/>
          <w:sz w:val="24"/>
          <w:szCs w:val="24"/>
          <w:lang w:val="en-IN"/>
        </w:rPr>
        <w:t xml:space="preserve"> K. Gopalakrishnan I.A.S., Managing Director, </w:t>
      </w:r>
      <w:r w:rsidR="00C66364" w:rsidRPr="00B42B6C">
        <w:rPr>
          <w:rFonts w:ascii="Times New Roman" w:hAnsi="Times New Roman" w:cs="Times New Roman"/>
          <w:bCs/>
          <w:sz w:val="24"/>
          <w:szCs w:val="24"/>
          <w:lang w:val="en-IN"/>
        </w:rPr>
        <w:t>f</w:t>
      </w:r>
      <w:r w:rsidRPr="00B42B6C">
        <w:rPr>
          <w:rFonts w:ascii="Times New Roman" w:hAnsi="Times New Roman" w:cs="Times New Roman"/>
          <w:bCs/>
          <w:sz w:val="24"/>
          <w:szCs w:val="24"/>
          <w:lang w:val="en-IN"/>
        </w:rPr>
        <w:t>or Vizhinjam International Seaport vide letter dated 23.04.2022 requested to withhold the grant of EC for the establishment of granite building stone quarry of M/s Tasna Mines.</w:t>
      </w:r>
      <w:r w:rsidR="008D30E7" w:rsidRPr="00B42B6C">
        <w:rPr>
          <w:rFonts w:ascii="Times New Roman" w:hAnsi="Times New Roman" w:cs="Times New Roman"/>
          <w:bCs/>
          <w:sz w:val="24"/>
          <w:szCs w:val="24"/>
          <w:lang w:val="en-IN"/>
        </w:rPr>
        <w:t xml:space="preserve"> </w:t>
      </w:r>
    </w:p>
    <w:p w:rsidR="008D30E7" w:rsidRPr="00B42B6C" w:rsidRDefault="008D30E7" w:rsidP="005E5D69">
      <w:pPr>
        <w:autoSpaceDE w:val="0"/>
        <w:autoSpaceDN w:val="0"/>
        <w:adjustRightInd w:val="0"/>
        <w:spacing w:after="0" w:line="360" w:lineRule="auto"/>
        <w:ind w:right="3" w:firstLine="720"/>
        <w:jc w:val="both"/>
        <w:rPr>
          <w:rFonts w:ascii="Times New Roman" w:hAnsi="Times New Roman" w:cs="Times New Roman"/>
          <w:bCs/>
          <w:sz w:val="24"/>
          <w:szCs w:val="24"/>
          <w:lang w:val="en-IN"/>
        </w:rPr>
      </w:pPr>
      <w:proofErr w:type="gramStart"/>
      <w:r w:rsidRPr="00B42B6C">
        <w:rPr>
          <w:rFonts w:ascii="Times New Roman" w:hAnsi="Times New Roman" w:cs="Times New Roman"/>
          <w:bCs/>
          <w:sz w:val="24"/>
          <w:szCs w:val="24"/>
          <w:lang w:val="en-IN"/>
        </w:rPr>
        <w:t>As the issues raised by Shri.</w:t>
      </w:r>
      <w:proofErr w:type="gramEnd"/>
      <w:r w:rsidRPr="00B42B6C">
        <w:rPr>
          <w:rFonts w:ascii="Times New Roman" w:hAnsi="Times New Roman" w:cs="Times New Roman"/>
          <w:bCs/>
          <w:sz w:val="24"/>
          <w:szCs w:val="24"/>
          <w:lang w:val="en-IN"/>
        </w:rPr>
        <w:t xml:space="preserve"> K. Gopalakrishnan I.A.S., Managing Director</w:t>
      </w:r>
      <w:proofErr w:type="gramStart"/>
      <w:r w:rsidRPr="00B42B6C">
        <w:rPr>
          <w:rFonts w:ascii="Times New Roman" w:hAnsi="Times New Roman" w:cs="Times New Roman"/>
          <w:bCs/>
          <w:sz w:val="24"/>
          <w:szCs w:val="24"/>
          <w:lang w:val="en-IN"/>
        </w:rPr>
        <w:t>,  Vizhinjam</w:t>
      </w:r>
      <w:proofErr w:type="gramEnd"/>
      <w:r w:rsidRPr="00B42B6C">
        <w:rPr>
          <w:rFonts w:ascii="Times New Roman" w:hAnsi="Times New Roman" w:cs="Times New Roman"/>
          <w:bCs/>
          <w:sz w:val="24"/>
          <w:szCs w:val="24"/>
          <w:lang w:val="en-IN"/>
        </w:rPr>
        <w:t xml:space="preserve"> International Seaport are relevant to project of national importance</w:t>
      </w:r>
      <w:r w:rsidR="00E2210D" w:rsidRPr="00B42B6C">
        <w:rPr>
          <w:rFonts w:ascii="Times New Roman" w:hAnsi="Times New Roman" w:cs="Times New Roman"/>
          <w:bCs/>
          <w:sz w:val="24"/>
          <w:szCs w:val="24"/>
          <w:lang w:val="en-IN"/>
        </w:rPr>
        <w:t>, A</w:t>
      </w:r>
      <w:r w:rsidRPr="00B42B6C">
        <w:rPr>
          <w:rFonts w:ascii="Times New Roman" w:hAnsi="Times New Roman" w:cs="Times New Roman"/>
          <w:bCs/>
          <w:sz w:val="24"/>
          <w:szCs w:val="24"/>
          <w:lang w:val="en-IN"/>
        </w:rPr>
        <w:t>uthority decide</w:t>
      </w:r>
      <w:r w:rsidR="008252D1" w:rsidRPr="00B42B6C">
        <w:rPr>
          <w:rFonts w:ascii="Times New Roman" w:hAnsi="Times New Roman" w:cs="Times New Roman"/>
          <w:bCs/>
          <w:sz w:val="24"/>
          <w:szCs w:val="24"/>
          <w:lang w:val="en-IN"/>
        </w:rPr>
        <w:t>d</w:t>
      </w:r>
      <w:r w:rsidRPr="00B42B6C">
        <w:rPr>
          <w:rFonts w:ascii="Times New Roman" w:hAnsi="Times New Roman" w:cs="Times New Roman"/>
          <w:bCs/>
          <w:sz w:val="24"/>
          <w:szCs w:val="24"/>
          <w:lang w:val="en-IN"/>
        </w:rPr>
        <w:t xml:space="preserve"> to withhold the EC for the time being. </w:t>
      </w:r>
    </w:p>
    <w:p w:rsidR="00734577" w:rsidRPr="00B42B6C" w:rsidRDefault="008D30E7" w:rsidP="005E5D69">
      <w:pPr>
        <w:autoSpaceDE w:val="0"/>
        <w:autoSpaceDN w:val="0"/>
        <w:adjustRightInd w:val="0"/>
        <w:spacing w:after="0" w:line="360" w:lineRule="auto"/>
        <w:ind w:right="3" w:firstLine="720"/>
        <w:jc w:val="both"/>
        <w:rPr>
          <w:rFonts w:ascii="Times New Roman" w:hAnsi="Times New Roman" w:cs="Times New Roman"/>
          <w:bCs/>
          <w:sz w:val="24"/>
          <w:szCs w:val="24"/>
          <w:lang w:val="en-IN"/>
        </w:rPr>
      </w:pPr>
      <w:r w:rsidRPr="00B42B6C">
        <w:rPr>
          <w:rFonts w:ascii="Times New Roman" w:hAnsi="Times New Roman" w:cs="Times New Roman"/>
          <w:bCs/>
          <w:sz w:val="24"/>
          <w:szCs w:val="24"/>
          <w:lang w:val="en-IN"/>
        </w:rPr>
        <w:lastRenderedPageBreak/>
        <w:t xml:space="preserve"> In the mean time</w:t>
      </w:r>
      <w:r w:rsidR="00E2210D" w:rsidRPr="00B42B6C">
        <w:rPr>
          <w:rFonts w:ascii="Times New Roman" w:hAnsi="Times New Roman" w:cs="Times New Roman"/>
          <w:bCs/>
          <w:sz w:val="24"/>
          <w:szCs w:val="24"/>
          <w:lang w:val="en-IN"/>
        </w:rPr>
        <w:t>,</w:t>
      </w:r>
      <w:r w:rsidRPr="00B42B6C">
        <w:rPr>
          <w:rFonts w:ascii="Times New Roman" w:hAnsi="Times New Roman" w:cs="Times New Roman"/>
          <w:bCs/>
          <w:sz w:val="24"/>
          <w:szCs w:val="24"/>
          <w:lang w:val="en-IN"/>
        </w:rPr>
        <w:t xml:space="preserve"> on further scrutiny of the relevant documents</w:t>
      </w:r>
      <w:r w:rsidR="00E2210D" w:rsidRPr="00B42B6C">
        <w:rPr>
          <w:rFonts w:ascii="Times New Roman" w:hAnsi="Times New Roman" w:cs="Times New Roman"/>
          <w:bCs/>
          <w:sz w:val="24"/>
          <w:szCs w:val="24"/>
          <w:lang w:val="en-IN"/>
        </w:rPr>
        <w:t>,</w:t>
      </w:r>
      <w:r w:rsidRPr="00B42B6C">
        <w:rPr>
          <w:rFonts w:ascii="Times New Roman" w:hAnsi="Times New Roman" w:cs="Times New Roman"/>
          <w:bCs/>
          <w:sz w:val="24"/>
          <w:szCs w:val="24"/>
          <w:lang w:val="en-IN"/>
        </w:rPr>
        <w:t xml:space="preserve"> it is seen</w:t>
      </w:r>
      <w:r w:rsidR="005E5D69" w:rsidRPr="00B42B6C">
        <w:rPr>
          <w:rFonts w:ascii="Times New Roman" w:hAnsi="Times New Roman" w:cs="Times New Roman"/>
          <w:bCs/>
          <w:sz w:val="24"/>
          <w:szCs w:val="24"/>
          <w:lang w:val="en-IN"/>
        </w:rPr>
        <w:t xml:space="preserve"> that the </w:t>
      </w:r>
      <w:r w:rsidRPr="00B42B6C">
        <w:rPr>
          <w:rFonts w:ascii="Times New Roman" w:hAnsi="Times New Roman" w:cs="Times New Roman"/>
          <w:bCs/>
          <w:sz w:val="24"/>
          <w:szCs w:val="24"/>
          <w:lang w:val="en-IN"/>
        </w:rPr>
        <w:t xml:space="preserve">validity of </w:t>
      </w:r>
      <w:r w:rsidR="005E5D69" w:rsidRPr="00B42B6C">
        <w:rPr>
          <w:rFonts w:ascii="Times New Roman" w:hAnsi="Times New Roman" w:cs="Times New Roman"/>
          <w:bCs/>
          <w:sz w:val="24"/>
          <w:szCs w:val="24"/>
          <w:lang w:val="en-IN"/>
        </w:rPr>
        <w:t>three N</w:t>
      </w:r>
      <w:r w:rsidR="0066397D" w:rsidRPr="00B42B6C">
        <w:rPr>
          <w:rFonts w:ascii="Times New Roman" w:hAnsi="Times New Roman" w:cs="Times New Roman"/>
          <w:bCs/>
          <w:sz w:val="24"/>
          <w:szCs w:val="24"/>
          <w:lang w:val="en-IN"/>
        </w:rPr>
        <w:t>O</w:t>
      </w:r>
      <w:r w:rsidR="005E5D69" w:rsidRPr="00B42B6C">
        <w:rPr>
          <w:rFonts w:ascii="Times New Roman" w:hAnsi="Times New Roman" w:cs="Times New Roman"/>
          <w:bCs/>
          <w:sz w:val="24"/>
          <w:szCs w:val="24"/>
          <w:lang w:val="en-IN"/>
        </w:rPr>
        <w:t xml:space="preserve">Cs pertaining to the Government land issued by District Collector has expired since, </w:t>
      </w:r>
      <w:r w:rsidR="00FD3088" w:rsidRPr="00B42B6C">
        <w:rPr>
          <w:rFonts w:ascii="Times New Roman" w:hAnsi="Times New Roman" w:cs="Times New Roman"/>
          <w:bCs/>
          <w:sz w:val="24"/>
          <w:szCs w:val="24"/>
          <w:lang w:val="en-IN"/>
        </w:rPr>
        <w:t>the mining process has not commenced within two years from the date of issuance of NOCs</w:t>
      </w:r>
      <w:r w:rsidR="00E2210D" w:rsidRPr="00B42B6C">
        <w:rPr>
          <w:rFonts w:ascii="Times New Roman" w:hAnsi="Times New Roman" w:cs="Times New Roman"/>
          <w:bCs/>
          <w:sz w:val="24"/>
          <w:szCs w:val="24"/>
          <w:lang w:val="en-IN"/>
        </w:rPr>
        <w:t xml:space="preserve"> (</w:t>
      </w:r>
      <w:r w:rsidR="00FD3088" w:rsidRPr="00B42B6C">
        <w:rPr>
          <w:rFonts w:ascii="Times New Roman" w:hAnsi="Times New Roman" w:cs="Times New Roman"/>
          <w:bCs/>
          <w:sz w:val="24"/>
          <w:szCs w:val="24"/>
          <w:lang w:val="en-IN"/>
        </w:rPr>
        <w:t>Condition No. 4 of N</w:t>
      </w:r>
      <w:r w:rsidR="0066397D" w:rsidRPr="00B42B6C">
        <w:rPr>
          <w:rFonts w:ascii="Times New Roman" w:hAnsi="Times New Roman" w:cs="Times New Roman"/>
          <w:bCs/>
          <w:sz w:val="24"/>
          <w:szCs w:val="24"/>
          <w:lang w:val="en-IN"/>
        </w:rPr>
        <w:t>O</w:t>
      </w:r>
      <w:r w:rsidR="00FD3088" w:rsidRPr="00B42B6C">
        <w:rPr>
          <w:rFonts w:ascii="Times New Roman" w:hAnsi="Times New Roman" w:cs="Times New Roman"/>
          <w:bCs/>
          <w:sz w:val="24"/>
          <w:szCs w:val="24"/>
          <w:lang w:val="en-IN"/>
        </w:rPr>
        <w:t>Cs).</w:t>
      </w:r>
      <w:r w:rsidRPr="00B42B6C">
        <w:rPr>
          <w:rFonts w:ascii="Times New Roman" w:hAnsi="Times New Roman" w:cs="Times New Roman"/>
          <w:bCs/>
          <w:sz w:val="24"/>
          <w:szCs w:val="24"/>
          <w:lang w:val="en-IN"/>
        </w:rPr>
        <w:t xml:space="preserve"> Under the </w:t>
      </w:r>
      <w:r w:rsidR="00FD3088" w:rsidRPr="00B42B6C">
        <w:rPr>
          <w:rFonts w:ascii="Times New Roman" w:hAnsi="Times New Roman" w:cs="Times New Roman"/>
          <w:bCs/>
          <w:sz w:val="24"/>
          <w:szCs w:val="24"/>
          <w:lang w:val="en-IN"/>
        </w:rPr>
        <w:t>circumstances, the Authority decided to direct the proponent to provide valid N</w:t>
      </w:r>
      <w:r w:rsidR="0066397D" w:rsidRPr="00B42B6C">
        <w:rPr>
          <w:rFonts w:ascii="Times New Roman" w:hAnsi="Times New Roman" w:cs="Times New Roman"/>
          <w:bCs/>
          <w:sz w:val="24"/>
          <w:szCs w:val="24"/>
          <w:lang w:val="en-IN"/>
        </w:rPr>
        <w:t>O</w:t>
      </w:r>
      <w:r w:rsidR="00FD3088" w:rsidRPr="00B42B6C">
        <w:rPr>
          <w:rFonts w:ascii="Times New Roman" w:hAnsi="Times New Roman" w:cs="Times New Roman"/>
          <w:bCs/>
          <w:sz w:val="24"/>
          <w:szCs w:val="24"/>
          <w:lang w:val="en-IN"/>
        </w:rPr>
        <w:t xml:space="preserve">Cs from the concerned Authority for </w:t>
      </w:r>
      <w:r w:rsidR="00E2210D" w:rsidRPr="00B42B6C">
        <w:rPr>
          <w:rFonts w:ascii="Times New Roman" w:hAnsi="Times New Roman" w:cs="Times New Roman"/>
          <w:bCs/>
          <w:sz w:val="24"/>
          <w:szCs w:val="24"/>
          <w:lang w:val="en-IN"/>
        </w:rPr>
        <w:t>processing the</w:t>
      </w:r>
      <w:r w:rsidR="00FD3088" w:rsidRPr="00B42B6C">
        <w:rPr>
          <w:rFonts w:ascii="Times New Roman" w:hAnsi="Times New Roman" w:cs="Times New Roman"/>
          <w:bCs/>
          <w:sz w:val="24"/>
          <w:szCs w:val="24"/>
          <w:lang w:val="en-IN"/>
        </w:rPr>
        <w:t xml:space="preserve"> EC</w:t>
      </w:r>
      <w:r w:rsidR="00E2210D" w:rsidRPr="00B42B6C">
        <w:rPr>
          <w:rFonts w:ascii="Times New Roman" w:hAnsi="Times New Roman" w:cs="Times New Roman"/>
          <w:bCs/>
          <w:sz w:val="24"/>
          <w:szCs w:val="24"/>
          <w:lang w:val="en-IN"/>
        </w:rPr>
        <w:t xml:space="preserve"> application further</w:t>
      </w:r>
      <w:r w:rsidR="00FD3088" w:rsidRPr="00B42B6C">
        <w:rPr>
          <w:rFonts w:ascii="Times New Roman" w:hAnsi="Times New Roman" w:cs="Times New Roman"/>
          <w:bCs/>
          <w:sz w:val="24"/>
          <w:szCs w:val="24"/>
          <w:lang w:val="en-IN"/>
        </w:rPr>
        <w:t xml:space="preserve">. </w:t>
      </w:r>
    </w:p>
    <w:p w:rsidR="008D30E7" w:rsidRPr="00B42B6C" w:rsidRDefault="008D30E7" w:rsidP="005E5D69">
      <w:pPr>
        <w:autoSpaceDE w:val="0"/>
        <w:autoSpaceDN w:val="0"/>
        <w:adjustRightInd w:val="0"/>
        <w:spacing w:after="0" w:line="360" w:lineRule="auto"/>
        <w:ind w:right="3" w:firstLine="720"/>
        <w:jc w:val="both"/>
        <w:rPr>
          <w:rFonts w:ascii="Times New Roman" w:hAnsi="Times New Roman" w:cs="Times New Roman"/>
          <w:bCs/>
          <w:sz w:val="24"/>
          <w:szCs w:val="24"/>
          <w:lang w:val="en-IN"/>
        </w:rPr>
      </w:pPr>
      <w:r w:rsidRPr="00B42B6C">
        <w:rPr>
          <w:rFonts w:ascii="Times New Roman" w:hAnsi="Times New Roman" w:cs="Times New Roman"/>
          <w:bCs/>
          <w:sz w:val="24"/>
          <w:szCs w:val="24"/>
          <w:lang w:val="en-IN"/>
        </w:rPr>
        <w:t>Authority decided to inform</w:t>
      </w:r>
      <w:r w:rsidR="00A226B6" w:rsidRPr="00B42B6C">
        <w:rPr>
          <w:rFonts w:ascii="Times New Roman" w:hAnsi="Times New Roman" w:cs="Times New Roman"/>
          <w:bCs/>
          <w:sz w:val="24"/>
          <w:szCs w:val="24"/>
          <w:lang w:val="en-IN"/>
        </w:rPr>
        <w:t xml:space="preserve"> the decision taken by Authority to</w:t>
      </w:r>
      <w:r w:rsidRPr="00B42B6C">
        <w:rPr>
          <w:rFonts w:ascii="Times New Roman" w:hAnsi="Times New Roman" w:cs="Times New Roman"/>
          <w:bCs/>
          <w:sz w:val="24"/>
          <w:szCs w:val="24"/>
          <w:lang w:val="en-IN"/>
        </w:rPr>
        <w:t xml:space="preserve"> Shri. K. Gopalakrishnan I.A.S., Managing Director,  Vizhinjam International Sea</w:t>
      </w:r>
      <w:r w:rsidR="00A226B6" w:rsidRPr="00B42B6C">
        <w:rPr>
          <w:rFonts w:ascii="Times New Roman" w:hAnsi="Times New Roman" w:cs="Times New Roman"/>
          <w:bCs/>
          <w:sz w:val="24"/>
          <w:szCs w:val="24"/>
          <w:lang w:val="en-IN"/>
        </w:rPr>
        <w:t xml:space="preserve"> </w:t>
      </w:r>
      <w:r w:rsidRPr="00B42B6C">
        <w:rPr>
          <w:rFonts w:ascii="Times New Roman" w:hAnsi="Times New Roman" w:cs="Times New Roman"/>
          <w:bCs/>
          <w:sz w:val="24"/>
          <w:szCs w:val="24"/>
          <w:lang w:val="en-IN"/>
        </w:rPr>
        <w:t xml:space="preserve">port </w:t>
      </w:r>
      <w:r w:rsidR="00A226B6" w:rsidRPr="00B42B6C">
        <w:rPr>
          <w:rFonts w:ascii="Times New Roman" w:hAnsi="Times New Roman" w:cs="Times New Roman"/>
          <w:bCs/>
          <w:sz w:val="24"/>
          <w:szCs w:val="24"/>
          <w:lang w:val="en-IN"/>
        </w:rPr>
        <w:t xml:space="preserve">and </w:t>
      </w:r>
      <w:r w:rsidRPr="00B42B6C">
        <w:rPr>
          <w:rFonts w:ascii="Times New Roman" w:hAnsi="Times New Roman" w:cs="Times New Roman"/>
          <w:bCs/>
          <w:sz w:val="24"/>
          <w:szCs w:val="24"/>
          <w:lang w:val="en-IN"/>
        </w:rPr>
        <w:t xml:space="preserve">to co ordinate </w:t>
      </w:r>
      <w:r w:rsidR="00A226B6" w:rsidRPr="00B42B6C">
        <w:rPr>
          <w:rFonts w:ascii="Times New Roman" w:hAnsi="Times New Roman" w:cs="Times New Roman"/>
          <w:bCs/>
          <w:sz w:val="24"/>
          <w:szCs w:val="24"/>
          <w:lang w:val="en-IN"/>
        </w:rPr>
        <w:t xml:space="preserve">his requirements </w:t>
      </w:r>
      <w:r w:rsidRPr="00B42B6C">
        <w:rPr>
          <w:rFonts w:ascii="Times New Roman" w:hAnsi="Times New Roman" w:cs="Times New Roman"/>
          <w:bCs/>
          <w:sz w:val="24"/>
          <w:szCs w:val="24"/>
          <w:lang w:val="en-IN"/>
        </w:rPr>
        <w:t xml:space="preserve">with </w:t>
      </w:r>
      <w:r w:rsidR="00E2210D" w:rsidRPr="00B42B6C">
        <w:rPr>
          <w:rFonts w:ascii="Times New Roman" w:hAnsi="Times New Roman" w:cs="Times New Roman"/>
          <w:bCs/>
          <w:sz w:val="24"/>
          <w:szCs w:val="24"/>
          <w:lang w:val="en-IN"/>
        </w:rPr>
        <w:t xml:space="preserve">District Collector </w:t>
      </w:r>
      <w:r w:rsidRPr="00B42B6C">
        <w:rPr>
          <w:rFonts w:ascii="Times New Roman" w:eastAsia="Times New Roman" w:hAnsi="Times New Roman" w:cs="Times New Roman"/>
          <w:bCs/>
          <w:color w:val="000000"/>
          <w:sz w:val="24"/>
          <w:szCs w:val="24"/>
          <w:lang w:val="en-IN" w:eastAsia="en-IN"/>
        </w:rPr>
        <w:t>Thiruvananthapuram District</w:t>
      </w:r>
      <w:r w:rsidR="00E2210D" w:rsidRPr="00B42B6C">
        <w:rPr>
          <w:rFonts w:ascii="Times New Roman" w:eastAsia="Times New Roman" w:hAnsi="Times New Roman" w:cs="Times New Roman"/>
          <w:bCs/>
          <w:color w:val="000000"/>
          <w:sz w:val="24"/>
          <w:szCs w:val="24"/>
          <w:lang w:val="en-IN" w:eastAsia="en-IN"/>
        </w:rPr>
        <w:t xml:space="preserve">, so that the requirements of </w:t>
      </w:r>
      <w:r w:rsidR="00E2210D" w:rsidRPr="00B42B6C">
        <w:rPr>
          <w:rFonts w:ascii="Times New Roman" w:hAnsi="Times New Roman" w:cs="Times New Roman"/>
          <w:bCs/>
          <w:sz w:val="24"/>
          <w:szCs w:val="24"/>
          <w:lang w:val="en-IN"/>
        </w:rPr>
        <w:t xml:space="preserve">Vizhinjam International Seaport and role of </w:t>
      </w:r>
      <w:r w:rsidR="00E2210D" w:rsidRPr="00B42B6C">
        <w:rPr>
          <w:rFonts w:ascii="Times New Roman" w:eastAsia="Times New Roman" w:hAnsi="Times New Roman" w:cs="Times New Roman"/>
          <w:bCs/>
          <w:color w:val="000000"/>
          <w:sz w:val="24"/>
          <w:szCs w:val="24"/>
          <w:lang w:val="en-IN" w:eastAsia="en-IN"/>
        </w:rPr>
        <w:t xml:space="preserve">M/s Tasna Mines, the </w:t>
      </w:r>
      <w:r w:rsidR="00E2210D" w:rsidRPr="00B42B6C">
        <w:rPr>
          <w:rFonts w:ascii="Times New Roman" w:eastAsia="Times New Roman" w:hAnsi="Times New Roman" w:cs="Times New Roman"/>
          <w:b/>
          <w:bCs/>
          <w:color w:val="000000"/>
          <w:sz w:val="24"/>
          <w:szCs w:val="24"/>
          <w:lang w:val="en-IN" w:eastAsia="en-IN"/>
        </w:rPr>
        <w:t xml:space="preserve"> </w:t>
      </w:r>
      <w:r w:rsidR="00E2210D" w:rsidRPr="00B42B6C">
        <w:rPr>
          <w:rFonts w:ascii="Times New Roman" w:hAnsi="Times New Roman" w:cs="Times New Roman"/>
          <w:bCs/>
          <w:sz w:val="24"/>
          <w:szCs w:val="24"/>
          <w:lang w:val="en-IN"/>
        </w:rPr>
        <w:t>Project Proponent</w:t>
      </w:r>
      <w:r w:rsidR="00A226B6" w:rsidRPr="00B42B6C">
        <w:rPr>
          <w:rFonts w:ascii="Times New Roman" w:hAnsi="Times New Roman" w:cs="Times New Roman"/>
          <w:bCs/>
          <w:sz w:val="24"/>
          <w:szCs w:val="24"/>
          <w:lang w:val="en-IN"/>
        </w:rPr>
        <w:t>,</w:t>
      </w:r>
      <w:r w:rsidR="00E2210D" w:rsidRPr="00B42B6C">
        <w:rPr>
          <w:rFonts w:ascii="Times New Roman" w:hAnsi="Times New Roman" w:cs="Times New Roman"/>
          <w:bCs/>
          <w:sz w:val="24"/>
          <w:szCs w:val="24"/>
          <w:lang w:val="en-IN"/>
        </w:rPr>
        <w:t xml:space="preserve"> are defi</w:t>
      </w:r>
      <w:r w:rsidR="00A226B6" w:rsidRPr="00B42B6C">
        <w:rPr>
          <w:rFonts w:ascii="Times New Roman" w:hAnsi="Times New Roman" w:cs="Times New Roman"/>
          <w:bCs/>
          <w:sz w:val="24"/>
          <w:szCs w:val="24"/>
          <w:lang w:val="en-IN"/>
        </w:rPr>
        <w:t xml:space="preserve">ned clearly  while issuing </w:t>
      </w:r>
      <w:r w:rsidR="00BF0B00" w:rsidRPr="00B42B6C">
        <w:rPr>
          <w:rFonts w:ascii="Times New Roman" w:hAnsi="Times New Roman" w:cs="Times New Roman"/>
          <w:bCs/>
          <w:sz w:val="24"/>
          <w:szCs w:val="24"/>
          <w:lang w:val="en-IN"/>
        </w:rPr>
        <w:t xml:space="preserve">new NOCs which can </w:t>
      </w:r>
      <w:r w:rsidR="00A226B6" w:rsidRPr="00B42B6C">
        <w:rPr>
          <w:rFonts w:ascii="Times New Roman" w:hAnsi="Times New Roman" w:cs="Times New Roman"/>
          <w:bCs/>
          <w:sz w:val="24"/>
          <w:szCs w:val="24"/>
          <w:lang w:val="en-IN"/>
        </w:rPr>
        <w:t xml:space="preserve"> be included in the EC to safeguard the government interest.</w:t>
      </w:r>
    </w:p>
    <w:p w:rsidR="005E5D69" w:rsidRPr="00B42B6C" w:rsidRDefault="005E5D69" w:rsidP="005E5D69">
      <w:pPr>
        <w:autoSpaceDE w:val="0"/>
        <w:autoSpaceDN w:val="0"/>
        <w:adjustRightInd w:val="0"/>
        <w:spacing w:after="0" w:line="360" w:lineRule="auto"/>
        <w:ind w:right="3" w:firstLine="720"/>
        <w:jc w:val="both"/>
        <w:rPr>
          <w:rFonts w:ascii="Times New Roman" w:hAnsi="Times New Roman" w:cs="Times New Roman"/>
          <w:sz w:val="24"/>
          <w:szCs w:val="24"/>
        </w:rPr>
      </w:pPr>
    </w:p>
    <w:p w:rsidR="00734577" w:rsidRPr="00B42B6C" w:rsidRDefault="00734577" w:rsidP="0073457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r w:rsidRPr="00B42B6C">
        <w:rPr>
          <w:rFonts w:ascii="Times New Roman" w:hAnsi="Times New Roman" w:cs="Times New Roman"/>
          <w:b/>
          <w:color w:val="000000"/>
          <w:sz w:val="24"/>
          <w:szCs w:val="24"/>
          <w:u w:val="single"/>
          <w:lang w:val="en-IN"/>
        </w:rPr>
        <w:t>Item No.114.14</w:t>
      </w:r>
      <w:r w:rsidRPr="00B42B6C">
        <w:rPr>
          <w:rFonts w:ascii="Times New Roman" w:hAnsi="Times New Roman" w:cs="Times New Roman"/>
          <w:b/>
          <w:color w:val="000000"/>
          <w:sz w:val="24"/>
          <w:szCs w:val="24"/>
          <w:lang w:val="en-IN"/>
        </w:rPr>
        <w:tab/>
        <w:t>Environmental Clearance issued from SEIAA, Thiruvananthapuram</w:t>
      </w:r>
      <w:r w:rsidR="00882AA0"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 xml:space="preserve">for the </w:t>
      </w:r>
      <w:r w:rsidR="00882AA0" w:rsidRPr="00B42B6C">
        <w:rPr>
          <w:rFonts w:ascii="Times New Roman" w:hAnsi="Times New Roman" w:cs="Times New Roman"/>
          <w:b/>
          <w:color w:val="000000"/>
          <w:sz w:val="24"/>
          <w:szCs w:val="24"/>
          <w:lang w:val="en-IN"/>
        </w:rPr>
        <w:t>G</w:t>
      </w:r>
      <w:r w:rsidRPr="00B42B6C">
        <w:rPr>
          <w:rFonts w:ascii="Times New Roman" w:hAnsi="Times New Roman" w:cs="Times New Roman"/>
          <w:b/>
          <w:color w:val="000000"/>
          <w:sz w:val="24"/>
          <w:szCs w:val="24"/>
          <w:lang w:val="en-IN"/>
        </w:rPr>
        <w:t xml:space="preserve">ranite </w:t>
      </w:r>
      <w:r w:rsidR="00882AA0" w:rsidRPr="00B42B6C">
        <w:rPr>
          <w:rFonts w:ascii="Times New Roman" w:hAnsi="Times New Roman" w:cs="Times New Roman"/>
          <w:b/>
          <w:color w:val="000000"/>
          <w:sz w:val="24"/>
          <w:szCs w:val="24"/>
          <w:lang w:val="en-IN"/>
        </w:rPr>
        <w:t>B</w:t>
      </w:r>
      <w:r w:rsidRPr="00B42B6C">
        <w:rPr>
          <w:rFonts w:ascii="Times New Roman" w:hAnsi="Times New Roman" w:cs="Times New Roman"/>
          <w:b/>
          <w:color w:val="000000"/>
          <w:sz w:val="24"/>
          <w:szCs w:val="24"/>
          <w:lang w:val="en-IN"/>
        </w:rPr>
        <w:t xml:space="preserve">uilding </w:t>
      </w:r>
      <w:r w:rsidR="00882AA0" w:rsidRPr="00B42B6C">
        <w:rPr>
          <w:rFonts w:ascii="Times New Roman" w:hAnsi="Times New Roman" w:cs="Times New Roman"/>
          <w:b/>
          <w:color w:val="000000"/>
          <w:sz w:val="24"/>
          <w:szCs w:val="24"/>
          <w:lang w:val="en-IN"/>
        </w:rPr>
        <w:t>S</w:t>
      </w:r>
      <w:r w:rsidRPr="00B42B6C">
        <w:rPr>
          <w:rFonts w:ascii="Times New Roman" w:hAnsi="Times New Roman" w:cs="Times New Roman"/>
          <w:b/>
          <w:color w:val="000000"/>
          <w:sz w:val="24"/>
          <w:szCs w:val="24"/>
          <w:lang w:val="en-IN"/>
        </w:rPr>
        <w:t>tone quarry in Chadayamangalam Village, Kottarakara</w:t>
      </w:r>
      <w:r w:rsidR="00882AA0"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 xml:space="preserve">Taluk, </w:t>
      </w:r>
      <w:proofErr w:type="gramStart"/>
      <w:r w:rsidRPr="00B42B6C">
        <w:rPr>
          <w:rFonts w:ascii="Times New Roman" w:hAnsi="Times New Roman" w:cs="Times New Roman"/>
          <w:b/>
          <w:color w:val="000000"/>
          <w:sz w:val="24"/>
          <w:szCs w:val="24"/>
          <w:lang w:val="en-IN"/>
        </w:rPr>
        <w:t>Kollam</w:t>
      </w:r>
      <w:proofErr w:type="gramEnd"/>
      <w:r w:rsidRPr="00B42B6C">
        <w:rPr>
          <w:rFonts w:ascii="Times New Roman" w:hAnsi="Times New Roman" w:cs="Times New Roman"/>
          <w:b/>
          <w:color w:val="000000"/>
          <w:sz w:val="24"/>
          <w:szCs w:val="24"/>
          <w:lang w:val="en-IN"/>
        </w:rPr>
        <w:t xml:space="preserve"> District of Sri. </w:t>
      </w:r>
      <w:proofErr w:type="gramStart"/>
      <w:r w:rsidRPr="00B42B6C">
        <w:rPr>
          <w:rFonts w:ascii="Times New Roman" w:hAnsi="Times New Roman" w:cs="Times New Roman"/>
          <w:b/>
          <w:color w:val="000000"/>
          <w:sz w:val="24"/>
          <w:szCs w:val="24"/>
          <w:lang w:val="en-IN"/>
        </w:rPr>
        <w:t>Sri.</w:t>
      </w:r>
      <w:proofErr w:type="gramEnd"/>
      <w:r w:rsidR="00882AA0" w:rsidRPr="00B42B6C">
        <w:rPr>
          <w:rFonts w:ascii="Times New Roman" w:hAnsi="Times New Roman" w:cs="Times New Roman"/>
          <w:b/>
          <w:color w:val="000000"/>
          <w:sz w:val="24"/>
          <w:szCs w:val="24"/>
          <w:lang w:val="en-IN"/>
        </w:rPr>
        <w:t xml:space="preserve"> </w:t>
      </w:r>
      <w:proofErr w:type="gramStart"/>
      <w:r w:rsidRPr="00B42B6C">
        <w:rPr>
          <w:rFonts w:ascii="Times New Roman" w:hAnsi="Times New Roman" w:cs="Times New Roman"/>
          <w:b/>
          <w:color w:val="000000"/>
          <w:sz w:val="24"/>
          <w:szCs w:val="24"/>
          <w:lang w:val="en-IN"/>
        </w:rPr>
        <w:t>Shaji.</w:t>
      </w:r>
      <w:proofErr w:type="gramEnd"/>
      <w:r w:rsidRPr="00B42B6C">
        <w:rPr>
          <w:rFonts w:ascii="Times New Roman" w:hAnsi="Times New Roman" w:cs="Times New Roman"/>
          <w:b/>
          <w:color w:val="000000"/>
          <w:sz w:val="24"/>
          <w:szCs w:val="24"/>
          <w:lang w:val="en-IN"/>
        </w:rPr>
        <w:t xml:space="preserve"> S - Judgment in WP (C) 11106/2020 - Revalidation of EC.</w:t>
      </w:r>
      <w:r w:rsidR="0062791E"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(File No. 752/SEIAA/KL/301/2015)</w:t>
      </w:r>
    </w:p>
    <w:p w:rsidR="00734577" w:rsidRPr="00B42B6C" w:rsidRDefault="00734577" w:rsidP="008E69E0">
      <w:pPr>
        <w:spacing w:line="360" w:lineRule="auto"/>
        <w:ind w:firstLine="720"/>
        <w:jc w:val="both"/>
        <w:rPr>
          <w:rFonts w:ascii="Times New Roman" w:hAnsi="Times New Roman" w:cs="Times New Roman"/>
          <w:sz w:val="24"/>
          <w:szCs w:val="24"/>
        </w:rPr>
      </w:pPr>
    </w:p>
    <w:p w:rsidR="00A226B6" w:rsidRPr="00B42B6C" w:rsidRDefault="005E7012" w:rsidP="003D1D14">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The A</w:t>
      </w:r>
      <w:r w:rsidR="00E2210D" w:rsidRPr="00B42B6C">
        <w:rPr>
          <w:rFonts w:ascii="Times New Roman" w:hAnsi="Times New Roman" w:cs="Times New Roman"/>
          <w:sz w:val="24"/>
          <w:szCs w:val="24"/>
          <w:lang w:val="en-IN" w:eastAsia="en-IN"/>
        </w:rPr>
        <w:t xml:space="preserve">uthority verified </w:t>
      </w:r>
      <w:r w:rsidR="00737B77" w:rsidRPr="00B42B6C">
        <w:rPr>
          <w:rFonts w:ascii="Times New Roman" w:hAnsi="Times New Roman" w:cs="Times New Roman"/>
          <w:sz w:val="24"/>
          <w:szCs w:val="24"/>
          <w:lang w:val="en-IN" w:eastAsia="en-IN"/>
        </w:rPr>
        <w:t>the proposal</w:t>
      </w:r>
      <w:r w:rsidR="00E2210D" w:rsidRPr="00B42B6C">
        <w:rPr>
          <w:rFonts w:ascii="Times New Roman" w:hAnsi="Times New Roman" w:cs="Times New Roman"/>
          <w:sz w:val="24"/>
          <w:szCs w:val="24"/>
          <w:lang w:val="en-IN" w:eastAsia="en-IN"/>
        </w:rPr>
        <w:t xml:space="preserve"> and noted </w:t>
      </w:r>
      <w:r w:rsidRPr="00B42B6C">
        <w:rPr>
          <w:rFonts w:ascii="Times New Roman" w:hAnsi="Times New Roman" w:cs="Times New Roman"/>
          <w:sz w:val="24"/>
          <w:szCs w:val="24"/>
          <w:lang w:val="en-IN" w:eastAsia="en-IN"/>
        </w:rPr>
        <w:t xml:space="preserve">the decisions of various SEAC meetings </w:t>
      </w:r>
      <w:r w:rsidR="00E2210D" w:rsidRPr="00B42B6C">
        <w:rPr>
          <w:rFonts w:ascii="Times New Roman" w:hAnsi="Times New Roman" w:cs="Times New Roman"/>
          <w:sz w:val="24"/>
          <w:szCs w:val="24"/>
          <w:lang w:val="en-IN" w:eastAsia="en-IN"/>
        </w:rPr>
        <w:t xml:space="preserve">held on different dates and </w:t>
      </w:r>
      <w:r w:rsidRPr="00B42B6C">
        <w:rPr>
          <w:rFonts w:ascii="Times New Roman" w:hAnsi="Times New Roman" w:cs="Times New Roman"/>
          <w:sz w:val="24"/>
          <w:szCs w:val="24"/>
          <w:lang w:val="en-IN" w:eastAsia="en-IN"/>
        </w:rPr>
        <w:t xml:space="preserve">FIR of the Sub-committee. </w:t>
      </w:r>
      <w:r w:rsidR="003D1D14" w:rsidRPr="00B42B6C">
        <w:rPr>
          <w:rFonts w:ascii="Times New Roman" w:hAnsi="Times New Roman" w:cs="Times New Roman"/>
          <w:sz w:val="24"/>
          <w:szCs w:val="24"/>
          <w:lang w:val="en-IN" w:eastAsia="en-IN"/>
        </w:rPr>
        <w:t xml:space="preserve">The Project life estimated by SEAC is 12 years. </w:t>
      </w:r>
    </w:p>
    <w:p w:rsidR="000177BD" w:rsidRPr="00B42B6C" w:rsidRDefault="003D1D14" w:rsidP="003D1D14">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Authority noted that </w:t>
      </w:r>
      <w:r w:rsidR="00D93384" w:rsidRPr="00B42B6C">
        <w:rPr>
          <w:rFonts w:ascii="Times New Roman" w:hAnsi="Times New Roman" w:cs="Times New Roman"/>
          <w:sz w:val="24"/>
          <w:szCs w:val="24"/>
          <w:lang w:val="en-IN" w:eastAsia="en-IN"/>
        </w:rPr>
        <w:t xml:space="preserve">for the sustainable management of quarry operations, </w:t>
      </w:r>
      <w:r w:rsidRPr="00B42B6C">
        <w:rPr>
          <w:rFonts w:ascii="Times New Roman" w:hAnsi="Times New Roman" w:cs="Times New Roman"/>
          <w:sz w:val="24"/>
          <w:szCs w:val="24"/>
          <w:lang w:val="en-IN" w:eastAsia="en-IN"/>
        </w:rPr>
        <w:t xml:space="preserve">the approved mining plan </w:t>
      </w:r>
      <w:r w:rsidR="00D93384" w:rsidRPr="00B42B6C">
        <w:rPr>
          <w:rFonts w:ascii="Times New Roman" w:hAnsi="Times New Roman" w:cs="Times New Roman"/>
          <w:sz w:val="24"/>
          <w:szCs w:val="24"/>
          <w:lang w:val="en-IN" w:eastAsia="en-IN"/>
        </w:rPr>
        <w:t>is revised every</w:t>
      </w:r>
      <w:r w:rsidRPr="00B42B6C">
        <w:rPr>
          <w:rFonts w:ascii="Times New Roman" w:hAnsi="Times New Roman" w:cs="Times New Roman"/>
          <w:sz w:val="24"/>
          <w:szCs w:val="24"/>
          <w:lang w:val="en-IN" w:eastAsia="en-IN"/>
        </w:rPr>
        <w:t xml:space="preserve"> five years till the Project life of mine as per KMMC Rules</w:t>
      </w:r>
      <w:r w:rsidR="00D93384" w:rsidRPr="00B42B6C">
        <w:rPr>
          <w:rFonts w:ascii="Times New Roman" w:hAnsi="Times New Roman" w:cs="Times New Roman"/>
          <w:sz w:val="24"/>
          <w:szCs w:val="24"/>
          <w:lang w:val="en-IN" w:eastAsia="en-IN"/>
        </w:rPr>
        <w:t xml:space="preserve">, incorporating scheme of activities to be carried for the next 5 </w:t>
      </w:r>
      <w:proofErr w:type="gramStart"/>
      <w:r w:rsidR="00D93384" w:rsidRPr="00B42B6C">
        <w:rPr>
          <w:rFonts w:ascii="Times New Roman" w:hAnsi="Times New Roman" w:cs="Times New Roman"/>
          <w:sz w:val="24"/>
          <w:szCs w:val="24"/>
          <w:lang w:val="en-IN" w:eastAsia="en-IN"/>
        </w:rPr>
        <w:t xml:space="preserve">years </w:t>
      </w:r>
      <w:r w:rsidRPr="00B42B6C">
        <w:rPr>
          <w:rFonts w:ascii="Times New Roman" w:hAnsi="Times New Roman" w:cs="Times New Roman"/>
          <w:sz w:val="24"/>
          <w:szCs w:val="24"/>
          <w:lang w:val="en-IN" w:eastAsia="en-IN"/>
        </w:rPr>
        <w:t>.</w:t>
      </w:r>
      <w:proofErr w:type="gramEnd"/>
      <w:r w:rsidRPr="00B42B6C">
        <w:rPr>
          <w:rFonts w:ascii="Times New Roman" w:hAnsi="Times New Roman" w:cs="Times New Roman"/>
          <w:sz w:val="24"/>
          <w:szCs w:val="24"/>
          <w:lang w:val="en-IN" w:eastAsia="en-IN"/>
        </w:rPr>
        <w:t xml:space="preserve"> </w:t>
      </w:r>
    </w:p>
    <w:p w:rsidR="00A226B6" w:rsidRPr="00B42B6C" w:rsidRDefault="003D1D14" w:rsidP="003D1D14">
      <w:pPr>
        <w:spacing w:line="360" w:lineRule="auto"/>
        <w:ind w:right="3" w:firstLine="72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lang w:val="en-IN" w:eastAsia="en-IN"/>
        </w:rPr>
        <w:t xml:space="preserve">Authority decided to revalidate the EC initially for a period of 5 years and extend the EC period to cover Project life of 12 years, from the date of issuance of original EC (01.06.2016) subject to the review by SEAC at the end </w:t>
      </w:r>
      <w:r w:rsidR="00A226B6" w:rsidRPr="00B42B6C">
        <w:rPr>
          <w:rFonts w:ascii="Times New Roman" w:hAnsi="Times New Roman" w:cs="Times New Roman"/>
          <w:b/>
          <w:sz w:val="24"/>
          <w:szCs w:val="24"/>
          <w:lang w:val="en-IN" w:eastAsia="en-IN"/>
        </w:rPr>
        <w:t>of five</w:t>
      </w:r>
      <w:r w:rsidRPr="00B42B6C">
        <w:rPr>
          <w:rFonts w:ascii="Times New Roman" w:hAnsi="Times New Roman" w:cs="Times New Roman"/>
          <w:b/>
          <w:sz w:val="24"/>
          <w:szCs w:val="24"/>
          <w:lang w:val="en-IN" w:eastAsia="en-IN"/>
        </w:rPr>
        <w:t xml:space="preserve"> years, to verify whether the Project Proponent has caused any damage to the Environment in the Project Region by violating any EC conditions. </w:t>
      </w:r>
    </w:p>
    <w:p w:rsidR="003D1D14" w:rsidRPr="00B42B6C" w:rsidRDefault="003D1D14" w:rsidP="003D1D14">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The revalidation of EC is subject to Terms and Conditions in the original EC in addition to the General Conditions and the following Additional Specific Conditions.</w:t>
      </w:r>
    </w:p>
    <w:p w:rsidR="00741286" w:rsidRPr="00B42B6C" w:rsidRDefault="00741286" w:rsidP="00F50C13">
      <w:pPr>
        <w:pStyle w:val="ListParagraph"/>
        <w:numPr>
          <w:ilvl w:val="0"/>
          <w:numId w:val="3"/>
        </w:numPr>
        <w:spacing w:after="0" w:line="360" w:lineRule="auto"/>
        <w:ind w:left="1080" w:right="3"/>
        <w:jc w:val="both"/>
        <w:rPr>
          <w:rFonts w:ascii="Times New Roman" w:eastAsia="Times New Roman" w:hAnsi="Times New Roman" w:cs="Times New Roman"/>
          <w:sz w:val="24"/>
          <w:szCs w:val="24"/>
        </w:rPr>
      </w:pPr>
      <w:r w:rsidRPr="00B42B6C">
        <w:rPr>
          <w:rFonts w:ascii="Times New Roman" w:eastAsia="Times New Roman" w:hAnsi="Times New Roman" w:cs="Times New Roman"/>
          <w:sz w:val="24"/>
          <w:szCs w:val="24"/>
        </w:rPr>
        <w:lastRenderedPageBreak/>
        <w:t xml:space="preserve">The </w:t>
      </w:r>
      <w:r w:rsidR="005E7012" w:rsidRPr="00B42B6C">
        <w:rPr>
          <w:rFonts w:ascii="Times New Roman" w:eastAsia="Times New Roman" w:hAnsi="Times New Roman" w:cs="Times New Roman"/>
          <w:sz w:val="24"/>
          <w:szCs w:val="24"/>
        </w:rPr>
        <w:t>g</w:t>
      </w:r>
      <w:r w:rsidRPr="00B42B6C">
        <w:rPr>
          <w:rFonts w:ascii="Times New Roman" w:eastAsia="Times New Roman" w:hAnsi="Times New Roman" w:cs="Times New Roman"/>
          <w:sz w:val="24"/>
          <w:szCs w:val="24"/>
        </w:rPr>
        <w:t>reen belt development in the buffer should be done in the first year itself and should be nurtured and maintained in subsequent years</w:t>
      </w:r>
    </w:p>
    <w:p w:rsidR="00741286" w:rsidRPr="00B42B6C" w:rsidRDefault="00741286" w:rsidP="00F50C13">
      <w:pPr>
        <w:numPr>
          <w:ilvl w:val="0"/>
          <w:numId w:val="3"/>
        </w:numPr>
        <w:suppressAutoHyphens/>
        <w:spacing w:after="0" w:line="360" w:lineRule="auto"/>
        <w:ind w:left="1080" w:right="3"/>
        <w:contextualSpacing/>
        <w:jc w:val="both"/>
        <w:rPr>
          <w:rFonts w:ascii="Times New Roman" w:eastAsia="Times New Roman" w:hAnsi="Times New Roman" w:cs="Times New Roman"/>
          <w:b/>
          <w:sz w:val="24"/>
          <w:szCs w:val="24"/>
        </w:rPr>
      </w:pPr>
      <w:r w:rsidRPr="00B42B6C">
        <w:rPr>
          <w:rFonts w:ascii="Times New Roman" w:eastAsia="Times New Roman" w:hAnsi="Times New Roman" w:cs="Times New Roman"/>
          <w:sz w:val="24"/>
          <w:szCs w:val="24"/>
        </w:rPr>
        <w:t>The garland canal, silt traps, siltation pond and outflow channel should be desilted periodically to avoid obstruction to overland drainage.</w:t>
      </w:r>
    </w:p>
    <w:p w:rsidR="00741286" w:rsidRPr="00B42B6C" w:rsidRDefault="00741286" w:rsidP="00F50C13">
      <w:pPr>
        <w:numPr>
          <w:ilvl w:val="0"/>
          <w:numId w:val="3"/>
        </w:numPr>
        <w:spacing w:after="0" w:line="360" w:lineRule="auto"/>
        <w:ind w:left="1080" w:right="3"/>
        <w:contextualSpacing/>
        <w:jc w:val="both"/>
        <w:rPr>
          <w:rFonts w:ascii="Times New Roman" w:eastAsia="Times New Roman" w:hAnsi="Times New Roman" w:cs="Times New Roman"/>
          <w:b/>
          <w:sz w:val="24"/>
          <w:szCs w:val="24"/>
        </w:rPr>
      </w:pPr>
      <w:r w:rsidRPr="00B42B6C">
        <w:rPr>
          <w:rFonts w:ascii="Times New Roman" w:eastAsia="Times New Roman" w:hAnsi="Times New Roman" w:cs="Times New Roman"/>
          <w:bCs/>
          <w:sz w:val="24"/>
          <w:szCs w:val="24"/>
        </w:rPr>
        <w:t>Measures incorporated</w:t>
      </w:r>
      <w:r w:rsidRPr="00B42B6C">
        <w:rPr>
          <w:rFonts w:ascii="Times New Roman" w:eastAsia="Times New Roman" w:hAnsi="Times New Roman" w:cs="Times New Roman"/>
          <w:sz w:val="24"/>
          <w:szCs w:val="24"/>
        </w:rPr>
        <w:t xml:space="preserve"> in the CER should be implemented in total as proposed.</w:t>
      </w:r>
    </w:p>
    <w:p w:rsidR="00741286" w:rsidRPr="00B42B6C" w:rsidRDefault="003D1D14" w:rsidP="00F50C13">
      <w:pPr>
        <w:numPr>
          <w:ilvl w:val="0"/>
          <w:numId w:val="3"/>
        </w:numPr>
        <w:spacing w:after="0" w:line="360" w:lineRule="auto"/>
        <w:ind w:left="1080" w:right="3"/>
        <w:contextualSpacing/>
        <w:jc w:val="both"/>
        <w:textAlignment w:val="baseline"/>
        <w:rPr>
          <w:rFonts w:ascii="Times New Roman" w:eastAsia="Times New Roman" w:hAnsi="Times New Roman" w:cs="Times New Roman"/>
          <w:b/>
          <w:bCs/>
          <w:color w:val="000000"/>
          <w:sz w:val="24"/>
          <w:szCs w:val="24"/>
        </w:rPr>
      </w:pPr>
      <w:r w:rsidRPr="00B42B6C">
        <w:rPr>
          <w:rFonts w:ascii="Times New Roman" w:eastAsia="Times New Roman" w:hAnsi="Times New Roman" w:cs="Times New Roman"/>
          <w:color w:val="000000"/>
          <w:sz w:val="24"/>
          <w:szCs w:val="24"/>
        </w:rPr>
        <w:t xml:space="preserve">The proponent should carry </w:t>
      </w:r>
      <w:proofErr w:type="gramStart"/>
      <w:r w:rsidRPr="00B42B6C">
        <w:rPr>
          <w:rFonts w:ascii="Times New Roman" w:eastAsia="Times New Roman" w:hAnsi="Times New Roman" w:cs="Times New Roman"/>
          <w:color w:val="000000"/>
          <w:sz w:val="24"/>
          <w:szCs w:val="24"/>
        </w:rPr>
        <w:t xml:space="preserve">out </w:t>
      </w:r>
      <w:r w:rsidR="00741286" w:rsidRPr="00B42B6C">
        <w:rPr>
          <w:rFonts w:ascii="Times New Roman" w:eastAsia="Times New Roman" w:hAnsi="Times New Roman" w:cs="Times New Roman"/>
          <w:color w:val="000000"/>
          <w:sz w:val="24"/>
          <w:szCs w:val="24"/>
        </w:rPr>
        <w:t xml:space="preserve"> OB</w:t>
      </w:r>
      <w:proofErr w:type="gramEnd"/>
      <w:r w:rsidR="00741286" w:rsidRPr="00B42B6C">
        <w:rPr>
          <w:rFonts w:ascii="Times New Roman" w:eastAsia="Times New Roman" w:hAnsi="Times New Roman" w:cs="Times New Roman"/>
          <w:color w:val="000000"/>
          <w:sz w:val="24"/>
          <w:szCs w:val="24"/>
        </w:rPr>
        <w:t xml:space="preserve"> dump grading (slope reduction) and terracing with stabilization by planting vetivers. A protection gabion wall </w:t>
      </w:r>
      <w:r w:rsidR="005E7012" w:rsidRPr="00B42B6C">
        <w:rPr>
          <w:rFonts w:ascii="Times New Roman" w:eastAsia="Times New Roman" w:hAnsi="Times New Roman" w:cs="Times New Roman"/>
          <w:color w:val="000000"/>
          <w:sz w:val="24"/>
          <w:szCs w:val="24"/>
        </w:rPr>
        <w:t>should also</w:t>
      </w:r>
      <w:r w:rsidR="00741286" w:rsidRPr="00B42B6C">
        <w:rPr>
          <w:rFonts w:ascii="Times New Roman" w:eastAsia="Times New Roman" w:hAnsi="Times New Roman" w:cs="Times New Roman"/>
          <w:color w:val="000000"/>
          <w:sz w:val="24"/>
          <w:szCs w:val="24"/>
        </w:rPr>
        <w:t xml:space="preserve"> be provided as required at the lower portion.</w:t>
      </w:r>
    </w:p>
    <w:p w:rsidR="00741286" w:rsidRPr="00B42B6C" w:rsidRDefault="00741286" w:rsidP="00F50C13">
      <w:pPr>
        <w:numPr>
          <w:ilvl w:val="0"/>
          <w:numId w:val="3"/>
        </w:numPr>
        <w:spacing w:after="0" w:line="360" w:lineRule="auto"/>
        <w:ind w:left="1080" w:right="3"/>
        <w:contextualSpacing/>
        <w:jc w:val="both"/>
        <w:textAlignment w:val="baseline"/>
        <w:rPr>
          <w:rFonts w:ascii="Times New Roman" w:eastAsia="Times New Roman" w:hAnsi="Times New Roman" w:cs="Times New Roman"/>
          <w:b/>
          <w:bCs/>
          <w:color w:val="000000"/>
          <w:sz w:val="24"/>
          <w:szCs w:val="24"/>
        </w:rPr>
      </w:pPr>
      <w:r w:rsidRPr="00B42B6C">
        <w:rPr>
          <w:rFonts w:ascii="Times New Roman" w:eastAsia="Times New Roman" w:hAnsi="Times New Roman" w:cs="Times New Roman"/>
          <w:color w:val="000000"/>
          <w:sz w:val="24"/>
          <w:szCs w:val="24"/>
        </w:rPr>
        <w:t>The site for dump 3 is sharing a boundary with the natural canal. A proper protecti</w:t>
      </w:r>
      <w:r w:rsidR="003D1D14" w:rsidRPr="00B42B6C">
        <w:rPr>
          <w:rFonts w:ascii="Times New Roman" w:eastAsia="Times New Roman" w:hAnsi="Times New Roman" w:cs="Times New Roman"/>
          <w:color w:val="000000"/>
          <w:sz w:val="24"/>
          <w:szCs w:val="24"/>
        </w:rPr>
        <w:t>on wall should be made to dump 3</w:t>
      </w:r>
      <w:r w:rsidRPr="00B42B6C">
        <w:rPr>
          <w:rFonts w:ascii="Times New Roman" w:eastAsia="Times New Roman" w:hAnsi="Times New Roman" w:cs="Times New Roman"/>
          <w:color w:val="000000"/>
          <w:sz w:val="24"/>
          <w:szCs w:val="24"/>
        </w:rPr>
        <w:t xml:space="preserve"> to prevent OB and soil from reaching the stream.</w:t>
      </w:r>
    </w:p>
    <w:p w:rsidR="00741286" w:rsidRPr="00B42B6C" w:rsidRDefault="00741286" w:rsidP="00F50C13">
      <w:pPr>
        <w:numPr>
          <w:ilvl w:val="0"/>
          <w:numId w:val="3"/>
        </w:numPr>
        <w:spacing w:after="0" w:line="360" w:lineRule="auto"/>
        <w:ind w:left="1080" w:right="3"/>
        <w:contextualSpacing/>
        <w:jc w:val="both"/>
        <w:textAlignment w:val="baseline"/>
        <w:rPr>
          <w:rFonts w:ascii="Times New Roman" w:eastAsia="Times New Roman" w:hAnsi="Times New Roman" w:cs="Times New Roman"/>
          <w:b/>
          <w:bCs/>
          <w:color w:val="000000"/>
          <w:sz w:val="24"/>
          <w:szCs w:val="24"/>
        </w:rPr>
      </w:pPr>
      <w:r w:rsidRPr="00B42B6C">
        <w:rPr>
          <w:rFonts w:ascii="Times New Roman" w:eastAsia="Times New Roman" w:hAnsi="Times New Roman" w:cs="Times New Roman"/>
          <w:color w:val="000000"/>
          <w:sz w:val="24"/>
          <w:szCs w:val="24"/>
        </w:rPr>
        <w:t xml:space="preserve">The proponent should provide proper embankment protection for the stream from the beginning of dump 3 on </w:t>
      </w:r>
      <w:r w:rsidR="005E7012" w:rsidRPr="00B42B6C">
        <w:rPr>
          <w:rFonts w:ascii="Times New Roman" w:eastAsia="Times New Roman" w:hAnsi="Times New Roman" w:cs="Times New Roman"/>
          <w:color w:val="000000"/>
          <w:sz w:val="24"/>
          <w:szCs w:val="24"/>
        </w:rPr>
        <w:t>n</w:t>
      </w:r>
      <w:r w:rsidRPr="00B42B6C">
        <w:rPr>
          <w:rFonts w:ascii="Times New Roman" w:eastAsia="Times New Roman" w:hAnsi="Times New Roman" w:cs="Times New Roman"/>
          <w:color w:val="000000"/>
          <w:sz w:val="24"/>
          <w:szCs w:val="24"/>
        </w:rPr>
        <w:t xml:space="preserve">orth </w:t>
      </w:r>
      <w:r w:rsidR="005E7012" w:rsidRPr="00B42B6C">
        <w:rPr>
          <w:rFonts w:ascii="Times New Roman" w:eastAsia="Times New Roman" w:hAnsi="Times New Roman" w:cs="Times New Roman"/>
          <w:color w:val="000000"/>
          <w:sz w:val="24"/>
          <w:szCs w:val="24"/>
        </w:rPr>
        <w:t>e</w:t>
      </w:r>
      <w:r w:rsidRPr="00B42B6C">
        <w:rPr>
          <w:rFonts w:ascii="Times New Roman" w:eastAsia="Times New Roman" w:hAnsi="Times New Roman" w:cs="Times New Roman"/>
          <w:color w:val="000000"/>
          <w:sz w:val="24"/>
          <w:szCs w:val="24"/>
        </w:rPr>
        <w:t>ast side of the project site till the end of the project boundary.</w:t>
      </w:r>
    </w:p>
    <w:p w:rsidR="00741286" w:rsidRPr="00B42B6C" w:rsidRDefault="00741286" w:rsidP="00F50C13">
      <w:pPr>
        <w:numPr>
          <w:ilvl w:val="0"/>
          <w:numId w:val="3"/>
        </w:numPr>
        <w:spacing w:after="0" w:line="360" w:lineRule="auto"/>
        <w:ind w:left="1080" w:right="3"/>
        <w:contextualSpacing/>
        <w:jc w:val="both"/>
        <w:textAlignment w:val="baseline"/>
        <w:rPr>
          <w:rFonts w:ascii="Times New Roman" w:eastAsia="Times New Roman" w:hAnsi="Times New Roman" w:cs="Times New Roman"/>
          <w:b/>
          <w:bCs/>
          <w:sz w:val="24"/>
          <w:szCs w:val="24"/>
        </w:rPr>
      </w:pPr>
      <w:r w:rsidRPr="00B42B6C">
        <w:rPr>
          <w:rFonts w:ascii="Times New Roman" w:eastAsia="Times New Roman" w:hAnsi="Times New Roman" w:cs="Times New Roman"/>
          <w:sz w:val="24"/>
          <w:szCs w:val="24"/>
        </w:rPr>
        <w:t xml:space="preserve">The OB dumpsite </w:t>
      </w:r>
      <w:r w:rsidR="00BF0B00" w:rsidRPr="00B42B6C">
        <w:rPr>
          <w:rFonts w:ascii="Times New Roman" w:eastAsia="Times New Roman" w:hAnsi="Times New Roman" w:cs="Times New Roman"/>
          <w:sz w:val="24"/>
          <w:szCs w:val="24"/>
        </w:rPr>
        <w:t xml:space="preserve">as pointed out by SEAC </w:t>
      </w:r>
      <w:r w:rsidRPr="00B42B6C">
        <w:rPr>
          <w:rFonts w:ascii="Times New Roman" w:eastAsia="Times New Roman" w:hAnsi="Times New Roman" w:cs="Times New Roman"/>
          <w:sz w:val="24"/>
          <w:szCs w:val="24"/>
        </w:rPr>
        <w:t>should be shifted to the lower elevation.</w:t>
      </w:r>
      <w:r w:rsidR="003D1D14" w:rsidRPr="00B42B6C">
        <w:rPr>
          <w:rFonts w:ascii="Times New Roman" w:eastAsia="Times New Roman" w:hAnsi="Times New Roman" w:cs="Times New Roman"/>
          <w:sz w:val="24"/>
          <w:szCs w:val="24"/>
        </w:rPr>
        <w:t xml:space="preserve"> </w:t>
      </w:r>
    </w:p>
    <w:p w:rsidR="00741286" w:rsidRPr="00B42B6C" w:rsidRDefault="00741286" w:rsidP="00F50C13">
      <w:pPr>
        <w:numPr>
          <w:ilvl w:val="0"/>
          <w:numId w:val="3"/>
        </w:numPr>
        <w:spacing w:after="0" w:line="360" w:lineRule="auto"/>
        <w:ind w:left="1080" w:right="3"/>
        <w:contextualSpacing/>
        <w:jc w:val="both"/>
        <w:textAlignment w:val="baseline"/>
        <w:rPr>
          <w:rFonts w:ascii="Times New Roman" w:eastAsia="Times New Roman" w:hAnsi="Times New Roman" w:cs="Times New Roman"/>
          <w:b/>
          <w:bCs/>
          <w:color w:val="000000"/>
          <w:sz w:val="24"/>
          <w:szCs w:val="24"/>
        </w:rPr>
      </w:pPr>
      <w:r w:rsidRPr="00B42B6C">
        <w:rPr>
          <w:rFonts w:ascii="Times New Roman" w:eastAsia="Times New Roman" w:hAnsi="Times New Roman" w:cs="Times New Roman"/>
          <w:color w:val="000000"/>
          <w:sz w:val="24"/>
          <w:szCs w:val="24"/>
        </w:rPr>
        <w:t xml:space="preserve">The </w:t>
      </w:r>
      <w:r w:rsidR="005E7012" w:rsidRPr="00B42B6C">
        <w:rPr>
          <w:rFonts w:ascii="Times New Roman" w:eastAsia="Times New Roman" w:hAnsi="Times New Roman" w:cs="Times New Roman"/>
          <w:color w:val="000000"/>
          <w:sz w:val="24"/>
          <w:szCs w:val="24"/>
        </w:rPr>
        <w:t>p</w:t>
      </w:r>
      <w:r w:rsidRPr="00B42B6C">
        <w:rPr>
          <w:rFonts w:ascii="Times New Roman" w:eastAsia="Times New Roman" w:hAnsi="Times New Roman" w:cs="Times New Roman"/>
          <w:color w:val="000000"/>
          <w:sz w:val="24"/>
          <w:szCs w:val="24"/>
        </w:rPr>
        <w:t>roponent should provide protective fencing to the quarry pit.</w:t>
      </w:r>
    </w:p>
    <w:p w:rsidR="00741286" w:rsidRPr="00B42B6C" w:rsidRDefault="00741286" w:rsidP="008E69E0">
      <w:pPr>
        <w:spacing w:line="360" w:lineRule="auto"/>
        <w:ind w:firstLine="720"/>
        <w:jc w:val="both"/>
        <w:rPr>
          <w:rFonts w:ascii="Times New Roman" w:hAnsi="Times New Roman" w:cs="Times New Roman"/>
          <w:sz w:val="24"/>
          <w:szCs w:val="24"/>
        </w:rPr>
      </w:pPr>
    </w:p>
    <w:p w:rsidR="001A402E" w:rsidRPr="00B42B6C" w:rsidRDefault="001A402E" w:rsidP="001A402E">
      <w:pPr>
        <w:spacing w:after="0"/>
        <w:ind w:left="2160" w:right="3" w:hanging="216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u w:val="single"/>
          <w:lang w:val="en-IN" w:eastAsia="en-IN"/>
        </w:rPr>
        <w:t>Item No.114.15</w:t>
      </w:r>
      <w:r w:rsidRPr="00B42B6C">
        <w:rPr>
          <w:rFonts w:ascii="Times New Roman" w:hAnsi="Times New Roman" w:cs="Times New Roman"/>
          <w:b/>
          <w:sz w:val="24"/>
          <w:szCs w:val="24"/>
          <w:lang w:val="en-IN" w:eastAsia="en-IN"/>
        </w:rPr>
        <w:tab/>
        <w:t>Granite Building Stone Quarry of Shri. Raghulan</w:t>
      </w:r>
      <w:r w:rsidR="00076DB2"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Pillai located in Re-Sy Nos.354/1/305 &amp; 354/1/305/236 Pt, Karavalur Village, Punalur</w:t>
      </w:r>
      <w:r w:rsidR="00076DB2"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Taluk, Kollam District,</w:t>
      </w:r>
      <w:r w:rsidR="00076DB2"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 xml:space="preserve">Kerala State over </w:t>
      </w:r>
      <w:r w:rsidR="00F943F4" w:rsidRPr="00B42B6C">
        <w:rPr>
          <w:rFonts w:ascii="Times New Roman" w:hAnsi="Times New Roman" w:cs="Times New Roman"/>
          <w:b/>
          <w:sz w:val="24"/>
          <w:szCs w:val="24"/>
          <w:lang w:val="en-IN" w:eastAsia="en-IN"/>
        </w:rPr>
        <w:t xml:space="preserve">an extent of 1.9000 ha. </w:t>
      </w:r>
      <w:proofErr w:type="gramStart"/>
      <w:r w:rsidR="00F943F4" w:rsidRPr="00B42B6C">
        <w:rPr>
          <w:rFonts w:ascii="Times New Roman" w:hAnsi="Times New Roman" w:cs="Times New Roman"/>
          <w:b/>
          <w:sz w:val="24"/>
          <w:szCs w:val="24"/>
          <w:lang w:val="en-IN" w:eastAsia="en-IN"/>
        </w:rPr>
        <w:t xml:space="preserve">(4.6949 </w:t>
      </w:r>
      <w:r w:rsidRPr="00B42B6C">
        <w:rPr>
          <w:rFonts w:ascii="Times New Roman" w:hAnsi="Times New Roman" w:cs="Times New Roman"/>
          <w:b/>
          <w:sz w:val="24"/>
          <w:szCs w:val="24"/>
          <w:lang w:val="en-IN" w:eastAsia="en-IN"/>
        </w:rPr>
        <w:t>Acres).</w:t>
      </w:r>
      <w:proofErr w:type="gramEnd"/>
      <w:r w:rsidR="00076DB2"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SIA/KL/MIN/43381/</w:t>
      </w:r>
      <w:r w:rsidR="00076DB2" w:rsidRPr="00B42B6C">
        <w:rPr>
          <w:rFonts w:ascii="Times New Roman" w:hAnsi="Times New Roman" w:cs="Times New Roman"/>
          <w:b/>
          <w:sz w:val="24"/>
          <w:szCs w:val="24"/>
          <w:lang w:val="en-IN" w:eastAsia="en-IN"/>
        </w:rPr>
        <w:t>2019,</w:t>
      </w:r>
      <w:r w:rsidRPr="00B42B6C">
        <w:rPr>
          <w:rFonts w:ascii="Times New Roman" w:hAnsi="Times New Roman" w:cs="Times New Roman"/>
          <w:b/>
          <w:sz w:val="24"/>
          <w:szCs w:val="24"/>
          <w:lang w:val="en-IN" w:eastAsia="en-IN"/>
        </w:rPr>
        <w:t xml:space="preserve"> 1580/EC2/2019/SEIAA</w:t>
      </w:r>
    </w:p>
    <w:p w:rsidR="001A402E" w:rsidRPr="00B42B6C" w:rsidRDefault="001A402E" w:rsidP="008E69E0">
      <w:pPr>
        <w:spacing w:line="360" w:lineRule="auto"/>
        <w:ind w:firstLine="720"/>
        <w:jc w:val="both"/>
        <w:rPr>
          <w:rFonts w:ascii="Times New Roman" w:hAnsi="Times New Roman" w:cs="Times New Roman"/>
          <w:sz w:val="24"/>
          <w:szCs w:val="24"/>
        </w:rPr>
      </w:pPr>
    </w:p>
    <w:p w:rsidR="00420B3E" w:rsidRPr="00B42B6C" w:rsidRDefault="001B07BB" w:rsidP="001B07BB">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w:t>
      </w:r>
      <w:r w:rsidR="00420B3E" w:rsidRPr="00B42B6C">
        <w:rPr>
          <w:rFonts w:ascii="Times New Roman" w:hAnsi="Times New Roman" w:cs="Times New Roman"/>
          <w:sz w:val="24"/>
          <w:szCs w:val="24"/>
        </w:rPr>
        <w:t>rity perused the proposal</w:t>
      </w:r>
      <w:r w:rsidR="00521676" w:rsidRPr="00B42B6C">
        <w:rPr>
          <w:rFonts w:ascii="Times New Roman" w:hAnsi="Times New Roman" w:cs="Times New Roman"/>
          <w:sz w:val="24"/>
          <w:szCs w:val="24"/>
        </w:rPr>
        <w:t xml:space="preserve"> and </w:t>
      </w:r>
      <w:r w:rsidR="00420B3E" w:rsidRPr="00B42B6C">
        <w:rPr>
          <w:rFonts w:ascii="Times New Roman" w:hAnsi="Times New Roman" w:cs="Times New Roman"/>
          <w:sz w:val="24"/>
          <w:szCs w:val="24"/>
        </w:rPr>
        <w:t>noted that</w:t>
      </w:r>
      <w:r w:rsidRPr="00B42B6C">
        <w:rPr>
          <w:rFonts w:ascii="Times New Roman" w:hAnsi="Times New Roman" w:cs="Times New Roman"/>
          <w:sz w:val="24"/>
          <w:szCs w:val="24"/>
        </w:rPr>
        <w:t xml:space="preserve"> the SEAC has conducted the field visit and the proponent has presented the project as part of appraisal. </w:t>
      </w:r>
      <w:r w:rsidR="00420B3E" w:rsidRPr="00B42B6C">
        <w:rPr>
          <w:rFonts w:ascii="Times New Roman" w:hAnsi="Times New Roman" w:cs="Times New Roman"/>
          <w:sz w:val="24"/>
          <w:szCs w:val="24"/>
        </w:rPr>
        <w:t xml:space="preserve">The </w:t>
      </w:r>
      <w:r w:rsidRPr="00B42B6C">
        <w:rPr>
          <w:rFonts w:ascii="Times New Roman" w:hAnsi="Times New Roman" w:cs="Times New Roman"/>
          <w:sz w:val="24"/>
          <w:szCs w:val="24"/>
        </w:rPr>
        <w:t>ADS sought have been submitted by the propo</w:t>
      </w:r>
      <w:r w:rsidR="00420B3E" w:rsidRPr="00B42B6C">
        <w:rPr>
          <w:rFonts w:ascii="Times New Roman" w:hAnsi="Times New Roman" w:cs="Times New Roman"/>
          <w:sz w:val="24"/>
          <w:szCs w:val="24"/>
        </w:rPr>
        <w:t xml:space="preserve">nent. There are complaints on this proposal </w:t>
      </w:r>
      <w:r w:rsidR="002C5399" w:rsidRPr="00B42B6C">
        <w:rPr>
          <w:rFonts w:ascii="Times New Roman" w:hAnsi="Times New Roman" w:cs="Times New Roman"/>
          <w:sz w:val="24"/>
          <w:szCs w:val="24"/>
        </w:rPr>
        <w:t>and SEAC</w:t>
      </w:r>
      <w:r w:rsidRPr="00B42B6C">
        <w:rPr>
          <w:rFonts w:ascii="Times New Roman" w:hAnsi="Times New Roman" w:cs="Times New Roman"/>
          <w:sz w:val="24"/>
          <w:szCs w:val="24"/>
        </w:rPr>
        <w:t xml:space="preserve"> </w:t>
      </w:r>
      <w:r w:rsidR="00420B3E" w:rsidRPr="00B42B6C">
        <w:rPr>
          <w:rFonts w:ascii="Times New Roman" w:hAnsi="Times New Roman" w:cs="Times New Roman"/>
          <w:sz w:val="24"/>
          <w:szCs w:val="24"/>
        </w:rPr>
        <w:t xml:space="preserve">has sought clarification for which </w:t>
      </w:r>
      <w:r w:rsidRPr="00B42B6C">
        <w:rPr>
          <w:rFonts w:ascii="Times New Roman" w:hAnsi="Times New Roman" w:cs="Times New Roman"/>
          <w:sz w:val="24"/>
          <w:szCs w:val="24"/>
        </w:rPr>
        <w:t xml:space="preserve">the proponent </w:t>
      </w:r>
      <w:r w:rsidR="00420B3E" w:rsidRPr="00B42B6C">
        <w:rPr>
          <w:rFonts w:ascii="Times New Roman" w:hAnsi="Times New Roman" w:cs="Times New Roman"/>
          <w:sz w:val="24"/>
          <w:szCs w:val="24"/>
        </w:rPr>
        <w:t>has given the reply.</w:t>
      </w:r>
    </w:p>
    <w:p w:rsidR="001B07BB" w:rsidRPr="00B42B6C" w:rsidRDefault="00420B3E" w:rsidP="001B07BB">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SEAC has reported</w:t>
      </w:r>
      <w:r w:rsidR="001B07BB" w:rsidRPr="00B42B6C">
        <w:rPr>
          <w:rFonts w:ascii="Times New Roman" w:hAnsi="Times New Roman" w:cs="Times New Roman"/>
          <w:sz w:val="24"/>
          <w:szCs w:val="24"/>
        </w:rPr>
        <w:t xml:space="preserve"> that vide Letter No. Rev-E2/164/2019-Rev dated 16.10.2021, the Additional Chief Secretary, Revenue (</w:t>
      </w:r>
      <w:proofErr w:type="gramStart"/>
      <w:r w:rsidR="001B07BB" w:rsidRPr="00B42B6C">
        <w:rPr>
          <w:rFonts w:ascii="Times New Roman" w:hAnsi="Times New Roman" w:cs="Times New Roman"/>
          <w:sz w:val="24"/>
          <w:szCs w:val="24"/>
        </w:rPr>
        <w:t>E )</w:t>
      </w:r>
      <w:proofErr w:type="gramEnd"/>
      <w:r w:rsidR="001B07BB" w:rsidRPr="00B42B6C">
        <w:rPr>
          <w:rFonts w:ascii="Times New Roman" w:hAnsi="Times New Roman" w:cs="Times New Roman"/>
          <w:sz w:val="24"/>
          <w:szCs w:val="24"/>
        </w:rPr>
        <w:t xml:space="preserve"> Department </w:t>
      </w:r>
      <w:r w:rsidRPr="00B42B6C">
        <w:rPr>
          <w:rFonts w:ascii="Times New Roman" w:hAnsi="Times New Roman" w:cs="Times New Roman"/>
          <w:sz w:val="24"/>
          <w:szCs w:val="24"/>
        </w:rPr>
        <w:t xml:space="preserve">has </w:t>
      </w:r>
      <w:r w:rsidR="001B07BB" w:rsidRPr="00B42B6C">
        <w:rPr>
          <w:rFonts w:ascii="Times New Roman" w:hAnsi="Times New Roman" w:cs="Times New Roman"/>
          <w:sz w:val="24"/>
          <w:szCs w:val="24"/>
        </w:rPr>
        <w:t>informed the Complainant that</w:t>
      </w:r>
      <w:r w:rsidRPr="00B42B6C">
        <w:rPr>
          <w:rFonts w:ascii="Times New Roman" w:hAnsi="Times New Roman" w:cs="Times New Roman"/>
          <w:sz w:val="24"/>
          <w:szCs w:val="24"/>
        </w:rPr>
        <w:t>,</w:t>
      </w:r>
      <w:r w:rsidR="001B07BB" w:rsidRPr="00B42B6C">
        <w:rPr>
          <w:rFonts w:ascii="Times New Roman" w:hAnsi="Times New Roman" w:cs="Times New Roman"/>
          <w:sz w:val="24"/>
          <w:szCs w:val="24"/>
        </w:rPr>
        <w:t xml:space="preserve"> on the recommendation of Director, Vigilance and Anti-Corruption Bureau, the Survey Director has made available a report and the District Collector, Survey Director, Local Self Government Dept. and Revenue (P) Dept. have been asked to take action on the </w:t>
      </w:r>
      <w:r w:rsidR="001B07BB" w:rsidRPr="00B42B6C">
        <w:rPr>
          <w:rFonts w:ascii="Times New Roman" w:hAnsi="Times New Roman" w:cs="Times New Roman"/>
          <w:sz w:val="24"/>
          <w:szCs w:val="24"/>
        </w:rPr>
        <w:lastRenderedPageBreak/>
        <w:t xml:space="preserve">recommendations. The details of the recommendations and action taken </w:t>
      </w:r>
      <w:r w:rsidR="008B08A6" w:rsidRPr="00B42B6C">
        <w:rPr>
          <w:rFonts w:ascii="Times New Roman" w:hAnsi="Times New Roman" w:cs="Times New Roman"/>
          <w:sz w:val="24"/>
          <w:szCs w:val="24"/>
        </w:rPr>
        <w:t>are not known the Committee. Under the</w:t>
      </w:r>
      <w:r w:rsidR="001B07BB" w:rsidRPr="00B42B6C">
        <w:rPr>
          <w:rFonts w:ascii="Times New Roman" w:hAnsi="Times New Roman" w:cs="Times New Roman"/>
          <w:sz w:val="24"/>
          <w:szCs w:val="24"/>
        </w:rPr>
        <w:t xml:space="preserve"> circumstance, </w:t>
      </w:r>
      <w:r w:rsidR="008B08A6" w:rsidRPr="00B42B6C">
        <w:rPr>
          <w:rFonts w:ascii="Times New Roman" w:hAnsi="Times New Roman" w:cs="Times New Roman"/>
          <w:sz w:val="24"/>
          <w:szCs w:val="24"/>
        </w:rPr>
        <w:t>the SEAC has suggested to</w:t>
      </w:r>
      <w:r w:rsidR="001B07BB" w:rsidRPr="00B42B6C">
        <w:rPr>
          <w:rFonts w:ascii="Times New Roman" w:hAnsi="Times New Roman" w:cs="Times New Roman"/>
          <w:sz w:val="24"/>
          <w:szCs w:val="24"/>
        </w:rPr>
        <w:t xml:space="preserve"> conduct a hearing of the complainant and proponent for redressal</w:t>
      </w:r>
      <w:r w:rsidR="008B08A6" w:rsidRPr="00B42B6C">
        <w:rPr>
          <w:rFonts w:ascii="Times New Roman" w:hAnsi="Times New Roman" w:cs="Times New Roman"/>
          <w:sz w:val="24"/>
          <w:szCs w:val="24"/>
        </w:rPr>
        <w:t xml:space="preserve"> of their grievances by SEIAA </w:t>
      </w:r>
      <w:r w:rsidR="00BF0B00" w:rsidRPr="00B42B6C">
        <w:rPr>
          <w:rFonts w:ascii="Times New Roman" w:hAnsi="Times New Roman" w:cs="Times New Roman"/>
          <w:sz w:val="24"/>
          <w:szCs w:val="24"/>
        </w:rPr>
        <w:t>and advise</w:t>
      </w:r>
      <w:r w:rsidR="008B08A6" w:rsidRPr="00B42B6C">
        <w:rPr>
          <w:rFonts w:ascii="Times New Roman" w:hAnsi="Times New Roman" w:cs="Times New Roman"/>
          <w:sz w:val="24"/>
          <w:szCs w:val="24"/>
        </w:rPr>
        <w:t xml:space="preserve"> </w:t>
      </w:r>
      <w:r w:rsidR="00BF0B00" w:rsidRPr="00B42B6C">
        <w:rPr>
          <w:rFonts w:ascii="Times New Roman" w:hAnsi="Times New Roman" w:cs="Times New Roman"/>
          <w:sz w:val="24"/>
          <w:szCs w:val="24"/>
        </w:rPr>
        <w:t>SEAC whether</w:t>
      </w:r>
      <w:r w:rsidR="001B07BB" w:rsidRPr="00B42B6C">
        <w:rPr>
          <w:rFonts w:ascii="Times New Roman" w:hAnsi="Times New Roman" w:cs="Times New Roman"/>
          <w:sz w:val="24"/>
          <w:szCs w:val="24"/>
        </w:rPr>
        <w:t xml:space="preserve"> to proceed with the proposal or not.</w:t>
      </w:r>
    </w:p>
    <w:p w:rsidR="001B07BB" w:rsidRPr="00B42B6C" w:rsidRDefault="008B08A6" w:rsidP="001B07BB">
      <w:pPr>
        <w:spacing w:line="360" w:lineRule="auto"/>
        <w:ind w:firstLine="720"/>
        <w:jc w:val="both"/>
        <w:rPr>
          <w:rFonts w:ascii="Times New Roman" w:hAnsi="Times New Roman" w:cs="Times New Roman"/>
          <w:sz w:val="24"/>
          <w:szCs w:val="24"/>
        </w:rPr>
      </w:pPr>
      <w:r w:rsidRPr="00B42B6C">
        <w:rPr>
          <w:rFonts w:ascii="Times New Roman" w:hAnsi="Times New Roman" w:cs="Times New Roman"/>
          <w:b/>
          <w:sz w:val="24"/>
          <w:szCs w:val="24"/>
        </w:rPr>
        <w:t xml:space="preserve">Under </w:t>
      </w:r>
      <w:r w:rsidR="00BF0B00" w:rsidRPr="00B42B6C">
        <w:rPr>
          <w:rFonts w:ascii="Times New Roman" w:hAnsi="Times New Roman" w:cs="Times New Roman"/>
          <w:b/>
          <w:sz w:val="24"/>
          <w:szCs w:val="24"/>
        </w:rPr>
        <w:t>the circumstances</w:t>
      </w:r>
      <w:r w:rsidR="001B07BB" w:rsidRPr="00B42B6C">
        <w:rPr>
          <w:rFonts w:ascii="Times New Roman" w:hAnsi="Times New Roman" w:cs="Times New Roman"/>
          <w:b/>
          <w:sz w:val="24"/>
          <w:szCs w:val="24"/>
        </w:rPr>
        <w:t>, the Authority decided the following</w:t>
      </w:r>
      <w:r w:rsidR="001B07BB" w:rsidRPr="00B42B6C">
        <w:rPr>
          <w:rFonts w:ascii="Times New Roman" w:hAnsi="Times New Roman" w:cs="Times New Roman"/>
          <w:sz w:val="24"/>
          <w:szCs w:val="24"/>
        </w:rPr>
        <w:t>:</w:t>
      </w:r>
    </w:p>
    <w:p w:rsidR="001B07BB" w:rsidRPr="00B42B6C" w:rsidRDefault="00584A10" w:rsidP="00F50C13">
      <w:pPr>
        <w:pStyle w:val="ListParagraph"/>
        <w:numPr>
          <w:ilvl w:val="3"/>
          <w:numId w:val="8"/>
        </w:numPr>
        <w:spacing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T</w:t>
      </w:r>
      <w:r w:rsidR="001B07BB" w:rsidRPr="00B42B6C">
        <w:rPr>
          <w:rFonts w:ascii="Times New Roman" w:hAnsi="Times New Roman" w:cs="Times New Roman"/>
          <w:sz w:val="24"/>
          <w:szCs w:val="24"/>
        </w:rPr>
        <w:t>he dispute regarding the land comes under the mandate of Revenue De</w:t>
      </w:r>
      <w:r w:rsidR="00FC391A" w:rsidRPr="00B42B6C">
        <w:rPr>
          <w:rFonts w:ascii="Times New Roman" w:hAnsi="Times New Roman" w:cs="Times New Roman"/>
          <w:sz w:val="24"/>
          <w:szCs w:val="24"/>
        </w:rPr>
        <w:t>partment and SEIAA has no jurisdiction to decide on such matters</w:t>
      </w:r>
      <w:r w:rsidR="001B07BB" w:rsidRPr="00B42B6C">
        <w:rPr>
          <w:rFonts w:ascii="Times New Roman" w:hAnsi="Times New Roman" w:cs="Times New Roman"/>
          <w:sz w:val="24"/>
          <w:szCs w:val="24"/>
        </w:rPr>
        <w:t xml:space="preserve"> unless there is a </w:t>
      </w:r>
      <w:r w:rsidR="00FC391A" w:rsidRPr="00B42B6C">
        <w:rPr>
          <w:rFonts w:ascii="Times New Roman" w:hAnsi="Times New Roman" w:cs="Times New Roman"/>
          <w:sz w:val="24"/>
          <w:szCs w:val="24"/>
        </w:rPr>
        <w:t xml:space="preserve">specific </w:t>
      </w:r>
      <w:r w:rsidR="002C5399" w:rsidRPr="00B42B6C">
        <w:rPr>
          <w:rFonts w:ascii="Times New Roman" w:hAnsi="Times New Roman" w:cs="Times New Roman"/>
          <w:sz w:val="24"/>
          <w:szCs w:val="24"/>
        </w:rPr>
        <w:t xml:space="preserve">direction </w:t>
      </w:r>
      <w:r w:rsidRPr="00B42B6C">
        <w:rPr>
          <w:rFonts w:ascii="Times New Roman" w:hAnsi="Times New Roman" w:cs="Times New Roman"/>
          <w:sz w:val="24"/>
          <w:szCs w:val="24"/>
        </w:rPr>
        <w:t>from any</w:t>
      </w:r>
      <w:r w:rsidR="00FC391A" w:rsidRPr="00B42B6C">
        <w:rPr>
          <w:rFonts w:ascii="Times New Roman" w:hAnsi="Times New Roman" w:cs="Times New Roman"/>
          <w:sz w:val="24"/>
          <w:szCs w:val="24"/>
        </w:rPr>
        <w:t xml:space="preserve"> court of law or </w:t>
      </w:r>
      <w:r w:rsidR="002C5399" w:rsidRPr="00B42B6C">
        <w:rPr>
          <w:rFonts w:ascii="Times New Roman" w:hAnsi="Times New Roman" w:cs="Times New Roman"/>
          <w:sz w:val="24"/>
          <w:szCs w:val="24"/>
        </w:rPr>
        <w:t>relevant Agencies</w:t>
      </w:r>
      <w:r w:rsidR="001B07BB" w:rsidRPr="00B42B6C">
        <w:rPr>
          <w:rFonts w:ascii="Times New Roman" w:hAnsi="Times New Roman" w:cs="Times New Roman"/>
          <w:sz w:val="24"/>
          <w:szCs w:val="24"/>
        </w:rPr>
        <w:t xml:space="preserve">. </w:t>
      </w:r>
    </w:p>
    <w:p w:rsidR="001B07BB" w:rsidRPr="00B42B6C" w:rsidRDefault="001B07BB" w:rsidP="00F50C13">
      <w:pPr>
        <w:pStyle w:val="ListParagraph"/>
        <w:numPr>
          <w:ilvl w:val="3"/>
          <w:numId w:val="8"/>
        </w:numPr>
        <w:spacing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The proponent / complainants shall approach the concerned departments / authorities for the redressal</w:t>
      </w:r>
      <w:r w:rsidR="00FC391A" w:rsidRPr="00B42B6C">
        <w:rPr>
          <w:rFonts w:ascii="Times New Roman" w:hAnsi="Times New Roman" w:cs="Times New Roman"/>
          <w:sz w:val="24"/>
          <w:szCs w:val="24"/>
        </w:rPr>
        <w:t xml:space="preserve"> of their grievances</w:t>
      </w:r>
      <w:r w:rsidRPr="00B42B6C">
        <w:rPr>
          <w:rFonts w:ascii="Times New Roman" w:hAnsi="Times New Roman" w:cs="Times New Roman"/>
          <w:sz w:val="24"/>
          <w:szCs w:val="24"/>
        </w:rPr>
        <w:t>.</w:t>
      </w:r>
      <w:r w:rsidR="00FC391A" w:rsidRPr="00B42B6C">
        <w:rPr>
          <w:rFonts w:ascii="Times New Roman" w:hAnsi="Times New Roman" w:cs="Times New Roman"/>
          <w:sz w:val="24"/>
          <w:szCs w:val="24"/>
        </w:rPr>
        <w:t xml:space="preserve"> SEAC may also give them an opportunity of being heard</w:t>
      </w:r>
      <w:r w:rsidR="00584A10" w:rsidRPr="00B42B6C">
        <w:rPr>
          <w:rFonts w:ascii="Times New Roman" w:hAnsi="Times New Roman" w:cs="Times New Roman"/>
          <w:sz w:val="24"/>
          <w:szCs w:val="24"/>
        </w:rPr>
        <w:t xml:space="preserve"> before making any recommendation to SEIAA</w:t>
      </w:r>
      <w:r w:rsidR="00FC391A" w:rsidRPr="00B42B6C">
        <w:rPr>
          <w:rFonts w:ascii="Times New Roman" w:hAnsi="Times New Roman" w:cs="Times New Roman"/>
          <w:sz w:val="24"/>
          <w:szCs w:val="24"/>
        </w:rPr>
        <w:t>.</w:t>
      </w:r>
      <w:r w:rsidRPr="00B42B6C">
        <w:rPr>
          <w:rFonts w:ascii="Times New Roman" w:hAnsi="Times New Roman" w:cs="Times New Roman"/>
          <w:sz w:val="24"/>
          <w:szCs w:val="24"/>
        </w:rPr>
        <w:t xml:space="preserve"> </w:t>
      </w:r>
    </w:p>
    <w:p w:rsidR="001B07BB" w:rsidRPr="00B42B6C" w:rsidRDefault="001B07BB" w:rsidP="00F50C13">
      <w:pPr>
        <w:pStyle w:val="ListParagraph"/>
        <w:numPr>
          <w:ilvl w:val="3"/>
          <w:numId w:val="8"/>
        </w:numPr>
        <w:spacing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The SEAC shall appraise the proposal as per the merit of t</w:t>
      </w:r>
      <w:r w:rsidR="00FC391A" w:rsidRPr="00B42B6C">
        <w:rPr>
          <w:rFonts w:ascii="Times New Roman" w:hAnsi="Times New Roman" w:cs="Times New Roman"/>
          <w:sz w:val="24"/>
          <w:szCs w:val="24"/>
        </w:rPr>
        <w:t xml:space="preserve">he application and </w:t>
      </w:r>
      <w:r w:rsidR="00584A10" w:rsidRPr="00B42B6C">
        <w:rPr>
          <w:rFonts w:ascii="Times New Roman" w:hAnsi="Times New Roman" w:cs="Times New Roman"/>
          <w:sz w:val="24"/>
          <w:szCs w:val="24"/>
        </w:rPr>
        <w:t>the relevant</w:t>
      </w:r>
      <w:r w:rsidR="00FC391A" w:rsidRPr="00B42B6C">
        <w:rPr>
          <w:rFonts w:ascii="Times New Roman" w:hAnsi="Times New Roman" w:cs="Times New Roman"/>
          <w:sz w:val="24"/>
          <w:szCs w:val="24"/>
        </w:rPr>
        <w:t xml:space="preserve"> documents produced</w:t>
      </w:r>
      <w:r w:rsidRPr="00B42B6C">
        <w:rPr>
          <w:rFonts w:ascii="Times New Roman" w:hAnsi="Times New Roman" w:cs="Times New Roman"/>
          <w:sz w:val="24"/>
          <w:szCs w:val="24"/>
        </w:rPr>
        <w:t xml:space="preserve">. </w:t>
      </w:r>
      <w:r w:rsidR="00FC391A" w:rsidRPr="00B42B6C">
        <w:rPr>
          <w:rFonts w:ascii="Times New Roman" w:hAnsi="Times New Roman" w:cs="Times New Roman"/>
          <w:sz w:val="24"/>
          <w:szCs w:val="24"/>
        </w:rPr>
        <w:t xml:space="preserve">It is suggested that SEAC may call for </w:t>
      </w:r>
      <w:proofErr w:type="gramStart"/>
      <w:r w:rsidR="00FC391A" w:rsidRPr="00B42B6C">
        <w:rPr>
          <w:rFonts w:ascii="Times New Roman" w:hAnsi="Times New Roman" w:cs="Times New Roman"/>
          <w:sz w:val="24"/>
          <w:szCs w:val="24"/>
        </w:rPr>
        <w:t>a</w:t>
      </w:r>
      <w:proofErr w:type="gramEnd"/>
      <w:r w:rsidR="00FC391A" w:rsidRPr="00B42B6C">
        <w:rPr>
          <w:rFonts w:ascii="Times New Roman" w:hAnsi="Times New Roman" w:cs="Times New Roman"/>
          <w:sz w:val="24"/>
          <w:szCs w:val="24"/>
        </w:rPr>
        <w:t xml:space="preserve"> action taken report from District Collector Kollam with a time limit of 15 days, quoting the Letter No. Rev-E2/164/2019-Rev dated 16.10.2021, the Additional Chief Secretary, Revenue (</w:t>
      </w:r>
      <w:proofErr w:type="gramStart"/>
      <w:r w:rsidR="00FC391A" w:rsidRPr="00B42B6C">
        <w:rPr>
          <w:rFonts w:ascii="Times New Roman" w:hAnsi="Times New Roman" w:cs="Times New Roman"/>
          <w:sz w:val="24"/>
          <w:szCs w:val="24"/>
        </w:rPr>
        <w:t>E )</w:t>
      </w:r>
      <w:proofErr w:type="gramEnd"/>
      <w:r w:rsidR="00FC391A" w:rsidRPr="00B42B6C">
        <w:rPr>
          <w:rFonts w:ascii="Times New Roman" w:hAnsi="Times New Roman" w:cs="Times New Roman"/>
          <w:sz w:val="24"/>
          <w:szCs w:val="24"/>
        </w:rPr>
        <w:t xml:space="preserve"> Department.</w:t>
      </w:r>
    </w:p>
    <w:p w:rsidR="002C5399" w:rsidRPr="00B42B6C" w:rsidRDefault="00584A10" w:rsidP="00F50C13">
      <w:pPr>
        <w:pStyle w:val="ListParagraph"/>
        <w:numPr>
          <w:ilvl w:val="3"/>
          <w:numId w:val="8"/>
        </w:numPr>
        <w:spacing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 xml:space="preserve">As SEAC has already appraised the proposal, </w:t>
      </w:r>
      <w:r w:rsidR="002C5399" w:rsidRPr="00B42B6C">
        <w:rPr>
          <w:rFonts w:ascii="Times New Roman" w:hAnsi="Times New Roman" w:cs="Times New Roman"/>
          <w:sz w:val="24"/>
          <w:szCs w:val="24"/>
        </w:rPr>
        <w:t xml:space="preserve">SEAC may attend the above observation and take a decision whether to </w:t>
      </w:r>
      <w:r w:rsidRPr="00B42B6C">
        <w:rPr>
          <w:rFonts w:ascii="Times New Roman" w:hAnsi="Times New Roman" w:cs="Times New Roman"/>
          <w:sz w:val="24"/>
          <w:szCs w:val="24"/>
        </w:rPr>
        <w:t>accept or</w:t>
      </w:r>
      <w:r w:rsidR="002C5399" w:rsidRPr="00B42B6C">
        <w:rPr>
          <w:rFonts w:ascii="Times New Roman" w:hAnsi="Times New Roman" w:cs="Times New Roman"/>
          <w:sz w:val="24"/>
          <w:szCs w:val="24"/>
        </w:rPr>
        <w:t xml:space="preserve"> reject the proposal and recommend </w:t>
      </w:r>
      <w:r w:rsidRPr="00B42B6C">
        <w:rPr>
          <w:rFonts w:ascii="Times New Roman" w:hAnsi="Times New Roman" w:cs="Times New Roman"/>
          <w:sz w:val="24"/>
          <w:szCs w:val="24"/>
        </w:rPr>
        <w:t xml:space="preserve">the same </w:t>
      </w:r>
      <w:r w:rsidR="002C5399" w:rsidRPr="00B42B6C">
        <w:rPr>
          <w:rFonts w:ascii="Times New Roman" w:hAnsi="Times New Roman" w:cs="Times New Roman"/>
          <w:sz w:val="24"/>
          <w:szCs w:val="24"/>
        </w:rPr>
        <w:t>to SEIAA accordingly.</w:t>
      </w:r>
    </w:p>
    <w:p w:rsidR="001B07BB" w:rsidRPr="00B42B6C" w:rsidRDefault="001B07BB" w:rsidP="008E69E0">
      <w:pPr>
        <w:spacing w:line="360" w:lineRule="auto"/>
        <w:ind w:firstLine="720"/>
        <w:jc w:val="both"/>
        <w:rPr>
          <w:rFonts w:ascii="Times New Roman" w:hAnsi="Times New Roman" w:cs="Times New Roman"/>
          <w:sz w:val="24"/>
          <w:szCs w:val="24"/>
        </w:rPr>
      </w:pPr>
    </w:p>
    <w:p w:rsidR="001A402E" w:rsidRPr="00B42B6C" w:rsidRDefault="001A402E" w:rsidP="001A402E">
      <w:pPr>
        <w:suppressAutoHyphens/>
        <w:spacing w:after="0"/>
        <w:ind w:left="2160" w:right="3" w:hanging="2160"/>
        <w:jc w:val="both"/>
        <w:rPr>
          <w:rFonts w:ascii="Times New Roman" w:eastAsia="Times New Roman" w:hAnsi="Times New Roman" w:cs="Times New Roman"/>
          <w:b/>
          <w:bCs/>
          <w:color w:val="00000A"/>
          <w:sz w:val="24"/>
          <w:szCs w:val="24"/>
          <w:lang w:val="en-IN" w:eastAsia="en-IN"/>
        </w:rPr>
      </w:pPr>
      <w:r w:rsidRPr="00B42B6C">
        <w:rPr>
          <w:rFonts w:ascii="Times New Roman" w:eastAsia="Times New Roman" w:hAnsi="Times New Roman" w:cs="Times New Roman"/>
          <w:b/>
          <w:bCs/>
          <w:color w:val="00000A"/>
          <w:sz w:val="24"/>
          <w:szCs w:val="24"/>
          <w:u w:val="single"/>
          <w:lang w:val="en-IN" w:eastAsia="en-IN"/>
        </w:rPr>
        <w:t>ItemNo.114.16</w:t>
      </w:r>
      <w:r w:rsidRPr="00B42B6C">
        <w:rPr>
          <w:rFonts w:ascii="Times New Roman" w:eastAsia="Times New Roman" w:hAnsi="Times New Roman" w:cs="Times New Roman"/>
          <w:b/>
          <w:bCs/>
          <w:color w:val="00000A"/>
          <w:sz w:val="24"/>
          <w:szCs w:val="24"/>
          <w:lang w:val="en-IN" w:eastAsia="en-IN"/>
        </w:rPr>
        <w:tab/>
        <w:t xml:space="preserve">Quarry project in </w:t>
      </w:r>
      <w:r w:rsidRPr="00B42B6C">
        <w:rPr>
          <w:rFonts w:ascii="Times New Roman" w:eastAsia="Times New Roman" w:hAnsi="Times New Roman" w:cs="Times New Roman"/>
          <w:b/>
          <w:color w:val="00000A"/>
          <w:sz w:val="24"/>
          <w:szCs w:val="24"/>
          <w:lang w:val="en-IN" w:eastAsia="en-IN"/>
        </w:rPr>
        <w:t xml:space="preserve">Survey No. 8/9, </w:t>
      </w:r>
      <w:r w:rsidRPr="00B42B6C">
        <w:rPr>
          <w:rFonts w:ascii="Times New Roman" w:eastAsia="Calibri" w:hAnsi="Times New Roman" w:cs="Times New Roman"/>
          <w:b/>
          <w:color w:val="00000A"/>
          <w:sz w:val="24"/>
          <w:szCs w:val="24"/>
          <w:lang w:val="en-IN" w:eastAsia="en-IN"/>
        </w:rPr>
        <w:t>in Alakkod Village, Thodupuzha</w:t>
      </w:r>
      <w:r w:rsidR="00076DB2" w:rsidRPr="00B42B6C">
        <w:rPr>
          <w:rFonts w:ascii="Times New Roman" w:eastAsia="Calibri" w:hAnsi="Times New Roman" w:cs="Times New Roman"/>
          <w:b/>
          <w:color w:val="00000A"/>
          <w:sz w:val="24"/>
          <w:szCs w:val="24"/>
          <w:lang w:val="en-IN" w:eastAsia="en-IN"/>
        </w:rPr>
        <w:t xml:space="preserve"> </w:t>
      </w:r>
      <w:r w:rsidRPr="00B42B6C">
        <w:rPr>
          <w:rFonts w:ascii="Times New Roman" w:eastAsia="Calibri" w:hAnsi="Times New Roman" w:cs="Times New Roman"/>
          <w:b/>
          <w:color w:val="00000A"/>
          <w:sz w:val="24"/>
          <w:szCs w:val="24"/>
          <w:lang w:val="en-IN" w:eastAsia="en-IN"/>
        </w:rPr>
        <w:t>Taluk, Idukki District, Kerala</w:t>
      </w:r>
      <w:r w:rsidR="00B63C73" w:rsidRPr="00B42B6C">
        <w:rPr>
          <w:rFonts w:ascii="Times New Roman" w:eastAsia="Calibri" w:hAnsi="Times New Roman" w:cs="Times New Roman"/>
          <w:b/>
          <w:color w:val="00000A"/>
          <w:sz w:val="24"/>
          <w:szCs w:val="24"/>
          <w:lang w:val="en-IN" w:eastAsia="en-IN"/>
        </w:rPr>
        <w:t xml:space="preserve"> </w:t>
      </w:r>
      <w:r w:rsidRPr="00B42B6C">
        <w:rPr>
          <w:rFonts w:ascii="Times New Roman" w:eastAsia="Times New Roman" w:hAnsi="Times New Roman" w:cs="Times New Roman"/>
          <w:b/>
          <w:bCs/>
          <w:color w:val="00000A"/>
          <w:sz w:val="24"/>
          <w:szCs w:val="24"/>
          <w:lang w:val="en-IN" w:eastAsia="en-IN"/>
        </w:rPr>
        <w:t>by Mr.</w:t>
      </w:r>
      <w:r w:rsidR="00076DB2" w:rsidRPr="00B42B6C">
        <w:rPr>
          <w:rFonts w:ascii="Times New Roman" w:eastAsia="Times New Roman" w:hAnsi="Times New Roman" w:cs="Times New Roman"/>
          <w:b/>
          <w:bCs/>
          <w:color w:val="00000A"/>
          <w:sz w:val="24"/>
          <w:szCs w:val="24"/>
          <w:lang w:val="en-IN" w:eastAsia="en-IN"/>
        </w:rPr>
        <w:t xml:space="preserve"> </w:t>
      </w:r>
      <w:r w:rsidRPr="00B42B6C">
        <w:rPr>
          <w:rFonts w:ascii="Times New Roman" w:eastAsia="Times New Roman" w:hAnsi="Times New Roman" w:cs="Times New Roman"/>
          <w:b/>
          <w:bCs/>
          <w:color w:val="00000A"/>
          <w:sz w:val="24"/>
          <w:szCs w:val="24"/>
          <w:lang w:val="en-IN" w:eastAsia="en-IN"/>
        </w:rPr>
        <w:t>U.</w:t>
      </w:r>
      <w:r w:rsidR="00076DB2" w:rsidRPr="00B42B6C">
        <w:rPr>
          <w:rFonts w:ascii="Times New Roman" w:eastAsia="Times New Roman" w:hAnsi="Times New Roman" w:cs="Times New Roman"/>
          <w:b/>
          <w:bCs/>
          <w:color w:val="00000A"/>
          <w:sz w:val="24"/>
          <w:szCs w:val="24"/>
          <w:lang w:val="en-IN" w:eastAsia="en-IN"/>
        </w:rPr>
        <w:t xml:space="preserve"> </w:t>
      </w:r>
      <w:r w:rsidRPr="00B42B6C">
        <w:rPr>
          <w:rFonts w:ascii="Times New Roman" w:eastAsia="Times New Roman" w:hAnsi="Times New Roman" w:cs="Times New Roman"/>
          <w:b/>
          <w:bCs/>
          <w:color w:val="00000A"/>
          <w:sz w:val="24"/>
          <w:szCs w:val="24"/>
          <w:lang w:val="en-IN" w:eastAsia="en-IN"/>
        </w:rPr>
        <w:t>I.</w:t>
      </w:r>
      <w:r w:rsidR="00076DB2" w:rsidRPr="00B42B6C">
        <w:rPr>
          <w:rFonts w:ascii="Times New Roman" w:eastAsia="Times New Roman" w:hAnsi="Times New Roman" w:cs="Times New Roman"/>
          <w:b/>
          <w:bCs/>
          <w:color w:val="00000A"/>
          <w:sz w:val="24"/>
          <w:szCs w:val="24"/>
          <w:lang w:val="en-IN" w:eastAsia="en-IN"/>
        </w:rPr>
        <w:t xml:space="preserve"> </w:t>
      </w:r>
      <w:r w:rsidRPr="00B42B6C">
        <w:rPr>
          <w:rFonts w:ascii="Times New Roman" w:eastAsia="Times New Roman" w:hAnsi="Times New Roman" w:cs="Times New Roman"/>
          <w:b/>
          <w:bCs/>
          <w:color w:val="00000A"/>
          <w:sz w:val="24"/>
          <w:szCs w:val="24"/>
          <w:lang w:val="en-IN" w:eastAsia="en-IN"/>
        </w:rPr>
        <w:t xml:space="preserve">John, Managing Partner, M/s Marthoma Granites </w:t>
      </w:r>
      <w:r w:rsidRPr="00B42B6C">
        <w:rPr>
          <w:rFonts w:ascii="Times New Roman" w:eastAsia="Times New Roman" w:hAnsi="Times New Roman" w:cs="Times New Roman"/>
          <w:b/>
          <w:color w:val="00000A"/>
          <w:sz w:val="24"/>
          <w:szCs w:val="24"/>
          <w:lang w:val="en-IN" w:eastAsia="en-IN"/>
        </w:rPr>
        <w:t>(File No</w:t>
      </w:r>
      <w:r w:rsidRPr="00B42B6C">
        <w:rPr>
          <w:rFonts w:ascii="Times New Roman" w:eastAsia="Times New Roman" w:hAnsi="Times New Roman" w:cs="Times New Roman"/>
          <w:color w:val="00000A"/>
          <w:sz w:val="24"/>
          <w:szCs w:val="24"/>
          <w:lang w:val="en-IN" w:eastAsia="en-IN"/>
        </w:rPr>
        <w:t xml:space="preserve">. </w:t>
      </w:r>
      <w:r w:rsidRPr="00B42B6C">
        <w:rPr>
          <w:rFonts w:ascii="Times New Roman" w:eastAsia="Times New Roman" w:hAnsi="Times New Roman" w:cs="Times New Roman"/>
          <w:b/>
          <w:color w:val="00000A"/>
          <w:sz w:val="24"/>
          <w:szCs w:val="24"/>
          <w:lang w:val="en-IN" w:eastAsia="en-IN"/>
        </w:rPr>
        <w:t>1413(A)/EC1/2019/SEIAA)</w:t>
      </w:r>
    </w:p>
    <w:p w:rsidR="001A402E" w:rsidRPr="00B42B6C" w:rsidRDefault="001A402E" w:rsidP="008E69E0">
      <w:pPr>
        <w:spacing w:line="360" w:lineRule="auto"/>
        <w:ind w:firstLine="720"/>
        <w:jc w:val="both"/>
        <w:rPr>
          <w:rFonts w:ascii="Times New Roman" w:hAnsi="Times New Roman" w:cs="Times New Roman"/>
          <w:sz w:val="24"/>
          <w:szCs w:val="24"/>
        </w:rPr>
      </w:pPr>
    </w:p>
    <w:p w:rsidR="005E30D8" w:rsidRPr="00B42B6C" w:rsidRDefault="005E30D8" w:rsidP="005E30D8">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noted that in the 52</w:t>
      </w:r>
      <w:r w:rsidRPr="00B42B6C">
        <w:rPr>
          <w:rFonts w:ascii="Times New Roman" w:hAnsi="Times New Roman" w:cs="Times New Roman"/>
          <w:sz w:val="24"/>
          <w:szCs w:val="24"/>
          <w:vertAlign w:val="superscript"/>
        </w:rPr>
        <w:t>nd</w:t>
      </w:r>
      <w:r w:rsidRPr="00B42B6C">
        <w:rPr>
          <w:rFonts w:ascii="Times New Roman" w:hAnsi="Times New Roman" w:cs="Times New Roman"/>
          <w:sz w:val="24"/>
          <w:szCs w:val="24"/>
        </w:rPr>
        <w:t xml:space="preserve"> SEIAA meeting held on 29</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April 2016, the Authority decided to delist the application and to issue Stop Memo to the quarry on the basis of Hon’ble NGT order. Based on the above decision the proposal/ application was delisted as per Proceedings No.817/EC3/2489/SEIAA/2015 dated 01.06.2016. Later, vide MoEF&amp;CC letter dated 23.08.2018 to M/s Marthoma Granites, Thodupuzha, Idukki </w:t>
      </w:r>
      <w:r w:rsidR="00584A10" w:rsidRPr="00B42B6C">
        <w:rPr>
          <w:rFonts w:ascii="Times New Roman" w:hAnsi="Times New Roman" w:cs="Times New Roman"/>
          <w:sz w:val="24"/>
          <w:szCs w:val="24"/>
        </w:rPr>
        <w:t xml:space="preserve">was </w:t>
      </w:r>
      <w:r w:rsidRPr="00B42B6C">
        <w:rPr>
          <w:rFonts w:ascii="Times New Roman" w:hAnsi="Times New Roman" w:cs="Times New Roman"/>
          <w:sz w:val="24"/>
          <w:szCs w:val="24"/>
        </w:rPr>
        <w:t>issued ToR under violation category</w:t>
      </w:r>
      <w:r w:rsidR="00584A10" w:rsidRPr="00B42B6C">
        <w:rPr>
          <w:rFonts w:ascii="Times New Roman" w:hAnsi="Times New Roman" w:cs="Times New Roman"/>
          <w:sz w:val="24"/>
          <w:szCs w:val="24"/>
        </w:rPr>
        <w:t xml:space="preserve"> by MoEF&amp;CC</w:t>
      </w:r>
      <w:r w:rsidRPr="00B42B6C">
        <w:rPr>
          <w:rFonts w:ascii="Times New Roman" w:hAnsi="Times New Roman" w:cs="Times New Roman"/>
          <w:sz w:val="24"/>
          <w:szCs w:val="24"/>
        </w:rPr>
        <w:t>.</w:t>
      </w:r>
    </w:p>
    <w:p w:rsidR="005E30D8" w:rsidRPr="00B42B6C" w:rsidRDefault="005E30D8" w:rsidP="005E30D8">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lastRenderedPageBreak/>
        <w:t>The proponent had filed a fresh application along with EIA report with ecological damage &amp; remediation plan, natural &amp; community resources augmentation plan for 3 years (File No. 1413(A)/EC1/2019/SEIAA) dated 23.07.2019 before SEIAA for the issuance of EC on the basis of the ToR issued by MoEF&amp;CC.</w:t>
      </w:r>
    </w:p>
    <w:p w:rsidR="005E30D8" w:rsidRPr="00B42B6C" w:rsidRDefault="005E30D8" w:rsidP="005E30D8">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noted the</w:t>
      </w:r>
      <w:r w:rsidR="00584A10" w:rsidRPr="00B42B6C">
        <w:rPr>
          <w:rFonts w:ascii="Times New Roman" w:hAnsi="Times New Roman" w:cs="Times New Roman"/>
          <w:sz w:val="24"/>
          <w:szCs w:val="24"/>
        </w:rPr>
        <w:t xml:space="preserve"> actions taken by</w:t>
      </w:r>
      <w:r w:rsidRPr="00B42B6C">
        <w:rPr>
          <w:rFonts w:ascii="Times New Roman" w:hAnsi="Times New Roman" w:cs="Times New Roman"/>
          <w:sz w:val="24"/>
          <w:szCs w:val="24"/>
        </w:rPr>
        <w:t xml:space="preserve"> SEAC to complete the violation proceedings for issuing a prior EC. The 124</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SEAC meeting held on 24 -27, August, 2021, scrutinized the remediation plan and natural resource augmentation plan for a total amount of Rs 52.78 lakh. The committee directed the proponent to revise remediation plan for a total amount of Rs 72.7 lakh. </w:t>
      </w:r>
    </w:p>
    <w:p w:rsidR="005E30D8" w:rsidRPr="00B42B6C" w:rsidRDefault="005E30D8" w:rsidP="005E30D8">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SEAC meeting held from 28</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to 30</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April, 2022 examined the revised remediation plan and natural and community resource augmentation plan submitted by M/s Marthoma Granites, dated 17.9.2021, and agreed to the plan at a cost of Rs. 31.68 lakh for remediation activities and Rs. 41.02 lakh for natural and community resource augmentation; this works out to be 18.45% of the total project cost. The Committee decided to recommend further action by SEIAA as per the existing norms. The Authority </w:t>
      </w:r>
      <w:r w:rsidR="006623DB" w:rsidRPr="00B42B6C">
        <w:rPr>
          <w:rFonts w:ascii="Times New Roman" w:hAnsi="Times New Roman" w:cs="Times New Roman"/>
          <w:sz w:val="24"/>
          <w:szCs w:val="24"/>
        </w:rPr>
        <w:t xml:space="preserve">decided to </w:t>
      </w:r>
      <w:r w:rsidRPr="00B42B6C">
        <w:rPr>
          <w:rFonts w:ascii="Times New Roman" w:hAnsi="Times New Roman" w:cs="Times New Roman"/>
          <w:sz w:val="24"/>
          <w:szCs w:val="24"/>
        </w:rPr>
        <w:t>accept</w:t>
      </w:r>
      <w:r w:rsidR="006623DB" w:rsidRPr="00B42B6C">
        <w:rPr>
          <w:rFonts w:ascii="Times New Roman" w:hAnsi="Times New Roman" w:cs="Times New Roman"/>
          <w:sz w:val="24"/>
          <w:szCs w:val="24"/>
        </w:rPr>
        <w:t xml:space="preserve"> </w:t>
      </w:r>
      <w:r w:rsidRPr="00B42B6C">
        <w:rPr>
          <w:rFonts w:ascii="Times New Roman" w:hAnsi="Times New Roman" w:cs="Times New Roman"/>
          <w:sz w:val="24"/>
          <w:szCs w:val="24"/>
        </w:rPr>
        <w:t>recommendation of SEAC</w:t>
      </w:r>
      <w:r w:rsidR="006623DB" w:rsidRPr="00B42B6C">
        <w:rPr>
          <w:rFonts w:ascii="Times New Roman" w:hAnsi="Times New Roman" w:cs="Times New Roman"/>
          <w:sz w:val="24"/>
          <w:szCs w:val="24"/>
        </w:rPr>
        <w:t xml:space="preserve"> on remediation plan and natural resource augmentation plan.</w:t>
      </w:r>
    </w:p>
    <w:p w:rsidR="0098522A" w:rsidRPr="00B42B6C" w:rsidRDefault="0097198C" w:rsidP="0098522A">
      <w:pPr>
        <w:pStyle w:val="BodyText"/>
        <w:spacing w:before="187" w:line="360" w:lineRule="auto"/>
        <w:ind w:right="95" w:firstLine="240"/>
        <w:jc w:val="both"/>
      </w:pPr>
      <w:r w:rsidRPr="00B42B6C">
        <w:t>Authority noted that in its 127</w:t>
      </w:r>
      <w:r w:rsidR="0098522A" w:rsidRPr="00B42B6C">
        <w:rPr>
          <w:vertAlign w:val="superscript"/>
        </w:rPr>
        <w:t>th</w:t>
      </w:r>
      <w:r w:rsidR="0098522A" w:rsidRPr="00B42B6C">
        <w:t xml:space="preserve"> meeting SEAC has recommended for issue of EC subject to the conditions stipulated in S.O.1030 (E) dated 8.3.2018 which deals with violation proceedings. As per this OM cited the following steps have to be followed for issue of EC in violation cases.</w:t>
      </w:r>
    </w:p>
    <w:p w:rsidR="0098522A" w:rsidRPr="00B42B6C" w:rsidRDefault="0098522A" w:rsidP="00F50C13">
      <w:pPr>
        <w:pStyle w:val="BodyText"/>
        <w:widowControl/>
        <w:numPr>
          <w:ilvl w:val="0"/>
          <w:numId w:val="21"/>
        </w:numPr>
        <w:tabs>
          <w:tab w:val="left" w:pos="1680"/>
          <w:tab w:val="right" w:pos="9781"/>
        </w:tabs>
        <w:adjustRightInd w:val="0"/>
        <w:spacing w:before="187" w:line="360" w:lineRule="auto"/>
        <w:ind w:right="95"/>
        <w:jc w:val="both"/>
      </w:pPr>
      <w:r w:rsidRPr="00B42B6C">
        <w:t>In case of violation action will be taken against the Project Proponent by the respective State or State Pollution Control Board under the provisions of section 19 of the Environment (Protection)Act, 1986 and further no consent to operate or occupancy certificate will be issued till the project is granted Environmental Clearance.(S.O.804(E) of MoEF&amp;CC dated 14</w:t>
      </w:r>
      <w:r w:rsidRPr="00B42B6C">
        <w:rPr>
          <w:vertAlign w:val="superscript"/>
        </w:rPr>
        <w:t>th</w:t>
      </w:r>
      <w:r w:rsidRPr="00B42B6C">
        <w:t xml:space="preserve"> March 2017)</w:t>
      </w:r>
    </w:p>
    <w:p w:rsidR="0098522A" w:rsidRPr="00B42B6C" w:rsidRDefault="0098522A" w:rsidP="00F50C13">
      <w:pPr>
        <w:pStyle w:val="BodyText"/>
        <w:widowControl/>
        <w:numPr>
          <w:ilvl w:val="0"/>
          <w:numId w:val="21"/>
        </w:numPr>
        <w:tabs>
          <w:tab w:val="left" w:pos="1680"/>
          <w:tab w:val="right" w:pos="9781"/>
        </w:tabs>
        <w:adjustRightInd w:val="0"/>
        <w:spacing w:before="187" w:line="360" w:lineRule="auto"/>
        <w:ind w:right="95"/>
        <w:jc w:val="both"/>
      </w:pPr>
      <w:r w:rsidRPr="00B42B6C">
        <w:t xml:space="preserve">State level expert appraisal committee (SEAC) should visit the site and decide whether the project can run sustainably under compliance of environmental norms with adequate safeguards, if so SEAC should prescribe appropriate Terms of Reference for carrying out an Environment Impact Assessment (EIA) Study and for the preparation of Environment Management Plan (EMP). The SEAC shall stipulate implementation of EMP comprising remediation plan and natural </w:t>
      </w:r>
      <w:r w:rsidRPr="00B42B6C">
        <w:lastRenderedPageBreak/>
        <w:t>and community resource augmentation plan corresponding to the ecological damage assessed and economic benefit derived due to violation as a condition of Environmental Clearance.(S.O.1030 (E) of MoEF&amp;CC dated 8</w:t>
      </w:r>
      <w:r w:rsidRPr="00B42B6C">
        <w:rPr>
          <w:vertAlign w:val="superscript"/>
        </w:rPr>
        <w:t>th</w:t>
      </w:r>
      <w:r w:rsidRPr="00B42B6C">
        <w:t xml:space="preserve"> March 2018)</w:t>
      </w:r>
    </w:p>
    <w:p w:rsidR="0098522A" w:rsidRPr="00B42B6C" w:rsidRDefault="0098522A" w:rsidP="00F50C13">
      <w:pPr>
        <w:pStyle w:val="BodyText"/>
        <w:widowControl/>
        <w:numPr>
          <w:ilvl w:val="0"/>
          <w:numId w:val="21"/>
        </w:numPr>
        <w:tabs>
          <w:tab w:val="left" w:pos="1680"/>
          <w:tab w:val="right" w:pos="9781"/>
        </w:tabs>
        <w:adjustRightInd w:val="0"/>
        <w:spacing w:before="187" w:line="360" w:lineRule="auto"/>
        <w:ind w:right="95"/>
        <w:jc w:val="both"/>
      </w:pPr>
      <w:r w:rsidRPr="00B42B6C">
        <w:t>The Project Proponent will be required to submit a bank guarantee equivalent to the amount of remediation plan and natural and community resource augmentation plan with State Pollution Control Board and the quantification will be recommended by SEAC and finalized by Regulatory Authority. The bank guarantee shall be deposited prior to the grant of EC and will be released after successful implementation of the remediation plan and natural and community resource augmentation plan and after the recommendation by the regional office of MoEF&amp;CC, SEAC and Regulatory Authority. .(S.O.1030 (E) of MoEF&amp;CC dated 8</w:t>
      </w:r>
      <w:r w:rsidRPr="00B42B6C">
        <w:rPr>
          <w:vertAlign w:val="superscript"/>
        </w:rPr>
        <w:t>th</w:t>
      </w:r>
      <w:r w:rsidRPr="00B42B6C">
        <w:t xml:space="preserve"> March 2018)</w:t>
      </w:r>
    </w:p>
    <w:p w:rsidR="0097198C" w:rsidRPr="00B42B6C" w:rsidRDefault="0097198C" w:rsidP="00F50C13">
      <w:pPr>
        <w:pStyle w:val="BodyText"/>
        <w:widowControl/>
        <w:numPr>
          <w:ilvl w:val="0"/>
          <w:numId w:val="21"/>
        </w:numPr>
        <w:tabs>
          <w:tab w:val="right" w:pos="9781"/>
        </w:tabs>
        <w:adjustRightInd w:val="0"/>
        <w:spacing w:before="187" w:line="360" w:lineRule="auto"/>
        <w:ind w:left="1170" w:right="95" w:hanging="810"/>
        <w:jc w:val="both"/>
      </w:pPr>
      <w:r w:rsidRPr="00B42B6C">
        <w:t>As per OM dated 7</w:t>
      </w:r>
      <w:r w:rsidRPr="00B42B6C">
        <w:rPr>
          <w:vertAlign w:val="superscript"/>
        </w:rPr>
        <w:t>th</w:t>
      </w:r>
      <w:r w:rsidRPr="00B42B6C">
        <w:t xml:space="preserve"> July 2021</w:t>
      </w:r>
      <w:r w:rsidR="000F1D0F" w:rsidRPr="00B42B6C">
        <w:t xml:space="preserve">of MoEF&amp; CC which deals with SoP for violation </w:t>
      </w:r>
      <w:r w:rsidR="00BF0B00" w:rsidRPr="00B42B6C">
        <w:t>cases, the</w:t>
      </w:r>
      <w:r w:rsidR="000F1D0F" w:rsidRPr="00B42B6C">
        <w:t xml:space="preserve"> Project Proponent has to pay penalty as prescribed under clause 12 of the OM.</w:t>
      </w:r>
      <w:r w:rsidR="00BF0B00" w:rsidRPr="00B42B6C">
        <w:t xml:space="preserve"> </w:t>
      </w:r>
    </w:p>
    <w:p w:rsidR="00D773C2" w:rsidRPr="00B42B6C" w:rsidRDefault="00D773C2" w:rsidP="00D773C2">
      <w:pPr>
        <w:pStyle w:val="BodyText"/>
        <w:widowControl/>
        <w:tabs>
          <w:tab w:val="right" w:pos="9781"/>
        </w:tabs>
        <w:adjustRightInd w:val="0"/>
        <w:spacing w:before="187" w:line="360" w:lineRule="auto"/>
        <w:ind w:left="1170" w:right="95"/>
        <w:jc w:val="both"/>
      </w:pPr>
    </w:p>
    <w:p w:rsidR="000F1D0F" w:rsidRPr="00B42B6C" w:rsidRDefault="0098522A" w:rsidP="00D773C2">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ab/>
        <w:t>Authority noticed that SEAC has taken action under point no (ii) above and the action has to be taken under point no (i) and (iii) above. Authority decided to inform the SPCB for taking action under point no (i) above  and  inform SEAC and Project Proponent for necessary follow up action under point no (i) and (iii) above, so that prior EC can be issued after completing the above procedures.</w:t>
      </w:r>
    </w:p>
    <w:p w:rsidR="000F1D0F" w:rsidRPr="00B42B6C" w:rsidRDefault="000F1D0F" w:rsidP="00D773C2">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Further, </w:t>
      </w:r>
      <w:r w:rsidR="00090DB7" w:rsidRPr="00B42B6C">
        <w:rPr>
          <w:rFonts w:ascii="Times New Roman" w:hAnsi="Times New Roman" w:cs="Times New Roman"/>
          <w:sz w:val="24"/>
          <w:szCs w:val="24"/>
        </w:rPr>
        <w:t xml:space="preserve">Authority sought </w:t>
      </w:r>
      <w:r w:rsidRPr="00B42B6C">
        <w:rPr>
          <w:rFonts w:ascii="Times New Roman" w:hAnsi="Times New Roman" w:cs="Times New Roman"/>
          <w:sz w:val="24"/>
          <w:szCs w:val="24"/>
        </w:rPr>
        <w:t>details/clarification on following points</w:t>
      </w:r>
      <w:r w:rsidR="00090DB7" w:rsidRPr="00B42B6C">
        <w:rPr>
          <w:rFonts w:ascii="Times New Roman" w:hAnsi="Times New Roman" w:cs="Times New Roman"/>
          <w:sz w:val="24"/>
          <w:szCs w:val="24"/>
        </w:rPr>
        <w:t>:</w:t>
      </w:r>
    </w:p>
    <w:p w:rsidR="003045EA" w:rsidRPr="00B42B6C" w:rsidRDefault="000F1D0F" w:rsidP="00F50C13">
      <w:pPr>
        <w:pStyle w:val="ListParagraph"/>
        <w:numPr>
          <w:ilvl w:val="0"/>
          <w:numId w:val="22"/>
        </w:numPr>
        <w:spacing w:line="360" w:lineRule="auto"/>
        <w:jc w:val="both"/>
        <w:rPr>
          <w:rFonts w:ascii="Times New Roman" w:hAnsi="Times New Roman" w:cs="Times New Roman"/>
          <w:sz w:val="24"/>
          <w:szCs w:val="24"/>
        </w:rPr>
      </w:pPr>
      <w:r w:rsidRPr="00B42B6C">
        <w:rPr>
          <w:rFonts w:ascii="Times New Roman" w:hAnsi="Times New Roman" w:cs="Times New Roman"/>
          <w:sz w:val="24"/>
          <w:szCs w:val="24"/>
        </w:rPr>
        <w:t xml:space="preserve">The Project Proponent has filed </w:t>
      </w:r>
      <w:r w:rsidR="003045EA" w:rsidRPr="00B42B6C">
        <w:rPr>
          <w:rFonts w:ascii="Times New Roman" w:hAnsi="Times New Roman" w:cs="Times New Roman"/>
          <w:sz w:val="24"/>
          <w:szCs w:val="24"/>
        </w:rPr>
        <w:t>a civil appeal in the H’ble Supreme court against the order of NGT in OA No.168/2015. The present position of this civil appeal shall be i</w:t>
      </w:r>
      <w:r w:rsidR="00311F35" w:rsidRPr="00B42B6C">
        <w:rPr>
          <w:rFonts w:ascii="Times New Roman" w:hAnsi="Times New Roman" w:cs="Times New Roman"/>
          <w:sz w:val="24"/>
          <w:szCs w:val="24"/>
        </w:rPr>
        <w:t>nformed to A</w:t>
      </w:r>
      <w:r w:rsidR="003045EA" w:rsidRPr="00B42B6C">
        <w:rPr>
          <w:rFonts w:ascii="Times New Roman" w:hAnsi="Times New Roman" w:cs="Times New Roman"/>
          <w:sz w:val="24"/>
          <w:szCs w:val="24"/>
        </w:rPr>
        <w:t>uthority.</w:t>
      </w:r>
    </w:p>
    <w:p w:rsidR="00311F35" w:rsidRPr="00B42B6C" w:rsidRDefault="00311F35" w:rsidP="00F50C13">
      <w:pPr>
        <w:pStyle w:val="ListParagraph"/>
        <w:numPr>
          <w:ilvl w:val="0"/>
          <w:numId w:val="22"/>
        </w:numPr>
        <w:spacing w:line="360" w:lineRule="auto"/>
        <w:jc w:val="both"/>
        <w:rPr>
          <w:rFonts w:ascii="Times New Roman" w:hAnsi="Times New Roman" w:cs="Times New Roman"/>
          <w:sz w:val="24"/>
          <w:szCs w:val="24"/>
        </w:rPr>
      </w:pPr>
      <w:r w:rsidRPr="00B42B6C">
        <w:rPr>
          <w:rFonts w:ascii="Times New Roman" w:hAnsi="Times New Roman" w:cs="Times New Roman"/>
          <w:sz w:val="24"/>
          <w:szCs w:val="24"/>
        </w:rPr>
        <w:t xml:space="preserve">The details of pending cases if any in the H’ble High court of Kerala. </w:t>
      </w:r>
    </w:p>
    <w:p w:rsidR="005E30D8" w:rsidRPr="00B42B6C" w:rsidRDefault="00311F35" w:rsidP="00F50C13">
      <w:pPr>
        <w:pStyle w:val="ListParagraph"/>
        <w:numPr>
          <w:ilvl w:val="0"/>
          <w:numId w:val="22"/>
        </w:numPr>
        <w:spacing w:line="360" w:lineRule="auto"/>
        <w:jc w:val="both"/>
        <w:rPr>
          <w:rFonts w:ascii="Times New Roman" w:hAnsi="Times New Roman" w:cs="Times New Roman"/>
          <w:sz w:val="24"/>
          <w:szCs w:val="24"/>
        </w:rPr>
      </w:pPr>
      <w:r w:rsidRPr="00B42B6C">
        <w:rPr>
          <w:rFonts w:ascii="Times New Roman" w:hAnsi="Times New Roman" w:cs="Times New Roman"/>
          <w:sz w:val="24"/>
          <w:szCs w:val="24"/>
        </w:rPr>
        <w:t>In OA</w:t>
      </w:r>
      <w:r w:rsidR="003045EA" w:rsidRPr="00B42B6C">
        <w:rPr>
          <w:rFonts w:ascii="Times New Roman" w:hAnsi="Times New Roman" w:cs="Times New Roman"/>
          <w:sz w:val="24"/>
          <w:szCs w:val="24"/>
        </w:rPr>
        <w:t xml:space="preserve"> No.168/2015 NGT has ordered to pay the penalty at 10% of the annual </w:t>
      </w:r>
      <w:r w:rsidRPr="00B42B6C">
        <w:rPr>
          <w:rFonts w:ascii="Times New Roman" w:hAnsi="Times New Roman" w:cs="Times New Roman"/>
          <w:sz w:val="24"/>
          <w:szCs w:val="24"/>
        </w:rPr>
        <w:t>turnover</w:t>
      </w:r>
      <w:r w:rsidR="003045EA" w:rsidRPr="00B42B6C">
        <w:rPr>
          <w:rFonts w:ascii="Times New Roman" w:hAnsi="Times New Roman" w:cs="Times New Roman"/>
          <w:sz w:val="24"/>
          <w:szCs w:val="24"/>
        </w:rPr>
        <w:t xml:space="preserve"> for a period of 8 years from 2008 to </w:t>
      </w:r>
      <w:r w:rsidRPr="00B42B6C">
        <w:rPr>
          <w:rFonts w:ascii="Times New Roman" w:hAnsi="Times New Roman" w:cs="Times New Roman"/>
          <w:sz w:val="24"/>
          <w:szCs w:val="24"/>
        </w:rPr>
        <w:t>till the date of order. Environmental Scienti</w:t>
      </w:r>
      <w:r w:rsidR="00090DB7" w:rsidRPr="00B42B6C">
        <w:rPr>
          <w:rFonts w:ascii="Times New Roman" w:hAnsi="Times New Roman" w:cs="Times New Roman"/>
          <w:sz w:val="24"/>
          <w:szCs w:val="24"/>
        </w:rPr>
        <w:t xml:space="preserve">st in SEIAA has pointed out </w:t>
      </w:r>
      <w:r w:rsidR="00B13151" w:rsidRPr="00B42B6C">
        <w:rPr>
          <w:rFonts w:ascii="Times New Roman" w:hAnsi="Times New Roman" w:cs="Times New Roman"/>
          <w:sz w:val="24"/>
          <w:szCs w:val="24"/>
        </w:rPr>
        <w:t>certain mistakes</w:t>
      </w:r>
      <w:r w:rsidRPr="00B42B6C">
        <w:rPr>
          <w:rFonts w:ascii="Times New Roman" w:hAnsi="Times New Roman" w:cs="Times New Roman"/>
          <w:sz w:val="24"/>
          <w:szCs w:val="24"/>
        </w:rPr>
        <w:t xml:space="preserve"> in calculation annual turnover. The penalty has to</w:t>
      </w:r>
      <w:r w:rsidR="00090DB7" w:rsidRPr="00B42B6C">
        <w:rPr>
          <w:rFonts w:ascii="Times New Roman" w:hAnsi="Times New Roman" w:cs="Times New Roman"/>
          <w:sz w:val="24"/>
          <w:szCs w:val="24"/>
        </w:rPr>
        <w:t xml:space="preserve"> </w:t>
      </w:r>
      <w:r w:rsidR="00B13151" w:rsidRPr="00B42B6C">
        <w:rPr>
          <w:rFonts w:ascii="Times New Roman" w:hAnsi="Times New Roman" w:cs="Times New Roman"/>
          <w:sz w:val="24"/>
          <w:szCs w:val="24"/>
        </w:rPr>
        <w:t>be reworked</w:t>
      </w:r>
      <w:r w:rsidRPr="00B42B6C">
        <w:rPr>
          <w:rFonts w:ascii="Times New Roman" w:hAnsi="Times New Roman" w:cs="Times New Roman"/>
          <w:sz w:val="24"/>
          <w:szCs w:val="24"/>
        </w:rPr>
        <w:t xml:space="preserve"> based on annual turnover estimated by a competent authority and paid as directed by NGT.</w:t>
      </w:r>
    </w:p>
    <w:p w:rsidR="00090DB7" w:rsidRPr="00B42B6C" w:rsidRDefault="00090DB7" w:rsidP="00F50C13">
      <w:pPr>
        <w:pStyle w:val="ListParagraph"/>
        <w:numPr>
          <w:ilvl w:val="0"/>
          <w:numId w:val="22"/>
        </w:numPr>
        <w:spacing w:line="360" w:lineRule="auto"/>
        <w:jc w:val="both"/>
        <w:rPr>
          <w:rFonts w:ascii="Times New Roman" w:hAnsi="Times New Roman" w:cs="Times New Roman"/>
          <w:sz w:val="24"/>
          <w:szCs w:val="24"/>
        </w:rPr>
      </w:pPr>
      <w:r w:rsidRPr="00B42B6C">
        <w:rPr>
          <w:rFonts w:ascii="Times New Roman" w:hAnsi="Times New Roman" w:cs="Times New Roman"/>
          <w:sz w:val="24"/>
          <w:szCs w:val="24"/>
        </w:rPr>
        <w:lastRenderedPageBreak/>
        <w:t>In OA No.168/2015 NGT has directed DC Idukki to initiate prosecution against the Project Proponent for violation of Environment protection Act and EIA notification 2006 in the ma</w:t>
      </w:r>
      <w:r w:rsidR="00B13151" w:rsidRPr="00B42B6C">
        <w:rPr>
          <w:rFonts w:ascii="Times New Roman" w:hAnsi="Times New Roman" w:cs="Times New Roman"/>
          <w:sz w:val="24"/>
          <w:szCs w:val="24"/>
        </w:rPr>
        <w:t xml:space="preserve">nner known to Law. The present position of action taken by DC on this point shall be ascertained. </w:t>
      </w:r>
    </w:p>
    <w:p w:rsidR="00AB10F0" w:rsidRPr="00B42B6C" w:rsidRDefault="005E30D8" w:rsidP="0097198C">
      <w:pPr>
        <w:spacing w:line="360" w:lineRule="auto"/>
        <w:jc w:val="both"/>
        <w:rPr>
          <w:rFonts w:ascii="Times New Roman" w:hAnsi="Times New Roman" w:cs="Times New Roman"/>
          <w:sz w:val="24"/>
          <w:szCs w:val="24"/>
        </w:rPr>
      </w:pPr>
      <w:r w:rsidRPr="00B42B6C">
        <w:rPr>
          <w:rFonts w:ascii="Times New Roman" w:hAnsi="Times New Roman" w:cs="Times New Roman"/>
          <w:sz w:val="24"/>
          <w:szCs w:val="24"/>
        </w:rPr>
        <w:t xml:space="preserve"> </w:t>
      </w:r>
    </w:p>
    <w:p w:rsidR="0062791E" w:rsidRPr="00B42B6C" w:rsidRDefault="001A402E" w:rsidP="00F943F4">
      <w:pPr>
        <w:suppressAutoHyphens/>
        <w:spacing w:after="0"/>
        <w:ind w:left="1890" w:right="3" w:hanging="1890"/>
        <w:jc w:val="both"/>
        <w:rPr>
          <w:rFonts w:ascii="Times New Roman" w:hAnsi="Times New Roman" w:cs="Times New Roman"/>
          <w:b/>
          <w:sz w:val="24"/>
          <w:szCs w:val="24"/>
          <w:lang w:val="en-IN" w:eastAsia="en-IN"/>
        </w:rPr>
      </w:pPr>
      <w:r w:rsidRPr="00B42B6C">
        <w:rPr>
          <w:rFonts w:ascii="Times New Roman" w:eastAsia="Times New Roman" w:hAnsi="Times New Roman" w:cs="Times New Roman"/>
          <w:b/>
          <w:color w:val="00000A"/>
          <w:sz w:val="24"/>
          <w:szCs w:val="24"/>
          <w:u w:val="single"/>
          <w:lang w:val="en-IN" w:eastAsia="en-IN"/>
        </w:rPr>
        <w:t>Item: No.114.17</w:t>
      </w:r>
      <w:r w:rsidRPr="00B42B6C">
        <w:rPr>
          <w:rFonts w:ascii="Times New Roman" w:eastAsia="Times New Roman" w:hAnsi="Times New Roman" w:cs="Times New Roman"/>
          <w:b/>
          <w:color w:val="00000A"/>
          <w:sz w:val="24"/>
          <w:szCs w:val="24"/>
          <w:lang w:val="en-IN" w:eastAsia="en-IN"/>
        </w:rPr>
        <w:tab/>
      </w:r>
      <w:r w:rsidRPr="00B42B6C">
        <w:rPr>
          <w:rFonts w:ascii="Times New Roman" w:hAnsi="Times New Roman" w:cs="Times New Roman"/>
          <w:b/>
          <w:sz w:val="24"/>
          <w:szCs w:val="24"/>
          <w:lang w:val="en-IN" w:eastAsia="en-IN"/>
        </w:rPr>
        <w:t xml:space="preserve">Environment </w:t>
      </w:r>
      <w:r w:rsidR="0062791E" w:rsidRPr="00B42B6C">
        <w:rPr>
          <w:rFonts w:ascii="Times New Roman" w:hAnsi="Times New Roman" w:cs="Times New Roman"/>
          <w:b/>
          <w:sz w:val="24"/>
          <w:szCs w:val="24"/>
          <w:lang w:val="en-IN" w:eastAsia="en-IN"/>
        </w:rPr>
        <w:t>C</w:t>
      </w:r>
      <w:r w:rsidRPr="00B42B6C">
        <w:rPr>
          <w:rFonts w:ascii="Times New Roman" w:hAnsi="Times New Roman" w:cs="Times New Roman"/>
          <w:b/>
          <w:sz w:val="24"/>
          <w:szCs w:val="24"/>
          <w:lang w:val="en-IN" w:eastAsia="en-IN"/>
        </w:rPr>
        <w:t xml:space="preserve">learance for Mining of Building </w:t>
      </w:r>
      <w:r w:rsidR="0062791E" w:rsidRPr="00B42B6C">
        <w:rPr>
          <w:rFonts w:ascii="Times New Roman" w:hAnsi="Times New Roman" w:cs="Times New Roman"/>
          <w:b/>
          <w:sz w:val="24"/>
          <w:szCs w:val="24"/>
          <w:lang w:val="en-IN" w:eastAsia="en-IN"/>
        </w:rPr>
        <w:t>S</w:t>
      </w:r>
      <w:r w:rsidRPr="00B42B6C">
        <w:rPr>
          <w:rFonts w:ascii="Times New Roman" w:hAnsi="Times New Roman" w:cs="Times New Roman"/>
          <w:b/>
          <w:sz w:val="24"/>
          <w:szCs w:val="24"/>
          <w:lang w:val="en-IN" w:eastAsia="en-IN"/>
        </w:rPr>
        <w:t xml:space="preserve">tone from the </w:t>
      </w:r>
      <w:r w:rsidR="0062791E" w:rsidRPr="00B42B6C">
        <w:rPr>
          <w:rFonts w:ascii="Times New Roman" w:hAnsi="Times New Roman" w:cs="Times New Roman"/>
          <w:b/>
          <w:sz w:val="24"/>
          <w:szCs w:val="24"/>
          <w:lang w:val="en-IN" w:eastAsia="en-IN"/>
        </w:rPr>
        <w:t>S</w:t>
      </w:r>
      <w:r w:rsidRPr="00B42B6C">
        <w:rPr>
          <w:rFonts w:ascii="Times New Roman" w:hAnsi="Times New Roman" w:cs="Times New Roman"/>
          <w:b/>
          <w:sz w:val="24"/>
          <w:szCs w:val="24"/>
          <w:lang w:val="en-IN" w:eastAsia="en-IN"/>
        </w:rPr>
        <w:t xml:space="preserve">y </w:t>
      </w:r>
      <w:r w:rsidR="0062791E" w:rsidRPr="00B42B6C">
        <w:rPr>
          <w:rFonts w:ascii="Times New Roman" w:hAnsi="Times New Roman" w:cs="Times New Roman"/>
          <w:b/>
          <w:sz w:val="24"/>
          <w:szCs w:val="24"/>
          <w:lang w:val="en-IN" w:eastAsia="en-IN"/>
        </w:rPr>
        <w:t xml:space="preserve">No. </w:t>
      </w:r>
      <w:r w:rsidRPr="00B42B6C">
        <w:rPr>
          <w:rFonts w:ascii="Times New Roman" w:hAnsi="Times New Roman" w:cs="Times New Roman"/>
          <w:b/>
          <w:sz w:val="24"/>
          <w:szCs w:val="24"/>
          <w:lang w:val="en-IN" w:eastAsia="en-IN"/>
        </w:rPr>
        <w:t>10/3-1, 10/3-2, 10/4, 10/7 of Mookkannoor Village, Aluva</w:t>
      </w:r>
      <w:r w:rsidR="0062791E" w:rsidRPr="00B42B6C">
        <w:rPr>
          <w:rFonts w:ascii="Times New Roman" w:hAnsi="Times New Roman" w:cs="Times New Roman"/>
          <w:b/>
          <w:sz w:val="24"/>
          <w:szCs w:val="24"/>
          <w:lang w:val="en-IN" w:eastAsia="en-IN"/>
        </w:rPr>
        <w:t xml:space="preserve"> Taluk </w:t>
      </w:r>
      <w:r w:rsidRPr="00B42B6C">
        <w:rPr>
          <w:rFonts w:ascii="Times New Roman" w:hAnsi="Times New Roman" w:cs="Times New Roman"/>
          <w:b/>
          <w:sz w:val="24"/>
          <w:szCs w:val="24"/>
          <w:lang w:val="en-IN" w:eastAsia="en-IN"/>
        </w:rPr>
        <w:t xml:space="preserve">- GKV Granites (Environmental Clearance issued by DEIAA having </w:t>
      </w:r>
      <w:proofErr w:type="gramStart"/>
      <w:r w:rsidRPr="00B42B6C">
        <w:rPr>
          <w:rFonts w:ascii="Times New Roman" w:hAnsi="Times New Roman" w:cs="Times New Roman"/>
          <w:b/>
          <w:sz w:val="24"/>
          <w:szCs w:val="24"/>
          <w:lang w:val="en-IN" w:eastAsia="en-IN"/>
        </w:rPr>
        <w:t>File No. 09/2017 File No.</w:t>
      </w:r>
      <w:proofErr w:type="gramEnd"/>
      <w:r w:rsidRPr="00B42B6C">
        <w:rPr>
          <w:rFonts w:ascii="Times New Roman" w:hAnsi="Times New Roman" w:cs="Times New Roman"/>
          <w:b/>
          <w:sz w:val="24"/>
          <w:szCs w:val="24"/>
          <w:lang w:val="en-IN" w:eastAsia="en-IN"/>
        </w:rPr>
        <w:t xml:space="preserve"> </w:t>
      </w:r>
      <w:proofErr w:type="gramStart"/>
      <w:r w:rsidRPr="00B42B6C">
        <w:rPr>
          <w:rFonts w:ascii="Times New Roman" w:hAnsi="Times New Roman" w:cs="Times New Roman"/>
          <w:b/>
          <w:sz w:val="24"/>
          <w:szCs w:val="24"/>
          <w:lang w:val="en-IN" w:eastAsia="en-IN"/>
        </w:rPr>
        <w:t>DIA/KL/MIN/2779 /2017)</w:t>
      </w:r>
      <w:r w:rsidR="0062791E" w:rsidRPr="00B42B6C">
        <w:rPr>
          <w:rFonts w:ascii="Times New Roman" w:hAnsi="Times New Roman" w:cs="Times New Roman"/>
          <w:b/>
          <w:sz w:val="24"/>
          <w:szCs w:val="24"/>
          <w:lang w:val="en-IN" w:eastAsia="en-IN"/>
        </w:rPr>
        <w:t>.</w:t>
      </w:r>
      <w:proofErr w:type="gramEnd"/>
      <w:r w:rsidR="0062791E" w:rsidRPr="00B42B6C">
        <w:rPr>
          <w:rFonts w:ascii="Times New Roman" w:hAnsi="Times New Roman" w:cs="Times New Roman"/>
          <w:b/>
          <w:sz w:val="24"/>
          <w:szCs w:val="24"/>
          <w:lang w:val="en-IN" w:eastAsia="en-IN"/>
        </w:rPr>
        <w:t xml:space="preserve"> </w:t>
      </w:r>
    </w:p>
    <w:p w:rsidR="001A402E" w:rsidRPr="00B42B6C" w:rsidRDefault="001A402E" w:rsidP="00F943F4">
      <w:pPr>
        <w:suppressAutoHyphens/>
        <w:spacing w:after="0"/>
        <w:ind w:left="1890" w:right="3"/>
        <w:jc w:val="both"/>
        <w:rPr>
          <w:rFonts w:ascii="Times New Roman" w:hAnsi="Times New Roman" w:cs="Times New Roman"/>
          <w:b/>
          <w:sz w:val="24"/>
          <w:szCs w:val="24"/>
          <w:lang w:val="en-IN" w:eastAsia="en-IN"/>
        </w:rPr>
      </w:pPr>
      <w:r w:rsidRPr="00B42B6C">
        <w:rPr>
          <w:rFonts w:ascii="Times New Roman" w:eastAsia="Times New Roman" w:hAnsi="Times New Roman" w:cs="Times New Roman"/>
          <w:b/>
          <w:color w:val="00000A"/>
          <w:sz w:val="24"/>
          <w:szCs w:val="24"/>
          <w:lang w:val="en-IN" w:eastAsia="en-IN"/>
        </w:rPr>
        <w:t>Judgment of Hon’ble High Court in WP (C) No.</w:t>
      </w:r>
      <w:r w:rsidRPr="00B42B6C">
        <w:rPr>
          <w:rFonts w:ascii="Times New Roman" w:hAnsi="Times New Roman" w:cs="Times New Roman"/>
          <w:b/>
          <w:sz w:val="24"/>
          <w:szCs w:val="24"/>
          <w:lang w:val="en-IN" w:eastAsia="en-IN"/>
        </w:rPr>
        <w:t xml:space="preserve"> 25968 of 2020 (U) dated 08-12-2020</w:t>
      </w:r>
      <w:r w:rsidR="0062791E"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(regarding revalidation).</w:t>
      </w:r>
    </w:p>
    <w:p w:rsidR="007F3C1F" w:rsidRPr="00B42B6C" w:rsidRDefault="001A402E" w:rsidP="00F943F4">
      <w:pPr>
        <w:suppressAutoHyphens/>
        <w:spacing w:after="0"/>
        <w:ind w:left="1890" w:right="3"/>
        <w:jc w:val="both"/>
        <w:rPr>
          <w:rFonts w:ascii="Times New Roman" w:hAnsi="Times New Roman" w:cs="Times New Roman"/>
          <w:b/>
          <w:sz w:val="24"/>
          <w:szCs w:val="24"/>
          <w:lang w:val="en-IN" w:eastAsia="en-IN"/>
        </w:rPr>
      </w:pPr>
      <w:r w:rsidRPr="00B42B6C">
        <w:rPr>
          <w:rFonts w:ascii="Times New Roman" w:eastAsia="Times New Roman" w:hAnsi="Times New Roman" w:cs="Times New Roman"/>
          <w:b/>
          <w:color w:val="00000A"/>
          <w:sz w:val="24"/>
          <w:szCs w:val="24"/>
          <w:lang w:val="en-IN" w:eastAsia="en-IN"/>
        </w:rPr>
        <w:t>Judgment of Hon’ble High Court in WP (C) No. 5385 of 2022</w:t>
      </w:r>
      <w:r w:rsidR="0062791E" w:rsidRPr="00B42B6C">
        <w:rPr>
          <w:rFonts w:ascii="Times New Roman" w:eastAsia="Times New Roman" w:hAnsi="Times New Roman" w:cs="Times New Roman"/>
          <w:b/>
          <w:color w:val="00000A"/>
          <w:sz w:val="24"/>
          <w:szCs w:val="24"/>
          <w:lang w:val="en-IN" w:eastAsia="en-IN"/>
        </w:rPr>
        <w:t xml:space="preserve"> </w:t>
      </w:r>
      <w:r w:rsidRPr="00B42B6C">
        <w:rPr>
          <w:rFonts w:ascii="Times New Roman" w:eastAsia="Times New Roman" w:hAnsi="Times New Roman" w:cs="Times New Roman"/>
          <w:b/>
          <w:color w:val="00000A"/>
          <w:sz w:val="24"/>
          <w:szCs w:val="24"/>
          <w:lang w:val="en-IN" w:eastAsia="en-IN"/>
        </w:rPr>
        <w:t xml:space="preserve">dated 31-03-2022 filed by </w:t>
      </w:r>
      <w:r w:rsidRPr="00B42B6C">
        <w:rPr>
          <w:rFonts w:ascii="Times New Roman" w:eastAsia="Times New Roman" w:hAnsi="Times New Roman" w:cs="Times New Roman"/>
          <w:b/>
          <w:sz w:val="24"/>
          <w:szCs w:val="24"/>
          <w:lang w:val="en-IN" w:eastAsia="en-IN"/>
        </w:rPr>
        <w:t xml:space="preserve">Shri. Shibu P.K., Shri. </w:t>
      </w:r>
      <w:proofErr w:type="gramStart"/>
      <w:r w:rsidRPr="00B42B6C">
        <w:rPr>
          <w:rFonts w:ascii="Times New Roman" w:eastAsia="Times New Roman" w:hAnsi="Times New Roman" w:cs="Times New Roman"/>
          <w:b/>
          <w:sz w:val="24"/>
          <w:szCs w:val="24"/>
          <w:lang w:val="en-IN" w:eastAsia="en-IN"/>
        </w:rPr>
        <w:t>P.J. Joy and Shri.</w:t>
      </w:r>
      <w:proofErr w:type="gramEnd"/>
      <w:r w:rsidR="0062791E" w:rsidRPr="00B42B6C">
        <w:rPr>
          <w:rFonts w:ascii="Times New Roman" w:eastAsia="Times New Roman" w:hAnsi="Times New Roman" w:cs="Times New Roman"/>
          <w:b/>
          <w:sz w:val="24"/>
          <w:szCs w:val="24"/>
          <w:lang w:val="en-IN" w:eastAsia="en-IN"/>
        </w:rPr>
        <w:t xml:space="preserve"> </w:t>
      </w:r>
      <w:r w:rsidRPr="00B42B6C">
        <w:rPr>
          <w:rFonts w:ascii="Times New Roman" w:eastAsia="Times New Roman" w:hAnsi="Times New Roman" w:cs="Times New Roman"/>
          <w:b/>
          <w:sz w:val="24"/>
          <w:szCs w:val="24"/>
          <w:lang w:val="en-IN" w:eastAsia="en-IN"/>
        </w:rPr>
        <w:t>Jinu Varghese</w:t>
      </w:r>
      <w:r w:rsidR="00EB3E4C" w:rsidRPr="00B42B6C">
        <w:rPr>
          <w:rFonts w:ascii="Times New Roman" w:eastAsia="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(File No: 2790/EC3/2020/SEIAA)</w:t>
      </w:r>
    </w:p>
    <w:p w:rsidR="005E30D8" w:rsidRPr="00B42B6C" w:rsidRDefault="005E30D8" w:rsidP="00F943F4">
      <w:pPr>
        <w:suppressAutoHyphens/>
        <w:spacing w:after="0"/>
        <w:ind w:left="1890" w:right="3"/>
        <w:jc w:val="both"/>
        <w:rPr>
          <w:rFonts w:ascii="Times New Roman" w:hAnsi="Times New Roman" w:cs="Times New Roman"/>
          <w:b/>
          <w:sz w:val="24"/>
          <w:szCs w:val="24"/>
          <w:lang w:val="en-IN" w:eastAsia="en-IN"/>
        </w:rPr>
      </w:pPr>
    </w:p>
    <w:p w:rsidR="007F3C1F" w:rsidRPr="00B42B6C" w:rsidRDefault="007F3C1F" w:rsidP="00F943F4">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observed the field inspecti</w:t>
      </w:r>
      <w:r w:rsidR="00AE5C7F" w:rsidRPr="00B42B6C">
        <w:rPr>
          <w:rFonts w:ascii="Times New Roman" w:hAnsi="Times New Roman" w:cs="Times New Roman"/>
          <w:sz w:val="24"/>
          <w:szCs w:val="24"/>
        </w:rPr>
        <w:t xml:space="preserve">on report of the Sub-Committee of </w:t>
      </w:r>
      <w:r w:rsidRPr="00B42B6C">
        <w:rPr>
          <w:rFonts w:ascii="Times New Roman" w:hAnsi="Times New Roman" w:cs="Times New Roman"/>
          <w:sz w:val="24"/>
          <w:szCs w:val="24"/>
        </w:rPr>
        <w:t xml:space="preserve">SEAC </w:t>
      </w:r>
      <w:r w:rsidR="00AE5C7F" w:rsidRPr="00B42B6C">
        <w:rPr>
          <w:rFonts w:ascii="Times New Roman" w:hAnsi="Times New Roman" w:cs="Times New Roman"/>
          <w:sz w:val="24"/>
          <w:szCs w:val="24"/>
        </w:rPr>
        <w:t xml:space="preserve">which states </w:t>
      </w:r>
      <w:r w:rsidRPr="00B42B6C">
        <w:rPr>
          <w:rFonts w:ascii="Times New Roman" w:hAnsi="Times New Roman" w:cs="Times New Roman"/>
          <w:sz w:val="24"/>
          <w:szCs w:val="24"/>
        </w:rPr>
        <w:t>that there is gross negligence</w:t>
      </w:r>
      <w:r w:rsidR="00AE5C7F" w:rsidRPr="00B42B6C">
        <w:rPr>
          <w:rFonts w:ascii="Times New Roman" w:hAnsi="Times New Roman" w:cs="Times New Roman"/>
          <w:sz w:val="24"/>
          <w:szCs w:val="24"/>
        </w:rPr>
        <w:t xml:space="preserve"> on the part of the proponent </w:t>
      </w:r>
      <w:r w:rsidR="00BF0B00" w:rsidRPr="00B42B6C">
        <w:rPr>
          <w:rFonts w:ascii="Times New Roman" w:hAnsi="Times New Roman" w:cs="Times New Roman"/>
          <w:sz w:val="24"/>
          <w:szCs w:val="24"/>
        </w:rPr>
        <w:t>in complying</w:t>
      </w:r>
      <w:r w:rsidRPr="00B42B6C">
        <w:rPr>
          <w:rFonts w:ascii="Times New Roman" w:hAnsi="Times New Roman" w:cs="Times New Roman"/>
          <w:sz w:val="24"/>
          <w:szCs w:val="24"/>
        </w:rPr>
        <w:t xml:space="preserve"> some of the EC conditions. Top soil all along</w:t>
      </w:r>
      <w:r w:rsidR="00AE5C7F" w:rsidRPr="00B42B6C">
        <w:rPr>
          <w:rFonts w:ascii="Times New Roman" w:hAnsi="Times New Roman" w:cs="Times New Roman"/>
          <w:sz w:val="24"/>
          <w:szCs w:val="24"/>
        </w:rPr>
        <w:t xml:space="preserve"> buffer zone is found removed </w:t>
      </w:r>
      <w:r w:rsidR="00BF0B00" w:rsidRPr="00B42B6C">
        <w:rPr>
          <w:rFonts w:ascii="Times New Roman" w:hAnsi="Times New Roman" w:cs="Times New Roman"/>
          <w:sz w:val="24"/>
          <w:szCs w:val="24"/>
        </w:rPr>
        <w:t>and rock</w:t>
      </w:r>
      <w:r w:rsidRPr="00B42B6C">
        <w:rPr>
          <w:rFonts w:ascii="Times New Roman" w:hAnsi="Times New Roman" w:cs="Times New Roman"/>
          <w:sz w:val="24"/>
          <w:szCs w:val="24"/>
        </w:rPr>
        <w:t xml:space="preserve"> is also seen extracted from buffer area (blocked reserve). </w:t>
      </w:r>
      <w:r w:rsidR="001A402E" w:rsidRPr="00B42B6C">
        <w:rPr>
          <w:rFonts w:ascii="Times New Roman" w:hAnsi="Times New Roman" w:cs="Times New Roman"/>
          <w:sz w:val="24"/>
          <w:szCs w:val="24"/>
        </w:rPr>
        <w:t>The Authority</w:t>
      </w:r>
      <w:r w:rsidR="00AE5C7F" w:rsidRPr="00B42B6C">
        <w:rPr>
          <w:rFonts w:ascii="Times New Roman" w:hAnsi="Times New Roman" w:cs="Times New Roman"/>
          <w:sz w:val="24"/>
          <w:szCs w:val="24"/>
        </w:rPr>
        <w:t xml:space="preserve"> also noted that SEAC </w:t>
      </w:r>
      <w:proofErr w:type="gramStart"/>
      <w:r w:rsidR="00AE5C7F" w:rsidRPr="00B42B6C">
        <w:rPr>
          <w:rFonts w:ascii="Times New Roman" w:hAnsi="Times New Roman" w:cs="Times New Roman"/>
          <w:sz w:val="24"/>
          <w:szCs w:val="24"/>
        </w:rPr>
        <w:t xml:space="preserve">has </w:t>
      </w:r>
      <w:r w:rsidRPr="00B42B6C">
        <w:rPr>
          <w:rFonts w:ascii="Times New Roman" w:hAnsi="Times New Roman" w:cs="Times New Roman"/>
          <w:sz w:val="24"/>
          <w:szCs w:val="24"/>
        </w:rPr>
        <w:t xml:space="preserve"> directed</w:t>
      </w:r>
      <w:proofErr w:type="gramEnd"/>
      <w:r w:rsidRPr="00B42B6C">
        <w:rPr>
          <w:rFonts w:ascii="Times New Roman" w:hAnsi="Times New Roman" w:cs="Times New Roman"/>
          <w:sz w:val="24"/>
          <w:szCs w:val="24"/>
        </w:rPr>
        <w:t xml:space="preserve"> the proponent to comply with following conditions immediately:</w:t>
      </w:r>
    </w:p>
    <w:p w:rsidR="007F3C1F" w:rsidRPr="00B42B6C" w:rsidRDefault="007F3C1F" w:rsidP="00F943F4">
      <w:pPr>
        <w:spacing w:after="120" w:line="360" w:lineRule="auto"/>
        <w:ind w:left="1080" w:hanging="360"/>
        <w:jc w:val="both"/>
        <w:rPr>
          <w:rFonts w:ascii="Times New Roman" w:hAnsi="Times New Roman" w:cs="Times New Roman"/>
          <w:sz w:val="24"/>
          <w:szCs w:val="24"/>
        </w:rPr>
      </w:pPr>
      <w:r w:rsidRPr="00B42B6C">
        <w:rPr>
          <w:rFonts w:ascii="Times New Roman" w:hAnsi="Times New Roman" w:cs="Times New Roman"/>
          <w:sz w:val="24"/>
          <w:szCs w:val="24"/>
        </w:rPr>
        <w:t xml:space="preserve">1) </w:t>
      </w:r>
      <w:r w:rsidRPr="00B42B6C">
        <w:rPr>
          <w:rFonts w:ascii="Times New Roman" w:hAnsi="Times New Roman" w:cs="Times New Roman"/>
          <w:sz w:val="24"/>
          <w:szCs w:val="24"/>
        </w:rPr>
        <w:tab/>
        <w:t>Systematic bench cutting is</w:t>
      </w:r>
      <w:r w:rsidR="00AE5C7F" w:rsidRPr="00B42B6C">
        <w:rPr>
          <w:rFonts w:ascii="Times New Roman" w:hAnsi="Times New Roman" w:cs="Times New Roman"/>
          <w:sz w:val="24"/>
          <w:szCs w:val="24"/>
        </w:rPr>
        <w:t xml:space="preserve"> to be followed very strictly</w:t>
      </w:r>
      <w:r w:rsidR="002E4055" w:rsidRPr="00B42B6C">
        <w:rPr>
          <w:rFonts w:ascii="Times New Roman" w:hAnsi="Times New Roman" w:cs="Times New Roman"/>
          <w:sz w:val="24"/>
          <w:szCs w:val="24"/>
        </w:rPr>
        <w:t>.</w:t>
      </w:r>
    </w:p>
    <w:p w:rsidR="007F3C1F" w:rsidRPr="00B42B6C" w:rsidRDefault="007F3C1F" w:rsidP="00F943F4">
      <w:pPr>
        <w:spacing w:after="120" w:line="360" w:lineRule="auto"/>
        <w:ind w:left="1080" w:hanging="360"/>
        <w:jc w:val="both"/>
        <w:rPr>
          <w:rFonts w:ascii="Times New Roman" w:hAnsi="Times New Roman" w:cs="Times New Roman"/>
          <w:sz w:val="24"/>
          <w:szCs w:val="24"/>
        </w:rPr>
      </w:pPr>
      <w:r w:rsidRPr="00B42B6C">
        <w:rPr>
          <w:rFonts w:ascii="Times New Roman" w:hAnsi="Times New Roman" w:cs="Times New Roman"/>
          <w:sz w:val="24"/>
          <w:szCs w:val="24"/>
        </w:rPr>
        <w:t xml:space="preserve">2) </w:t>
      </w:r>
      <w:r w:rsidRPr="00B42B6C">
        <w:rPr>
          <w:rFonts w:ascii="Times New Roman" w:hAnsi="Times New Roman" w:cs="Times New Roman"/>
          <w:sz w:val="24"/>
          <w:szCs w:val="24"/>
        </w:rPr>
        <w:tab/>
        <w:t>The waste</w:t>
      </w:r>
      <w:r w:rsidR="002E4055" w:rsidRPr="00B42B6C">
        <w:rPr>
          <w:rFonts w:ascii="Times New Roman" w:hAnsi="Times New Roman" w:cs="Times New Roman"/>
          <w:sz w:val="24"/>
          <w:szCs w:val="24"/>
        </w:rPr>
        <w:t>s</w:t>
      </w:r>
      <w:r w:rsidRPr="00B42B6C">
        <w:rPr>
          <w:rFonts w:ascii="Times New Roman" w:hAnsi="Times New Roman" w:cs="Times New Roman"/>
          <w:sz w:val="24"/>
          <w:szCs w:val="24"/>
        </w:rPr>
        <w:t xml:space="preserve"> generated during the course of operation shall be utilized for formation of safety bunds all along 7.5 M safety zone, internal road maintenance and green belt works</w:t>
      </w:r>
      <w:r w:rsidR="002E4055" w:rsidRPr="00B42B6C">
        <w:rPr>
          <w:rFonts w:ascii="Times New Roman" w:hAnsi="Times New Roman" w:cs="Times New Roman"/>
          <w:sz w:val="24"/>
          <w:szCs w:val="24"/>
        </w:rPr>
        <w:t>.</w:t>
      </w:r>
    </w:p>
    <w:p w:rsidR="007F3C1F" w:rsidRPr="00B42B6C" w:rsidRDefault="007F3C1F" w:rsidP="00F943F4">
      <w:pPr>
        <w:spacing w:after="120" w:line="360" w:lineRule="auto"/>
        <w:ind w:left="1080" w:hanging="360"/>
        <w:jc w:val="both"/>
        <w:rPr>
          <w:rFonts w:ascii="Times New Roman" w:hAnsi="Times New Roman" w:cs="Times New Roman"/>
          <w:sz w:val="24"/>
          <w:szCs w:val="24"/>
        </w:rPr>
      </w:pPr>
      <w:r w:rsidRPr="00B42B6C">
        <w:rPr>
          <w:rFonts w:ascii="Times New Roman" w:hAnsi="Times New Roman" w:cs="Times New Roman"/>
          <w:sz w:val="24"/>
          <w:szCs w:val="24"/>
        </w:rPr>
        <w:t>3) Sufficient number of suitable parapet walls shall be made all along quarries, haulage roads wherever necessary in order to maintain safe working conditions</w:t>
      </w:r>
      <w:r w:rsidR="002E4055" w:rsidRPr="00B42B6C">
        <w:rPr>
          <w:rFonts w:ascii="Times New Roman" w:hAnsi="Times New Roman" w:cs="Times New Roman"/>
          <w:sz w:val="24"/>
          <w:szCs w:val="24"/>
        </w:rPr>
        <w:t>.</w:t>
      </w:r>
    </w:p>
    <w:p w:rsidR="007F3C1F" w:rsidRPr="00B42B6C" w:rsidRDefault="007F3C1F" w:rsidP="00F943F4">
      <w:pPr>
        <w:spacing w:after="120" w:line="360" w:lineRule="auto"/>
        <w:ind w:left="1080" w:hanging="360"/>
        <w:jc w:val="both"/>
        <w:rPr>
          <w:rFonts w:ascii="Times New Roman" w:hAnsi="Times New Roman" w:cs="Times New Roman"/>
          <w:sz w:val="24"/>
          <w:szCs w:val="24"/>
        </w:rPr>
      </w:pPr>
      <w:r w:rsidRPr="00B42B6C">
        <w:rPr>
          <w:rFonts w:ascii="Times New Roman" w:hAnsi="Times New Roman" w:cs="Times New Roman"/>
          <w:sz w:val="24"/>
          <w:szCs w:val="24"/>
        </w:rPr>
        <w:t xml:space="preserve">4) Develop a green belt outside the </w:t>
      </w:r>
      <w:r w:rsidR="002E4055" w:rsidRPr="00B42B6C">
        <w:rPr>
          <w:rFonts w:ascii="Times New Roman" w:hAnsi="Times New Roman" w:cs="Times New Roman"/>
          <w:sz w:val="24"/>
          <w:szCs w:val="24"/>
        </w:rPr>
        <w:t xml:space="preserve">lease area by planting at least </w:t>
      </w:r>
      <w:r w:rsidRPr="00B42B6C">
        <w:rPr>
          <w:rFonts w:ascii="Times New Roman" w:hAnsi="Times New Roman" w:cs="Times New Roman"/>
          <w:sz w:val="24"/>
          <w:szCs w:val="24"/>
        </w:rPr>
        <w:t>1500-2000 saplings/hectare around haulage road outside the lease area by obtaining necessary permissions from authorities concerned</w:t>
      </w:r>
      <w:r w:rsidR="002E4055" w:rsidRPr="00B42B6C">
        <w:rPr>
          <w:rFonts w:ascii="Times New Roman" w:hAnsi="Times New Roman" w:cs="Times New Roman"/>
          <w:sz w:val="24"/>
          <w:szCs w:val="24"/>
        </w:rPr>
        <w:t>.</w:t>
      </w:r>
    </w:p>
    <w:p w:rsidR="007F3C1F" w:rsidRPr="00B42B6C" w:rsidRDefault="007F3C1F" w:rsidP="00F943F4">
      <w:pPr>
        <w:spacing w:after="120" w:line="360" w:lineRule="auto"/>
        <w:ind w:left="1080" w:hanging="360"/>
        <w:jc w:val="both"/>
        <w:rPr>
          <w:rFonts w:ascii="Times New Roman" w:hAnsi="Times New Roman" w:cs="Times New Roman"/>
          <w:sz w:val="24"/>
          <w:szCs w:val="24"/>
        </w:rPr>
      </w:pPr>
      <w:r w:rsidRPr="00B42B6C">
        <w:rPr>
          <w:rFonts w:ascii="Times New Roman" w:hAnsi="Times New Roman" w:cs="Times New Roman"/>
          <w:sz w:val="24"/>
          <w:szCs w:val="24"/>
        </w:rPr>
        <w:t>5) Environmental Clearance auditing shall be done every year and same shall be reported to the District Collector through the District Geologist</w:t>
      </w:r>
      <w:r w:rsidR="002E4055" w:rsidRPr="00B42B6C">
        <w:rPr>
          <w:rFonts w:ascii="Times New Roman" w:hAnsi="Times New Roman" w:cs="Times New Roman"/>
          <w:sz w:val="24"/>
          <w:szCs w:val="24"/>
        </w:rPr>
        <w:t>.</w:t>
      </w:r>
    </w:p>
    <w:p w:rsidR="007F3C1F" w:rsidRPr="00B42B6C" w:rsidRDefault="007F3C1F" w:rsidP="00F943F4">
      <w:pPr>
        <w:spacing w:after="0" w:line="360" w:lineRule="auto"/>
        <w:jc w:val="both"/>
        <w:rPr>
          <w:rFonts w:ascii="Times New Roman" w:hAnsi="Times New Roman" w:cs="Times New Roman"/>
          <w:sz w:val="24"/>
          <w:szCs w:val="24"/>
        </w:rPr>
      </w:pPr>
    </w:p>
    <w:p w:rsidR="007F3C1F" w:rsidRPr="00B42B6C" w:rsidRDefault="005B2B8D" w:rsidP="00F943F4">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Further the proponent was directed</w:t>
      </w:r>
      <w:r w:rsidR="007F3C1F" w:rsidRPr="00B42B6C">
        <w:rPr>
          <w:rFonts w:ascii="Times New Roman" w:hAnsi="Times New Roman" w:cs="Times New Roman"/>
          <w:sz w:val="24"/>
          <w:szCs w:val="24"/>
        </w:rPr>
        <w:t xml:space="preserve"> to submit</w:t>
      </w:r>
      <w:r w:rsidRPr="00B42B6C">
        <w:rPr>
          <w:rFonts w:ascii="Times New Roman" w:hAnsi="Times New Roman" w:cs="Times New Roman"/>
          <w:sz w:val="24"/>
          <w:szCs w:val="24"/>
        </w:rPr>
        <w:t xml:space="preserve"> </w:t>
      </w:r>
      <w:proofErr w:type="gramStart"/>
      <w:r w:rsidRPr="00B42B6C">
        <w:rPr>
          <w:rFonts w:ascii="Times New Roman" w:hAnsi="Times New Roman" w:cs="Times New Roman"/>
          <w:sz w:val="24"/>
          <w:szCs w:val="24"/>
        </w:rPr>
        <w:t xml:space="preserve">the </w:t>
      </w:r>
      <w:r w:rsidR="007F3C1F" w:rsidRPr="00B42B6C">
        <w:rPr>
          <w:rFonts w:ascii="Times New Roman" w:hAnsi="Times New Roman" w:cs="Times New Roman"/>
          <w:sz w:val="24"/>
          <w:szCs w:val="24"/>
        </w:rPr>
        <w:t xml:space="preserve"> proof</w:t>
      </w:r>
      <w:proofErr w:type="gramEnd"/>
      <w:r w:rsidR="007F3C1F" w:rsidRPr="00B42B6C">
        <w:rPr>
          <w:rFonts w:ascii="Times New Roman" w:hAnsi="Times New Roman" w:cs="Times New Roman"/>
          <w:sz w:val="24"/>
          <w:szCs w:val="24"/>
        </w:rPr>
        <w:t xml:space="preserve"> for the following:</w:t>
      </w:r>
    </w:p>
    <w:p w:rsidR="007F3C1F" w:rsidRPr="00B42B6C" w:rsidRDefault="007F3C1F" w:rsidP="00F50C13">
      <w:pPr>
        <w:pStyle w:val="ListParagraph"/>
        <w:numPr>
          <w:ilvl w:val="0"/>
          <w:numId w:val="9"/>
        </w:numPr>
        <w:spacing w:after="120"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lastRenderedPageBreak/>
        <w:t>Earmarking buffer zone and green belt development</w:t>
      </w:r>
    </w:p>
    <w:p w:rsidR="007F3C1F" w:rsidRPr="00B42B6C" w:rsidRDefault="007F3C1F" w:rsidP="00F50C13">
      <w:pPr>
        <w:pStyle w:val="ListParagraph"/>
        <w:numPr>
          <w:ilvl w:val="0"/>
          <w:numId w:val="9"/>
        </w:numPr>
        <w:spacing w:after="120"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Stacking top soil in designated place</w:t>
      </w:r>
    </w:p>
    <w:p w:rsidR="007F3C1F" w:rsidRPr="00B42B6C" w:rsidRDefault="007F3C1F" w:rsidP="00F50C13">
      <w:pPr>
        <w:pStyle w:val="ListParagraph"/>
        <w:numPr>
          <w:ilvl w:val="0"/>
          <w:numId w:val="9"/>
        </w:numPr>
        <w:spacing w:after="120"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Functioning of Environment Management Cell</w:t>
      </w:r>
    </w:p>
    <w:p w:rsidR="007F3C1F" w:rsidRPr="00B42B6C" w:rsidRDefault="007F3C1F" w:rsidP="00F50C13">
      <w:pPr>
        <w:pStyle w:val="ListParagraph"/>
        <w:numPr>
          <w:ilvl w:val="0"/>
          <w:numId w:val="9"/>
        </w:numPr>
        <w:spacing w:after="120"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Implementation of CER</w:t>
      </w:r>
    </w:p>
    <w:p w:rsidR="007F3C1F" w:rsidRPr="00B42B6C" w:rsidRDefault="007F3C1F" w:rsidP="00F50C13">
      <w:pPr>
        <w:pStyle w:val="ListParagraph"/>
        <w:numPr>
          <w:ilvl w:val="0"/>
          <w:numId w:val="9"/>
        </w:numPr>
        <w:spacing w:after="120"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Maintenance of haulage roads</w:t>
      </w:r>
    </w:p>
    <w:p w:rsidR="007F3C1F" w:rsidRPr="00B42B6C" w:rsidRDefault="007F3C1F" w:rsidP="00F50C13">
      <w:pPr>
        <w:pStyle w:val="ListParagraph"/>
        <w:numPr>
          <w:ilvl w:val="0"/>
          <w:numId w:val="9"/>
        </w:numPr>
        <w:spacing w:after="120"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Site specific garland canal with silt traps and settling pond</w:t>
      </w:r>
    </w:p>
    <w:p w:rsidR="007F3C1F" w:rsidRPr="00B42B6C" w:rsidRDefault="007F3C1F" w:rsidP="00F943F4">
      <w:pPr>
        <w:spacing w:line="360" w:lineRule="auto"/>
        <w:ind w:firstLine="720"/>
        <w:jc w:val="both"/>
        <w:rPr>
          <w:rFonts w:ascii="Times New Roman" w:hAnsi="Times New Roman" w:cs="Times New Roman"/>
          <w:sz w:val="24"/>
          <w:szCs w:val="24"/>
        </w:rPr>
      </w:pPr>
    </w:p>
    <w:p w:rsidR="007F3C1F" w:rsidRPr="00B42B6C" w:rsidRDefault="005B2B8D" w:rsidP="00F943F4">
      <w:pPr>
        <w:spacing w:line="360" w:lineRule="auto"/>
        <w:ind w:firstLine="720"/>
        <w:jc w:val="both"/>
        <w:rPr>
          <w:rFonts w:ascii="Times New Roman" w:hAnsi="Times New Roman" w:cs="Times New Roman"/>
          <w:b/>
          <w:sz w:val="24"/>
          <w:szCs w:val="24"/>
        </w:rPr>
      </w:pPr>
      <w:r w:rsidRPr="00B42B6C">
        <w:rPr>
          <w:rFonts w:ascii="Times New Roman" w:hAnsi="Times New Roman" w:cs="Times New Roman"/>
          <w:sz w:val="24"/>
          <w:szCs w:val="24"/>
        </w:rPr>
        <w:t xml:space="preserve"> </w:t>
      </w:r>
      <w:r w:rsidR="007F3C1F" w:rsidRPr="00B42B6C">
        <w:rPr>
          <w:rFonts w:ascii="Times New Roman" w:hAnsi="Times New Roman" w:cs="Times New Roman"/>
          <w:sz w:val="24"/>
          <w:szCs w:val="24"/>
        </w:rPr>
        <w:t xml:space="preserve"> </w:t>
      </w:r>
      <w:r w:rsidR="007F3C1F" w:rsidRPr="00B42B6C">
        <w:rPr>
          <w:rFonts w:ascii="Times New Roman" w:hAnsi="Times New Roman" w:cs="Times New Roman"/>
          <w:b/>
          <w:sz w:val="24"/>
          <w:szCs w:val="24"/>
        </w:rPr>
        <w:t>Authority decided the following:</w:t>
      </w:r>
    </w:p>
    <w:p w:rsidR="002E4055" w:rsidRPr="00B42B6C" w:rsidRDefault="002E4055" w:rsidP="00F50C13">
      <w:pPr>
        <w:pStyle w:val="ListParagraph"/>
        <w:numPr>
          <w:ilvl w:val="6"/>
          <w:numId w:val="7"/>
        </w:numPr>
        <w:spacing w:line="360" w:lineRule="auto"/>
        <w:ind w:left="1440"/>
        <w:jc w:val="both"/>
        <w:rPr>
          <w:rFonts w:ascii="Times New Roman" w:hAnsi="Times New Roman" w:cs="Times New Roman"/>
          <w:sz w:val="24"/>
          <w:szCs w:val="24"/>
        </w:rPr>
      </w:pPr>
      <w:r w:rsidRPr="00B42B6C">
        <w:rPr>
          <w:rFonts w:ascii="Times New Roman" w:hAnsi="Times New Roman" w:cs="Times New Roman"/>
          <w:sz w:val="24"/>
          <w:szCs w:val="24"/>
        </w:rPr>
        <w:t>The proponent should comply with t</w:t>
      </w:r>
      <w:r w:rsidR="005B2B8D" w:rsidRPr="00B42B6C">
        <w:rPr>
          <w:rFonts w:ascii="Times New Roman" w:hAnsi="Times New Roman" w:cs="Times New Roman"/>
          <w:sz w:val="24"/>
          <w:szCs w:val="24"/>
        </w:rPr>
        <w:t>he directions given by</w:t>
      </w:r>
      <w:r w:rsidRPr="00B42B6C">
        <w:rPr>
          <w:rFonts w:ascii="Times New Roman" w:hAnsi="Times New Roman" w:cs="Times New Roman"/>
          <w:sz w:val="24"/>
          <w:szCs w:val="24"/>
        </w:rPr>
        <w:t xml:space="preserve"> SEAC in its 124</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w:t>
      </w:r>
      <w:r w:rsidR="005B2B8D" w:rsidRPr="00B42B6C">
        <w:rPr>
          <w:rFonts w:ascii="Times New Roman" w:hAnsi="Times New Roman" w:cs="Times New Roman"/>
          <w:sz w:val="24"/>
          <w:szCs w:val="24"/>
        </w:rPr>
        <w:t>within 6 months and submit a compliance report</w:t>
      </w:r>
      <w:r w:rsidR="00EB3E4C" w:rsidRPr="00B42B6C">
        <w:rPr>
          <w:rFonts w:ascii="Times New Roman" w:hAnsi="Times New Roman" w:cs="Times New Roman"/>
          <w:sz w:val="24"/>
          <w:szCs w:val="24"/>
        </w:rPr>
        <w:t xml:space="preserve">. </w:t>
      </w:r>
      <w:r w:rsidRPr="00B42B6C">
        <w:rPr>
          <w:rFonts w:ascii="Times New Roman" w:hAnsi="Times New Roman" w:cs="Times New Roman"/>
          <w:sz w:val="24"/>
          <w:szCs w:val="24"/>
        </w:rPr>
        <w:t xml:space="preserve">A copy of the FIR may be provided to the </w:t>
      </w:r>
      <w:r w:rsidR="005B2B8D" w:rsidRPr="00B42B6C">
        <w:rPr>
          <w:rFonts w:ascii="Times New Roman" w:hAnsi="Times New Roman" w:cs="Times New Roman"/>
          <w:sz w:val="24"/>
          <w:szCs w:val="24"/>
        </w:rPr>
        <w:t>Project P</w:t>
      </w:r>
      <w:r w:rsidRPr="00B42B6C">
        <w:rPr>
          <w:rFonts w:ascii="Times New Roman" w:hAnsi="Times New Roman" w:cs="Times New Roman"/>
          <w:sz w:val="24"/>
          <w:szCs w:val="24"/>
        </w:rPr>
        <w:t xml:space="preserve">roponent. </w:t>
      </w:r>
    </w:p>
    <w:p w:rsidR="002E4055" w:rsidRPr="00B42B6C" w:rsidRDefault="002E4055" w:rsidP="00F50C13">
      <w:pPr>
        <w:pStyle w:val="ListParagraph"/>
        <w:numPr>
          <w:ilvl w:val="6"/>
          <w:numId w:val="7"/>
        </w:numPr>
        <w:spacing w:line="360" w:lineRule="auto"/>
        <w:ind w:left="1440"/>
        <w:jc w:val="both"/>
        <w:rPr>
          <w:rFonts w:ascii="Times New Roman" w:hAnsi="Times New Roman" w:cs="Times New Roman"/>
          <w:sz w:val="24"/>
          <w:szCs w:val="24"/>
        </w:rPr>
      </w:pPr>
      <w:r w:rsidRPr="00B42B6C">
        <w:rPr>
          <w:rFonts w:ascii="Times New Roman" w:hAnsi="Times New Roman" w:cs="Times New Roman"/>
          <w:sz w:val="24"/>
          <w:szCs w:val="24"/>
        </w:rPr>
        <w:t xml:space="preserve">After getting the compliance report from the Proponent, SEAC shall conduct a field inspection and assess the compliance status. </w:t>
      </w:r>
    </w:p>
    <w:p w:rsidR="002E4055" w:rsidRPr="00B42B6C" w:rsidRDefault="00EB3E4C" w:rsidP="00F50C13">
      <w:pPr>
        <w:pStyle w:val="ListParagraph"/>
        <w:numPr>
          <w:ilvl w:val="6"/>
          <w:numId w:val="7"/>
        </w:numPr>
        <w:spacing w:line="360" w:lineRule="auto"/>
        <w:ind w:left="1440"/>
        <w:jc w:val="both"/>
        <w:rPr>
          <w:rFonts w:ascii="Times New Roman" w:hAnsi="Times New Roman" w:cs="Times New Roman"/>
          <w:sz w:val="24"/>
          <w:szCs w:val="24"/>
        </w:rPr>
      </w:pPr>
      <w:r w:rsidRPr="00B42B6C">
        <w:rPr>
          <w:rFonts w:ascii="Times New Roman" w:hAnsi="Times New Roman" w:cs="Times New Roman"/>
          <w:sz w:val="24"/>
          <w:szCs w:val="24"/>
        </w:rPr>
        <w:t xml:space="preserve">If the report is </w:t>
      </w:r>
      <w:r w:rsidR="002E4055" w:rsidRPr="00B42B6C">
        <w:rPr>
          <w:rFonts w:ascii="Times New Roman" w:hAnsi="Times New Roman" w:cs="Times New Roman"/>
          <w:sz w:val="24"/>
          <w:szCs w:val="24"/>
        </w:rPr>
        <w:t>not received</w:t>
      </w:r>
      <w:r w:rsidR="003C09F5" w:rsidRPr="00B42B6C">
        <w:rPr>
          <w:rFonts w:ascii="Times New Roman" w:hAnsi="Times New Roman" w:cs="Times New Roman"/>
          <w:sz w:val="24"/>
          <w:szCs w:val="24"/>
        </w:rPr>
        <w:t xml:space="preserve"> within</w:t>
      </w:r>
      <w:r w:rsidR="005B2B8D" w:rsidRPr="00B42B6C">
        <w:rPr>
          <w:rFonts w:ascii="Times New Roman" w:hAnsi="Times New Roman" w:cs="Times New Roman"/>
          <w:sz w:val="24"/>
          <w:szCs w:val="24"/>
        </w:rPr>
        <w:t xml:space="preserve"> stipulated time and Project Proponent has failed in attending the direction of SEAC a Stop Memo shall </w:t>
      </w:r>
      <w:r w:rsidR="003C09F5" w:rsidRPr="00B42B6C">
        <w:rPr>
          <w:rFonts w:ascii="Times New Roman" w:hAnsi="Times New Roman" w:cs="Times New Roman"/>
          <w:sz w:val="24"/>
          <w:szCs w:val="24"/>
        </w:rPr>
        <w:t xml:space="preserve">be issued </w:t>
      </w:r>
      <w:r w:rsidR="005B2B8D" w:rsidRPr="00B42B6C">
        <w:rPr>
          <w:rFonts w:ascii="Times New Roman" w:hAnsi="Times New Roman" w:cs="Times New Roman"/>
          <w:sz w:val="24"/>
          <w:szCs w:val="24"/>
        </w:rPr>
        <w:t xml:space="preserve">followed by show cause </w:t>
      </w:r>
      <w:proofErr w:type="gramStart"/>
      <w:r w:rsidR="005B2B8D" w:rsidRPr="00B42B6C">
        <w:rPr>
          <w:rFonts w:ascii="Times New Roman" w:hAnsi="Times New Roman" w:cs="Times New Roman"/>
          <w:sz w:val="24"/>
          <w:szCs w:val="24"/>
        </w:rPr>
        <w:t>notice  for</w:t>
      </w:r>
      <w:proofErr w:type="gramEnd"/>
      <w:r w:rsidR="005B2B8D" w:rsidRPr="00B42B6C">
        <w:rPr>
          <w:rFonts w:ascii="Times New Roman" w:hAnsi="Times New Roman" w:cs="Times New Roman"/>
          <w:sz w:val="24"/>
          <w:szCs w:val="24"/>
        </w:rPr>
        <w:t xml:space="preserve"> cancellation of EC.</w:t>
      </w:r>
      <w:r w:rsidR="003C09F5" w:rsidRPr="00B42B6C">
        <w:rPr>
          <w:rFonts w:ascii="Times New Roman" w:hAnsi="Times New Roman" w:cs="Times New Roman"/>
          <w:sz w:val="24"/>
          <w:szCs w:val="24"/>
        </w:rPr>
        <w:t xml:space="preserve"> </w:t>
      </w:r>
    </w:p>
    <w:p w:rsidR="001A402E" w:rsidRPr="00B42B6C" w:rsidRDefault="002E4055" w:rsidP="00F50C13">
      <w:pPr>
        <w:pStyle w:val="ListParagraph"/>
        <w:numPr>
          <w:ilvl w:val="6"/>
          <w:numId w:val="7"/>
        </w:numPr>
        <w:spacing w:line="360" w:lineRule="auto"/>
        <w:ind w:left="1440"/>
        <w:jc w:val="both"/>
        <w:rPr>
          <w:rFonts w:ascii="Times New Roman" w:hAnsi="Times New Roman" w:cs="Times New Roman"/>
          <w:sz w:val="24"/>
          <w:szCs w:val="24"/>
        </w:rPr>
      </w:pPr>
      <w:r w:rsidRPr="00B42B6C">
        <w:rPr>
          <w:rFonts w:ascii="Times New Roman" w:hAnsi="Times New Roman" w:cs="Times New Roman"/>
          <w:sz w:val="24"/>
          <w:szCs w:val="24"/>
        </w:rPr>
        <w:t>T</w:t>
      </w:r>
      <w:r w:rsidR="00347C83" w:rsidRPr="00B42B6C">
        <w:rPr>
          <w:rFonts w:ascii="Times New Roman" w:hAnsi="Times New Roman" w:cs="Times New Roman"/>
          <w:sz w:val="24"/>
          <w:szCs w:val="24"/>
        </w:rPr>
        <w:t xml:space="preserve">he District Geologist </w:t>
      </w:r>
      <w:r w:rsidRPr="00B42B6C">
        <w:rPr>
          <w:rFonts w:ascii="Times New Roman" w:hAnsi="Times New Roman" w:cs="Times New Roman"/>
          <w:sz w:val="24"/>
          <w:szCs w:val="24"/>
        </w:rPr>
        <w:t xml:space="preserve">shall </w:t>
      </w:r>
      <w:r w:rsidR="00347C83" w:rsidRPr="00B42B6C">
        <w:rPr>
          <w:rFonts w:ascii="Times New Roman" w:hAnsi="Times New Roman" w:cs="Times New Roman"/>
          <w:sz w:val="24"/>
          <w:szCs w:val="24"/>
        </w:rPr>
        <w:t xml:space="preserve">assess </w:t>
      </w:r>
      <w:r w:rsidR="005B2B8D" w:rsidRPr="00B42B6C">
        <w:rPr>
          <w:rFonts w:ascii="Times New Roman" w:hAnsi="Times New Roman" w:cs="Times New Roman"/>
          <w:sz w:val="24"/>
          <w:szCs w:val="24"/>
        </w:rPr>
        <w:t>the over</w:t>
      </w:r>
      <w:r w:rsidR="00347C83" w:rsidRPr="00B42B6C">
        <w:rPr>
          <w:rFonts w:ascii="Times New Roman" w:hAnsi="Times New Roman" w:cs="Times New Roman"/>
          <w:sz w:val="24"/>
          <w:szCs w:val="24"/>
        </w:rPr>
        <w:t xml:space="preserve"> ext</w:t>
      </w:r>
      <w:r w:rsidRPr="00B42B6C">
        <w:rPr>
          <w:rFonts w:ascii="Times New Roman" w:hAnsi="Times New Roman" w:cs="Times New Roman"/>
          <w:sz w:val="24"/>
          <w:szCs w:val="24"/>
        </w:rPr>
        <w:t>raction o</w:t>
      </w:r>
      <w:r w:rsidR="005B2B8D" w:rsidRPr="00B42B6C">
        <w:rPr>
          <w:rFonts w:ascii="Times New Roman" w:hAnsi="Times New Roman" w:cs="Times New Roman"/>
          <w:sz w:val="24"/>
          <w:szCs w:val="24"/>
        </w:rPr>
        <w:t>f the reserve material, if any and impose penalty as per KMMC Rules under intimation to SEIAA.</w:t>
      </w:r>
    </w:p>
    <w:p w:rsidR="005B2B8D" w:rsidRPr="00B42B6C" w:rsidRDefault="005B2B8D" w:rsidP="00F50C13">
      <w:pPr>
        <w:pStyle w:val="ListParagraph"/>
        <w:numPr>
          <w:ilvl w:val="6"/>
          <w:numId w:val="7"/>
        </w:numPr>
        <w:spacing w:line="360" w:lineRule="auto"/>
        <w:ind w:left="1440"/>
        <w:jc w:val="both"/>
        <w:rPr>
          <w:rFonts w:ascii="Times New Roman" w:hAnsi="Times New Roman" w:cs="Times New Roman"/>
          <w:sz w:val="24"/>
          <w:szCs w:val="24"/>
        </w:rPr>
      </w:pPr>
      <w:r w:rsidRPr="00B42B6C">
        <w:rPr>
          <w:rFonts w:ascii="Times New Roman" w:hAnsi="Times New Roman" w:cs="Times New Roman"/>
          <w:sz w:val="24"/>
          <w:szCs w:val="24"/>
        </w:rPr>
        <w:t xml:space="preserve">The present position of </w:t>
      </w:r>
      <w:r w:rsidR="009033EC" w:rsidRPr="00B42B6C">
        <w:rPr>
          <w:rFonts w:ascii="Times New Roman" w:eastAsia="Times New Roman" w:hAnsi="Times New Roman" w:cs="Times New Roman"/>
          <w:color w:val="00000A"/>
          <w:sz w:val="24"/>
          <w:szCs w:val="24"/>
          <w:lang w:val="en-IN" w:eastAsia="en-IN"/>
        </w:rPr>
        <w:t>WP (C) No. 5385 of 2022 dated 31-03-2022 shall be ascertained from Standing C</w:t>
      </w:r>
      <w:r w:rsidR="00405773" w:rsidRPr="00B42B6C">
        <w:rPr>
          <w:rFonts w:ascii="Times New Roman" w:eastAsia="Times New Roman" w:hAnsi="Times New Roman" w:cs="Times New Roman"/>
          <w:color w:val="00000A"/>
          <w:sz w:val="24"/>
          <w:szCs w:val="24"/>
          <w:lang w:val="en-IN" w:eastAsia="en-IN"/>
        </w:rPr>
        <w:t>ounsel</w:t>
      </w:r>
      <w:r w:rsidR="009033EC" w:rsidRPr="00B42B6C">
        <w:rPr>
          <w:rFonts w:ascii="Times New Roman" w:eastAsia="Times New Roman" w:hAnsi="Times New Roman" w:cs="Times New Roman"/>
          <w:color w:val="00000A"/>
          <w:sz w:val="24"/>
          <w:szCs w:val="24"/>
          <w:lang w:val="en-IN" w:eastAsia="en-IN"/>
        </w:rPr>
        <w:t>.</w:t>
      </w:r>
    </w:p>
    <w:p w:rsidR="00347C83" w:rsidRPr="00B42B6C" w:rsidRDefault="00347C83" w:rsidP="008E69E0">
      <w:pPr>
        <w:spacing w:line="360" w:lineRule="auto"/>
        <w:ind w:firstLine="720"/>
        <w:jc w:val="both"/>
        <w:rPr>
          <w:rFonts w:ascii="Times New Roman" w:hAnsi="Times New Roman" w:cs="Times New Roman"/>
          <w:sz w:val="24"/>
          <w:szCs w:val="24"/>
        </w:rPr>
      </w:pPr>
    </w:p>
    <w:p w:rsidR="00347C83" w:rsidRPr="00B42B6C" w:rsidRDefault="00347C83" w:rsidP="00347C83">
      <w:pPr>
        <w:tabs>
          <w:tab w:val="left" w:pos="1530"/>
        </w:tabs>
        <w:suppressAutoHyphens/>
        <w:spacing w:after="0"/>
        <w:ind w:left="2160" w:right="3" w:hanging="2160"/>
        <w:jc w:val="both"/>
        <w:rPr>
          <w:rFonts w:ascii="Times New Roman" w:hAnsi="Times New Roman" w:cs="Times New Roman"/>
          <w:b/>
          <w:sz w:val="24"/>
          <w:szCs w:val="24"/>
          <w:lang w:val="en-IN" w:eastAsia="en-IN"/>
        </w:rPr>
      </w:pPr>
      <w:r w:rsidRPr="00B42B6C">
        <w:rPr>
          <w:rFonts w:ascii="Times New Roman" w:eastAsia="Times New Roman" w:hAnsi="Times New Roman" w:cs="Times New Roman"/>
          <w:b/>
          <w:color w:val="00000A"/>
          <w:sz w:val="24"/>
          <w:szCs w:val="24"/>
          <w:u w:val="single"/>
          <w:lang w:val="en-IN" w:eastAsia="en-IN"/>
        </w:rPr>
        <w:t>Item No.114.18</w:t>
      </w:r>
      <w:r w:rsidRPr="00B42B6C">
        <w:rPr>
          <w:rFonts w:ascii="Times New Roman" w:eastAsia="Times New Roman" w:hAnsi="Times New Roman" w:cs="Times New Roman"/>
          <w:color w:val="00000A"/>
          <w:sz w:val="24"/>
          <w:szCs w:val="24"/>
          <w:lang w:val="en-IN" w:eastAsia="en-IN"/>
        </w:rPr>
        <w:tab/>
      </w:r>
      <w:r w:rsidRPr="00B42B6C">
        <w:rPr>
          <w:rFonts w:ascii="Times New Roman" w:eastAsia="Times New Roman" w:hAnsi="Times New Roman" w:cs="Times New Roman"/>
          <w:b/>
          <w:color w:val="00000A"/>
          <w:sz w:val="24"/>
          <w:szCs w:val="24"/>
          <w:lang w:val="en-IN" w:eastAsia="en-IN"/>
        </w:rPr>
        <w:t xml:space="preserve">Judgment dated </w:t>
      </w:r>
      <w:r w:rsidRPr="00B42B6C">
        <w:rPr>
          <w:rFonts w:ascii="Times New Roman" w:hAnsi="Times New Roman" w:cs="Times New Roman"/>
          <w:b/>
          <w:sz w:val="24"/>
          <w:szCs w:val="24"/>
          <w:lang w:val="en-IN" w:eastAsia="en-IN"/>
        </w:rPr>
        <w:t>09</w:t>
      </w:r>
      <w:r w:rsidR="002E4055" w:rsidRPr="00B42B6C">
        <w:rPr>
          <w:rFonts w:ascii="Times New Roman" w:hAnsi="Times New Roman" w:cs="Times New Roman"/>
          <w:b/>
          <w:sz w:val="24"/>
          <w:szCs w:val="24"/>
          <w:lang w:val="en-IN" w:eastAsia="en-IN"/>
        </w:rPr>
        <w:t>.</w:t>
      </w:r>
      <w:r w:rsidRPr="00B42B6C">
        <w:rPr>
          <w:rFonts w:ascii="Times New Roman" w:hAnsi="Times New Roman" w:cs="Times New Roman"/>
          <w:b/>
          <w:sz w:val="24"/>
          <w:szCs w:val="24"/>
          <w:lang w:val="en-IN" w:eastAsia="en-IN"/>
        </w:rPr>
        <w:t>08</w:t>
      </w:r>
      <w:r w:rsidR="002E4055" w:rsidRPr="00B42B6C">
        <w:rPr>
          <w:rFonts w:ascii="Times New Roman" w:hAnsi="Times New Roman" w:cs="Times New Roman"/>
          <w:b/>
          <w:sz w:val="24"/>
          <w:szCs w:val="24"/>
          <w:lang w:val="en-IN" w:eastAsia="en-IN"/>
        </w:rPr>
        <w:t>.</w:t>
      </w:r>
      <w:r w:rsidRPr="00B42B6C">
        <w:rPr>
          <w:rFonts w:ascii="Times New Roman" w:hAnsi="Times New Roman" w:cs="Times New Roman"/>
          <w:b/>
          <w:sz w:val="24"/>
          <w:szCs w:val="24"/>
          <w:lang w:val="en-IN" w:eastAsia="en-IN"/>
        </w:rPr>
        <w:t>2021</w:t>
      </w:r>
      <w:r w:rsidR="002E4055" w:rsidRPr="00B42B6C">
        <w:rPr>
          <w:rFonts w:ascii="Times New Roman" w:hAnsi="Times New Roman" w:cs="Times New Roman"/>
          <w:b/>
          <w:sz w:val="24"/>
          <w:szCs w:val="24"/>
          <w:lang w:val="en-IN" w:eastAsia="en-IN"/>
        </w:rPr>
        <w:t xml:space="preserve"> </w:t>
      </w:r>
      <w:r w:rsidRPr="00B42B6C">
        <w:rPr>
          <w:rFonts w:ascii="Times New Roman" w:eastAsia="Times New Roman" w:hAnsi="Times New Roman" w:cs="Times New Roman"/>
          <w:b/>
          <w:color w:val="00000A"/>
          <w:sz w:val="24"/>
          <w:szCs w:val="24"/>
          <w:lang w:val="en-IN" w:eastAsia="en-IN"/>
        </w:rPr>
        <w:t>WP (C) No.</w:t>
      </w:r>
      <w:r w:rsidR="002E4055" w:rsidRPr="00B42B6C">
        <w:rPr>
          <w:rFonts w:ascii="Times New Roman" w:eastAsia="Times New Roman" w:hAnsi="Times New Roman" w:cs="Times New Roman"/>
          <w:b/>
          <w:color w:val="00000A"/>
          <w:sz w:val="24"/>
          <w:szCs w:val="24"/>
          <w:lang w:val="en-IN" w:eastAsia="en-IN"/>
        </w:rPr>
        <w:t xml:space="preserve"> </w:t>
      </w:r>
      <w:r w:rsidRPr="00B42B6C">
        <w:rPr>
          <w:rFonts w:ascii="Times New Roman" w:hAnsi="Times New Roman" w:cs="Times New Roman"/>
          <w:b/>
          <w:sz w:val="24"/>
          <w:szCs w:val="24"/>
          <w:lang w:val="en-IN" w:eastAsia="en-IN"/>
        </w:rPr>
        <w:t xml:space="preserve">16000 of 2021 (U) </w:t>
      </w:r>
      <w:r w:rsidRPr="00B42B6C">
        <w:rPr>
          <w:rFonts w:ascii="Times New Roman" w:eastAsia="Times New Roman" w:hAnsi="Times New Roman" w:cs="Times New Roman"/>
          <w:b/>
          <w:color w:val="00000A"/>
          <w:sz w:val="24"/>
          <w:szCs w:val="24"/>
          <w:lang w:val="en-IN" w:eastAsia="en-IN"/>
        </w:rPr>
        <w:t xml:space="preserve">-   regarding the validity of EC </w:t>
      </w:r>
      <w:r w:rsidRPr="00B42B6C">
        <w:rPr>
          <w:rFonts w:ascii="Times New Roman" w:hAnsi="Times New Roman" w:cs="Times New Roman"/>
          <w:b/>
          <w:sz w:val="24"/>
          <w:szCs w:val="24"/>
          <w:lang w:val="en-IN" w:eastAsia="en-IN"/>
        </w:rPr>
        <w:t xml:space="preserve">(Environment clearance for Mining of Building </w:t>
      </w:r>
      <w:r w:rsidR="002E4055" w:rsidRPr="00B42B6C">
        <w:rPr>
          <w:rFonts w:ascii="Times New Roman" w:hAnsi="Times New Roman" w:cs="Times New Roman"/>
          <w:b/>
          <w:sz w:val="24"/>
          <w:szCs w:val="24"/>
          <w:lang w:val="en-IN" w:eastAsia="en-IN"/>
        </w:rPr>
        <w:t>S</w:t>
      </w:r>
      <w:r w:rsidRPr="00B42B6C">
        <w:rPr>
          <w:rFonts w:ascii="Times New Roman" w:hAnsi="Times New Roman" w:cs="Times New Roman"/>
          <w:b/>
          <w:sz w:val="24"/>
          <w:szCs w:val="24"/>
          <w:lang w:val="en-IN" w:eastAsia="en-IN"/>
        </w:rPr>
        <w:t xml:space="preserve">tone from the </w:t>
      </w:r>
      <w:r w:rsidR="002E4055" w:rsidRPr="00B42B6C">
        <w:rPr>
          <w:rFonts w:ascii="Times New Roman" w:hAnsi="Times New Roman" w:cs="Times New Roman"/>
          <w:b/>
          <w:sz w:val="24"/>
          <w:szCs w:val="24"/>
          <w:lang w:val="en-IN" w:eastAsia="en-IN"/>
        </w:rPr>
        <w:t xml:space="preserve">Sy. No. </w:t>
      </w:r>
      <w:r w:rsidRPr="00B42B6C">
        <w:rPr>
          <w:rFonts w:ascii="Times New Roman" w:hAnsi="Times New Roman" w:cs="Times New Roman"/>
          <w:b/>
          <w:sz w:val="24"/>
          <w:szCs w:val="24"/>
          <w:lang w:val="en-IN" w:eastAsia="en-IN"/>
        </w:rPr>
        <w:t>294/1pt,</w:t>
      </w:r>
      <w:r w:rsidR="002E4055" w:rsidRPr="00B42B6C">
        <w:rPr>
          <w:rFonts w:ascii="Times New Roman" w:hAnsi="Times New Roman" w:cs="Times New Roman"/>
          <w:b/>
          <w:sz w:val="24"/>
          <w:szCs w:val="24"/>
          <w:lang w:val="en-IN" w:eastAsia="en-IN"/>
        </w:rPr>
        <w:t xml:space="preserve"> </w:t>
      </w:r>
      <w:r w:rsidR="00553D15" w:rsidRPr="00B42B6C">
        <w:rPr>
          <w:rFonts w:ascii="Times New Roman" w:hAnsi="Times New Roman" w:cs="Times New Roman"/>
          <w:b/>
          <w:sz w:val="24"/>
          <w:szCs w:val="24"/>
          <w:lang w:val="en-IN" w:eastAsia="en-IN"/>
        </w:rPr>
        <w:t>294/2</w:t>
      </w:r>
      <w:r w:rsidRPr="00B42B6C">
        <w:rPr>
          <w:rFonts w:ascii="Times New Roman" w:hAnsi="Times New Roman" w:cs="Times New Roman"/>
          <w:b/>
          <w:sz w:val="24"/>
          <w:szCs w:val="24"/>
          <w:lang w:val="en-IN" w:eastAsia="en-IN"/>
        </w:rPr>
        <w:t>pt,</w:t>
      </w:r>
      <w:r w:rsidR="002E4055" w:rsidRPr="00B42B6C">
        <w:rPr>
          <w:rFonts w:ascii="Times New Roman" w:hAnsi="Times New Roman" w:cs="Times New Roman"/>
          <w:b/>
          <w:sz w:val="24"/>
          <w:szCs w:val="24"/>
          <w:lang w:val="en-IN" w:eastAsia="en-IN"/>
        </w:rPr>
        <w:t xml:space="preserve"> </w:t>
      </w:r>
      <w:r w:rsidR="00553D15" w:rsidRPr="00B42B6C">
        <w:rPr>
          <w:rFonts w:ascii="Times New Roman" w:hAnsi="Times New Roman" w:cs="Times New Roman"/>
          <w:b/>
          <w:sz w:val="24"/>
          <w:szCs w:val="24"/>
          <w:lang w:val="en-IN" w:eastAsia="en-IN"/>
        </w:rPr>
        <w:t>295/5, 295/6</w:t>
      </w:r>
      <w:r w:rsidRPr="00B42B6C">
        <w:rPr>
          <w:rFonts w:ascii="Times New Roman" w:hAnsi="Times New Roman" w:cs="Times New Roman"/>
          <w:b/>
          <w:sz w:val="24"/>
          <w:szCs w:val="24"/>
          <w:lang w:val="en-IN" w:eastAsia="en-IN"/>
        </w:rPr>
        <w:t>pt,</w:t>
      </w:r>
      <w:r w:rsidR="002E4055" w:rsidRPr="00B42B6C">
        <w:rPr>
          <w:rFonts w:ascii="Times New Roman" w:hAnsi="Times New Roman" w:cs="Times New Roman"/>
          <w:b/>
          <w:sz w:val="24"/>
          <w:szCs w:val="24"/>
          <w:lang w:val="en-IN" w:eastAsia="en-IN"/>
        </w:rPr>
        <w:t xml:space="preserve"> </w:t>
      </w:r>
      <w:r w:rsidR="00553D15" w:rsidRPr="00B42B6C">
        <w:rPr>
          <w:rFonts w:ascii="Times New Roman" w:hAnsi="Times New Roman" w:cs="Times New Roman"/>
          <w:b/>
          <w:sz w:val="24"/>
          <w:szCs w:val="24"/>
          <w:lang w:val="en-IN" w:eastAsia="en-IN"/>
        </w:rPr>
        <w:t>296/2</w:t>
      </w:r>
      <w:r w:rsidRPr="00B42B6C">
        <w:rPr>
          <w:rFonts w:ascii="Times New Roman" w:hAnsi="Times New Roman" w:cs="Times New Roman"/>
          <w:b/>
          <w:sz w:val="24"/>
          <w:szCs w:val="24"/>
          <w:lang w:val="en-IN" w:eastAsia="en-IN"/>
        </w:rPr>
        <w:t>pt and</w:t>
      </w:r>
      <w:r w:rsidR="002E4055" w:rsidRPr="00B42B6C">
        <w:rPr>
          <w:rFonts w:ascii="Times New Roman" w:hAnsi="Times New Roman" w:cs="Times New Roman"/>
          <w:b/>
          <w:sz w:val="24"/>
          <w:szCs w:val="24"/>
          <w:lang w:val="en-IN" w:eastAsia="en-IN"/>
        </w:rPr>
        <w:t xml:space="preserve"> </w:t>
      </w:r>
      <w:r w:rsidR="00553D15" w:rsidRPr="00B42B6C">
        <w:rPr>
          <w:rFonts w:ascii="Times New Roman" w:hAnsi="Times New Roman" w:cs="Times New Roman"/>
          <w:b/>
          <w:sz w:val="24"/>
          <w:szCs w:val="24"/>
          <w:lang w:val="en-IN" w:eastAsia="en-IN"/>
        </w:rPr>
        <w:t>356/1-1</w:t>
      </w:r>
      <w:r w:rsidRPr="00B42B6C">
        <w:rPr>
          <w:rFonts w:ascii="Times New Roman" w:hAnsi="Times New Roman" w:cs="Times New Roman"/>
          <w:b/>
          <w:sz w:val="24"/>
          <w:szCs w:val="24"/>
          <w:lang w:val="en-IN" w:eastAsia="en-IN"/>
        </w:rPr>
        <w:t>pt in Alakkode</w:t>
      </w:r>
      <w:r w:rsidR="00DD1865"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Village, Thodupuzha</w:t>
      </w:r>
      <w:r w:rsidR="00DD1865"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Taluk, Idukki -</w:t>
      </w:r>
      <w:r w:rsidR="00553D15"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Environmental Clearance No. 01/2016/DEIAA/KER</w:t>
      </w:r>
      <w:r w:rsidR="00DD1865"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dated 20-04-2017- Revalidation of EC</w:t>
      </w:r>
      <w:r w:rsidR="00553D15"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(File No. 2577/EC3/2021/SEIAA)</w:t>
      </w:r>
    </w:p>
    <w:p w:rsidR="00347C83" w:rsidRPr="00B42B6C" w:rsidRDefault="00347C83" w:rsidP="008E69E0">
      <w:pPr>
        <w:spacing w:line="360" w:lineRule="auto"/>
        <w:ind w:firstLine="720"/>
        <w:jc w:val="both"/>
        <w:rPr>
          <w:rFonts w:ascii="Times New Roman" w:hAnsi="Times New Roman" w:cs="Times New Roman"/>
          <w:sz w:val="24"/>
          <w:szCs w:val="24"/>
        </w:rPr>
      </w:pPr>
    </w:p>
    <w:p w:rsidR="0050349A" w:rsidRPr="00B42B6C" w:rsidRDefault="00C009D5" w:rsidP="00F943F4">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 </w:t>
      </w:r>
      <w:r w:rsidR="002042CB" w:rsidRPr="00B42B6C">
        <w:rPr>
          <w:rFonts w:ascii="Times New Roman" w:hAnsi="Times New Roman" w:cs="Times New Roman"/>
          <w:sz w:val="24"/>
          <w:szCs w:val="24"/>
        </w:rPr>
        <w:t xml:space="preserve"> </w:t>
      </w:r>
      <w:r w:rsidRPr="00B42B6C">
        <w:rPr>
          <w:rFonts w:ascii="Times New Roman" w:hAnsi="Times New Roman" w:cs="Times New Roman"/>
          <w:sz w:val="24"/>
          <w:szCs w:val="24"/>
        </w:rPr>
        <w:t xml:space="preserve">The Authority discussed the revalidation application submitted </w:t>
      </w:r>
      <w:r w:rsidR="00844566" w:rsidRPr="00B42B6C">
        <w:rPr>
          <w:rFonts w:ascii="Times New Roman" w:hAnsi="Times New Roman" w:cs="Times New Roman"/>
          <w:sz w:val="24"/>
          <w:szCs w:val="24"/>
        </w:rPr>
        <w:t xml:space="preserve">by </w:t>
      </w:r>
      <w:r w:rsidRPr="00B42B6C">
        <w:rPr>
          <w:rFonts w:ascii="Times New Roman" w:hAnsi="Times New Roman" w:cs="Times New Roman"/>
          <w:sz w:val="24"/>
          <w:szCs w:val="24"/>
        </w:rPr>
        <w:t xml:space="preserve">the proponent and decided that </w:t>
      </w:r>
      <w:r w:rsidR="002042CB" w:rsidRPr="00B42B6C">
        <w:rPr>
          <w:rFonts w:ascii="Times New Roman" w:hAnsi="Times New Roman" w:cs="Times New Roman"/>
          <w:sz w:val="24"/>
          <w:szCs w:val="24"/>
        </w:rPr>
        <w:t xml:space="preserve">the SEAC shall conduct a field inspection to assess the </w:t>
      </w:r>
      <w:r w:rsidR="00844566" w:rsidRPr="00B42B6C">
        <w:rPr>
          <w:rFonts w:ascii="Times New Roman" w:hAnsi="Times New Roman" w:cs="Times New Roman"/>
          <w:sz w:val="24"/>
          <w:szCs w:val="24"/>
        </w:rPr>
        <w:t xml:space="preserve">compliance of EC conditions </w:t>
      </w:r>
      <w:r w:rsidR="002042CB" w:rsidRPr="00B42B6C">
        <w:rPr>
          <w:rFonts w:ascii="Times New Roman" w:hAnsi="Times New Roman" w:cs="Times New Roman"/>
          <w:sz w:val="24"/>
          <w:szCs w:val="24"/>
        </w:rPr>
        <w:t xml:space="preserve"> and take a decision for revalidation by considering the merit of the documents submitted and status of compliance of EC conditions. </w:t>
      </w:r>
    </w:p>
    <w:p w:rsidR="0050349A" w:rsidRPr="00B42B6C" w:rsidRDefault="0050349A" w:rsidP="0050349A">
      <w:pPr>
        <w:spacing w:after="0"/>
        <w:ind w:firstLine="720"/>
        <w:jc w:val="both"/>
        <w:rPr>
          <w:rFonts w:ascii="Times New Roman" w:hAnsi="Times New Roman" w:cs="Times New Roman"/>
          <w:sz w:val="24"/>
          <w:szCs w:val="24"/>
        </w:rPr>
      </w:pPr>
    </w:p>
    <w:p w:rsidR="0050349A" w:rsidRPr="00B42B6C" w:rsidRDefault="0050349A" w:rsidP="00F943F4">
      <w:pPr>
        <w:spacing w:after="0" w:line="360" w:lineRule="auto"/>
        <w:jc w:val="both"/>
        <w:rPr>
          <w:rFonts w:ascii="Times New Roman" w:hAnsi="Times New Roman" w:cs="Times New Roman"/>
          <w:bCs/>
          <w:sz w:val="24"/>
          <w:szCs w:val="24"/>
        </w:rPr>
      </w:pPr>
      <w:r w:rsidRPr="00B42B6C">
        <w:rPr>
          <w:rFonts w:ascii="Times New Roman" w:hAnsi="Times New Roman" w:cs="Times New Roman"/>
          <w:b/>
          <w:bCs/>
          <w:sz w:val="24"/>
          <w:szCs w:val="24"/>
        </w:rPr>
        <w:t xml:space="preserve">Decisions on O. M. dated 12.4.2022 issued by MoEE&amp; CC relating to issues linked to Project life, life of </w:t>
      </w:r>
      <w:proofErr w:type="gramStart"/>
      <w:r w:rsidRPr="00B42B6C">
        <w:rPr>
          <w:rFonts w:ascii="Times New Roman" w:hAnsi="Times New Roman" w:cs="Times New Roman"/>
          <w:b/>
          <w:bCs/>
          <w:sz w:val="24"/>
          <w:szCs w:val="24"/>
        </w:rPr>
        <w:t>Mine</w:t>
      </w:r>
      <w:proofErr w:type="gramEnd"/>
      <w:r w:rsidRPr="00B42B6C">
        <w:rPr>
          <w:rFonts w:ascii="Times New Roman" w:hAnsi="Times New Roman" w:cs="Times New Roman"/>
          <w:b/>
          <w:bCs/>
          <w:sz w:val="24"/>
          <w:szCs w:val="24"/>
        </w:rPr>
        <w:t xml:space="preserve"> and validity period of EC</w:t>
      </w:r>
      <w:r w:rsidRPr="00B42B6C">
        <w:rPr>
          <w:rFonts w:ascii="Times New Roman" w:hAnsi="Times New Roman" w:cs="Times New Roman"/>
          <w:bCs/>
          <w:sz w:val="24"/>
          <w:szCs w:val="24"/>
        </w:rPr>
        <w:t xml:space="preserve">. </w:t>
      </w:r>
    </w:p>
    <w:p w:rsidR="00266191" w:rsidRPr="00B42B6C" w:rsidRDefault="0050349A" w:rsidP="00F943F4">
      <w:pPr>
        <w:spacing w:after="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As per the request of the Authority, Member SEIAA, Shri Krishna Panikar  in association with Dr Ajay Kumar Varma</w:t>
      </w:r>
      <w:r w:rsidR="004D472B" w:rsidRPr="00B42B6C">
        <w:rPr>
          <w:rFonts w:ascii="Times New Roman" w:hAnsi="Times New Roman" w:cs="Times New Roman"/>
          <w:sz w:val="24"/>
          <w:szCs w:val="24"/>
        </w:rPr>
        <w:t xml:space="preserve"> Chairman SEAC </w:t>
      </w:r>
      <w:r w:rsidRPr="00B42B6C">
        <w:rPr>
          <w:rFonts w:ascii="Times New Roman" w:hAnsi="Times New Roman" w:cs="Times New Roman"/>
          <w:sz w:val="24"/>
          <w:szCs w:val="24"/>
        </w:rPr>
        <w:t xml:space="preserve"> </w:t>
      </w:r>
      <w:r w:rsidR="004D472B" w:rsidRPr="00B42B6C">
        <w:rPr>
          <w:rFonts w:ascii="Times New Roman" w:hAnsi="Times New Roman" w:cs="Times New Roman"/>
          <w:sz w:val="24"/>
          <w:szCs w:val="24"/>
        </w:rPr>
        <w:t xml:space="preserve">has </w:t>
      </w:r>
      <w:r w:rsidRPr="00B42B6C">
        <w:rPr>
          <w:rFonts w:ascii="Times New Roman" w:hAnsi="Times New Roman" w:cs="Times New Roman"/>
          <w:sz w:val="24"/>
          <w:szCs w:val="24"/>
        </w:rPr>
        <w:t xml:space="preserve">prepared </w:t>
      </w:r>
      <w:r w:rsidR="009C0A84" w:rsidRPr="00B42B6C">
        <w:rPr>
          <w:rFonts w:ascii="Times New Roman" w:hAnsi="Times New Roman" w:cs="Times New Roman"/>
          <w:sz w:val="24"/>
          <w:szCs w:val="24"/>
        </w:rPr>
        <w:t xml:space="preserve">a </w:t>
      </w:r>
      <w:r w:rsidRPr="00B42B6C">
        <w:rPr>
          <w:rFonts w:ascii="Times New Roman" w:hAnsi="Times New Roman" w:cs="Times New Roman"/>
          <w:sz w:val="24"/>
          <w:szCs w:val="24"/>
        </w:rPr>
        <w:t xml:space="preserve">detailed note </w:t>
      </w:r>
      <w:r w:rsidR="004D472B" w:rsidRPr="00B42B6C">
        <w:rPr>
          <w:rFonts w:ascii="Times New Roman" w:hAnsi="Times New Roman" w:cs="Times New Roman"/>
          <w:sz w:val="24"/>
          <w:szCs w:val="24"/>
        </w:rPr>
        <w:t xml:space="preserve">and the note was taken up for discussion. </w:t>
      </w:r>
    </w:p>
    <w:p w:rsidR="00E50688" w:rsidRPr="00B42B6C" w:rsidRDefault="00302E04" w:rsidP="00F943F4">
      <w:pPr>
        <w:spacing w:after="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Chairman </w:t>
      </w:r>
      <w:r w:rsidR="009C0A84" w:rsidRPr="00B42B6C">
        <w:rPr>
          <w:rFonts w:ascii="Times New Roman" w:hAnsi="Times New Roman" w:cs="Times New Roman"/>
          <w:sz w:val="24"/>
          <w:szCs w:val="24"/>
        </w:rPr>
        <w:t>SEIAA brought</w:t>
      </w:r>
      <w:r w:rsidRPr="00B42B6C">
        <w:rPr>
          <w:rFonts w:ascii="Times New Roman" w:hAnsi="Times New Roman" w:cs="Times New Roman"/>
          <w:sz w:val="24"/>
          <w:szCs w:val="24"/>
        </w:rPr>
        <w:t xml:space="preserve"> to the notice of the Authority that</w:t>
      </w:r>
      <w:r w:rsidR="00F13589" w:rsidRPr="00B42B6C">
        <w:rPr>
          <w:rFonts w:ascii="Times New Roman" w:hAnsi="Times New Roman" w:cs="Times New Roman"/>
          <w:sz w:val="24"/>
          <w:szCs w:val="24"/>
        </w:rPr>
        <w:t>,</w:t>
      </w:r>
      <w:r w:rsidRPr="00B42B6C">
        <w:rPr>
          <w:rFonts w:ascii="Times New Roman" w:hAnsi="Times New Roman" w:cs="Times New Roman"/>
          <w:sz w:val="24"/>
          <w:szCs w:val="24"/>
        </w:rPr>
        <w:t xml:space="preserve"> after the Judgement in WP (C) 17533 of 2020</w:t>
      </w:r>
      <w:r w:rsidR="00F13589" w:rsidRPr="00B42B6C">
        <w:rPr>
          <w:rFonts w:ascii="Times New Roman" w:hAnsi="Times New Roman" w:cs="Times New Roman"/>
          <w:sz w:val="24"/>
          <w:szCs w:val="24"/>
        </w:rPr>
        <w:t xml:space="preserve"> dated 2.11.2020,</w:t>
      </w:r>
      <w:r w:rsidRPr="00B42B6C">
        <w:rPr>
          <w:rFonts w:ascii="Times New Roman" w:hAnsi="Times New Roman" w:cs="Times New Roman"/>
          <w:sz w:val="24"/>
          <w:szCs w:val="24"/>
        </w:rPr>
        <w:t xml:space="preserve"> in which SEAC was directed to estimate the project life as provided in the EIA notification 2006</w:t>
      </w:r>
      <w:r w:rsidR="00E50688" w:rsidRPr="00B42B6C">
        <w:rPr>
          <w:rFonts w:ascii="Times New Roman" w:hAnsi="Times New Roman" w:cs="Times New Roman"/>
          <w:sz w:val="24"/>
          <w:szCs w:val="24"/>
        </w:rPr>
        <w:t>,</w:t>
      </w:r>
      <w:r w:rsidRPr="00B42B6C">
        <w:rPr>
          <w:rFonts w:ascii="Times New Roman" w:hAnsi="Times New Roman" w:cs="Times New Roman"/>
          <w:sz w:val="24"/>
          <w:szCs w:val="24"/>
        </w:rPr>
        <w:t xml:space="preserve"> the present practice followed is to honour the project life as estimated by SEAC and issue EC for initial period of 5 years and extend the same for the project life after a review at the end of </w:t>
      </w:r>
      <w:r w:rsidR="00F83511" w:rsidRPr="00B42B6C">
        <w:rPr>
          <w:rFonts w:ascii="Times New Roman" w:hAnsi="Times New Roman" w:cs="Times New Roman"/>
          <w:sz w:val="24"/>
          <w:szCs w:val="24"/>
        </w:rPr>
        <w:t xml:space="preserve">every </w:t>
      </w:r>
      <w:r w:rsidRPr="00B42B6C">
        <w:rPr>
          <w:rFonts w:ascii="Times New Roman" w:hAnsi="Times New Roman" w:cs="Times New Roman"/>
          <w:sz w:val="24"/>
          <w:szCs w:val="24"/>
        </w:rPr>
        <w:t>5 years for the reasons mentioned in the note placed before the Authority. So far there have been no complaints by any Project Proponent on suc</w:t>
      </w:r>
      <w:r w:rsidR="00E50688" w:rsidRPr="00B42B6C">
        <w:rPr>
          <w:rFonts w:ascii="Times New Roman" w:hAnsi="Times New Roman" w:cs="Times New Roman"/>
          <w:sz w:val="24"/>
          <w:szCs w:val="24"/>
        </w:rPr>
        <w:t>h a balanced view taken by the A</w:t>
      </w:r>
      <w:r w:rsidRPr="00B42B6C">
        <w:rPr>
          <w:rFonts w:ascii="Times New Roman" w:hAnsi="Times New Roman" w:cs="Times New Roman"/>
          <w:sz w:val="24"/>
          <w:szCs w:val="24"/>
        </w:rPr>
        <w:t>uthority</w:t>
      </w:r>
      <w:r w:rsidR="00E50688" w:rsidRPr="00B42B6C">
        <w:rPr>
          <w:rFonts w:ascii="Times New Roman" w:hAnsi="Times New Roman" w:cs="Times New Roman"/>
          <w:sz w:val="24"/>
          <w:szCs w:val="24"/>
        </w:rPr>
        <w:t>.</w:t>
      </w:r>
      <w:r w:rsidRPr="00B42B6C">
        <w:rPr>
          <w:rFonts w:ascii="Times New Roman" w:hAnsi="Times New Roman" w:cs="Times New Roman"/>
          <w:sz w:val="24"/>
          <w:szCs w:val="24"/>
        </w:rPr>
        <w:t xml:space="preserve"> </w:t>
      </w:r>
    </w:p>
    <w:p w:rsidR="00F943F4" w:rsidRPr="00B42B6C" w:rsidRDefault="00F943F4" w:rsidP="00F943F4">
      <w:pPr>
        <w:spacing w:after="0" w:line="360" w:lineRule="auto"/>
        <w:rPr>
          <w:rFonts w:ascii="Times New Roman" w:hAnsi="Times New Roman" w:cs="Times New Roman"/>
          <w:b/>
          <w:sz w:val="24"/>
          <w:szCs w:val="24"/>
        </w:rPr>
      </w:pPr>
    </w:p>
    <w:p w:rsidR="00B54E6A" w:rsidRPr="00B42B6C" w:rsidRDefault="009155F8" w:rsidP="00F943F4">
      <w:pPr>
        <w:spacing w:after="0" w:line="360" w:lineRule="auto"/>
        <w:ind w:firstLine="360"/>
        <w:rPr>
          <w:rFonts w:ascii="Times New Roman" w:hAnsi="Times New Roman" w:cs="Times New Roman"/>
          <w:b/>
          <w:sz w:val="24"/>
          <w:szCs w:val="24"/>
        </w:rPr>
      </w:pPr>
      <w:r w:rsidRPr="00B42B6C">
        <w:rPr>
          <w:rFonts w:ascii="Times New Roman" w:hAnsi="Times New Roman" w:cs="Times New Roman"/>
          <w:b/>
          <w:sz w:val="24"/>
          <w:szCs w:val="24"/>
        </w:rPr>
        <w:t xml:space="preserve">After </w:t>
      </w:r>
      <w:proofErr w:type="gramStart"/>
      <w:r w:rsidRPr="00B42B6C">
        <w:rPr>
          <w:rFonts w:ascii="Times New Roman" w:hAnsi="Times New Roman" w:cs="Times New Roman"/>
          <w:b/>
          <w:sz w:val="24"/>
          <w:szCs w:val="24"/>
        </w:rPr>
        <w:t xml:space="preserve">deliberating </w:t>
      </w:r>
      <w:r w:rsidR="00E50688" w:rsidRPr="00B42B6C">
        <w:rPr>
          <w:rFonts w:ascii="Times New Roman" w:hAnsi="Times New Roman" w:cs="Times New Roman"/>
          <w:b/>
          <w:sz w:val="24"/>
          <w:szCs w:val="24"/>
        </w:rPr>
        <w:t xml:space="preserve"> </w:t>
      </w:r>
      <w:r w:rsidR="004D472B" w:rsidRPr="00B42B6C">
        <w:rPr>
          <w:rFonts w:ascii="Times New Roman" w:hAnsi="Times New Roman" w:cs="Times New Roman"/>
          <w:b/>
          <w:sz w:val="24"/>
          <w:szCs w:val="24"/>
        </w:rPr>
        <w:t>all</w:t>
      </w:r>
      <w:proofErr w:type="gramEnd"/>
      <w:r w:rsidR="004D472B" w:rsidRPr="00B42B6C">
        <w:rPr>
          <w:rFonts w:ascii="Times New Roman" w:hAnsi="Times New Roman" w:cs="Times New Roman"/>
          <w:b/>
          <w:sz w:val="24"/>
          <w:szCs w:val="24"/>
        </w:rPr>
        <w:t xml:space="preserve"> issues relating </w:t>
      </w:r>
      <w:r w:rsidR="004D472B" w:rsidRPr="00B42B6C">
        <w:rPr>
          <w:rFonts w:ascii="Times New Roman" w:hAnsi="Times New Roman" w:cs="Times New Roman"/>
          <w:b/>
          <w:bCs/>
          <w:sz w:val="24"/>
          <w:szCs w:val="24"/>
        </w:rPr>
        <w:t>O. M. dated 12.4.2022 issued by MoEE&amp; CC</w:t>
      </w:r>
      <w:r w:rsidR="00E50688" w:rsidRPr="00B42B6C">
        <w:rPr>
          <w:rFonts w:ascii="Times New Roman" w:hAnsi="Times New Roman" w:cs="Times New Roman"/>
          <w:b/>
          <w:bCs/>
          <w:sz w:val="24"/>
          <w:szCs w:val="24"/>
        </w:rPr>
        <w:t>,</w:t>
      </w:r>
      <w:r w:rsidR="004D472B" w:rsidRPr="00B42B6C">
        <w:rPr>
          <w:rFonts w:ascii="Times New Roman" w:hAnsi="Times New Roman" w:cs="Times New Roman"/>
          <w:b/>
          <w:sz w:val="24"/>
          <w:szCs w:val="24"/>
        </w:rPr>
        <w:t xml:space="preserve"> </w:t>
      </w:r>
      <w:r w:rsidR="0050349A" w:rsidRPr="00B42B6C">
        <w:rPr>
          <w:rFonts w:ascii="Times New Roman" w:hAnsi="Times New Roman" w:cs="Times New Roman"/>
          <w:b/>
          <w:sz w:val="24"/>
          <w:szCs w:val="24"/>
        </w:rPr>
        <w:t xml:space="preserve"> Authority</w:t>
      </w:r>
      <w:r w:rsidR="00E50688" w:rsidRPr="00B42B6C">
        <w:rPr>
          <w:rFonts w:ascii="Times New Roman" w:hAnsi="Times New Roman" w:cs="Times New Roman"/>
          <w:b/>
          <w:sz w:val="24"/>
          <w:szCs w:val="24"/>
        </w:rPr>
        <w:t xml:space="preserve"> decided the following :</w:t>
      </w:r>
    </w:p>
    <w:p w:rsidR="00F943F4" w:rsidRPr="00B42B6C" w:rsidRDefault="00F943F4" w:rsidP="00F943F4">
      <w:pPr>
        <w:spacing w:after="0" w:line="360" w:lineRule="auto"/>
        <w:ind w:firstLine="360"/>
        <w:rPr>
          <w:rFonts w:ascii="Times New Roman" w:hAnsi="Times New Roman" w:cs="Times New Roman"/>
          <w:b/>
          <w:sz w:val="24"/>
          <w:szCs w:val="24"/>
        </w:rPr>
      </w:pPr>
    </w:p>
    <w:p w:rsidR="00266191" w:rsidRPr="00B42B6C" w:rsidRDefault="00266191" w:rsidP="00F50C13">
      <w:pPr>
        <w:pStyle w:val="ListParagraph"/>
        <w:numPr>
          <w:ilvl w:val="0"/>
          <w:numId w:val="23"/>
        </w:numPr>
        <w:spacing w:after="0" w:line="360" w:lineRule="auto"/>
        <w:jc w:val="both"/>
        <w:rPr>
          <w:rFonts w:ascii="Times New Roman" w:hAnsi="Times New Roman" w:cs="Times New Roman"/>
          <w:sz w:val="24"/>
          <w:szCs w:val="24"/>
        </w:rPr>
      </w:pPr>
      <w:r w:rsidRPr="00B42B6C">
        <w:rPr>
          <w:rFonts w:ascii="Times New Roman" w:hAnsi="Times New Roman" w:cs="Times New Roman"/>
          <w:bCs/>
          <w:sz w:val="24"/>
          <w:szCs w:val="24"/>
        </w:rPr>
        <w:t xml:space="preserve">      </w:t>
      </w:r>
      <w:r w:rsidR="00B54E6A" w:rsidRPr="00B42B6C">
        <w:rPr>
          <w:rFonts w:ascii="Times New Roman" w:hAnsi="Times New Roman" w:cs="Times New Roman"/>
          <w:bCs/>
          <w:sz w:val="24"/>
          <w:szCs w:val="24"/>
        </w:rPr>
        <w:t>As  per the O. M. dated 12.4.2022 issued by MoEE&amp; CC,</w:t>
      </w:r>
      <w:r w:rsidR="00B54E6A" w:rsidRPr="00B42B6C">
        <w:rPr>
          <w:rFonts w:ascii="Times New Roman" w:hAnsi="Times New Roman" w:cs="Times New Roman"/>
          <w:sz w:val="24"/>
          <w:szCs w:val="24"/>
        </w:rPr>
        <w:t xml:space="preserve"> EC granted for mining projects shall be valid for the Project life as laid down in the mining plan approved and reviewed by competent Authority from time to tim</w:t>
      </w:r>
      <w:r w:rsidRPr="00B42B6C">
        <w:rPr>
          <w:rFonts w:ascii="Times New Roman" w:hAnsi="Times New Roman" w:cs="Times New Roman"/>
          <w:sz w:val="24"/>
          <w:szCs w:val="24"/>
        </w:rPr>
        <w:t>e subject to maximum of thirty y</w:t>
      </w:r>
      <w:r w:rsidR="00B54E6A" w:rsidRPr="00B42B6C">
        <w:rPr>
          <w:rFonts w:ascii="Times New Roman" w:hAnsi="Times New Roman" w:cs="Times New Roman"/>
          <w:sz w:val="24"/>
          <w:szCs w:val="24"/>
        </w:rPr>
        <w:t>ears , whichever is earlier.</w:t>
      </w:r>
    </w:p>
    <w:p w:rsidR="009F3F89" w:rsidRPr="00B42B6C" w:rsidRDefault="00266191" w:rsidP="00F943F4">
      <w:pPr>
        <w:pStyle w:val="ListParagraph"/>
        <w:spacing w:after="0" w:line="360" w:lineRule="auto"/>
        <w:jc w:val="both"/>
        <w:rPr>
          <w:rFonts w:ascii="Times New Roman" w:hAnsi="Times New Roman" w:cs="Times New Roman"/>
          <w:sz w:val="24"/>
          <w:szCs w:val="24"/>
        </w:rPr>
      </w:pPr>
      <w:r w:rsidRPr="00B42B6C">
        <w:rPr>
          <w:rFonts w:ascii="Times New Roman" w:hAnsi="Times New Roman" w:cs="Times New Roman"/>
          <w:sz w:val="24"/>
          <w:szCs w:val="24"/>
        </w:rPr>
        <w:t xml:space="preserve">     </w:t>
      </w:r>
      <w:r w:rsidR="00B54E6A" w:rsidRPr="00B42B6C">
        <w:rPr>
          <w:rFonts w:ascii="Times New Roman" w:hAnsi="Times New Roman" w:cs="Times New Roman"/>
          <w:sz w:val="24"/>
          <w:szCs w:val="24"/>
        </w:rPr>
        <w:t xml:space="preserve">Authority noted that in the approved mining plan </w:t>
      </w:r>
      <w:r w:rsidR="00F13589" w:rsidRPr="00B42B6C">
        <w:rPr>
          <w:rFonts w:ascii="Times New Roman" w:hAnsi="Times New Roman" w:cs="Times New Roman"/>
          <w:sz w:val="24"/>
          <w:szCs w:val="24"/>
        </w:rPr>
        <w:t xml:space="preserve">there is </w:t>
      </w:r>
      <w:r w:rsidR="00B54E6A" w:rsidRPr="00B42B6C">
        <w:rPr>
          <w:rFonts w:ascii="Times New Roman" w:hAnsi="Times New Roman" w:cs="Times New Roman"/>
          <w:sz w:val="24"/>
          <w:szCs w:val="24"/>
        </w:rPr>
        <w:t xml:space="preserve">no mention of Project life and the Project life has to be estimated by SEAC as made out in the note and also as per the direction of </w:t>
      </w:r>
      <w:r w:rsidR="00F13589" w:rsidRPr="00B42B6C">
        <w:rPr>
          <w:rFonts w:ascii="Times New Roman" w:hAnsi="Times New Roman" w:cs="Times New Roman"/>
          <w:sz w:val="24"/>
          <w:szCs w:val="24"/>
        </w:rPr>
        <w:t>Honourable High Court in Judgement in WP (C) 17533 of 2020. Under the circumstances till further orders</w:t>
      </w:r>
      <w:r w:rsidR="009155F8" w:rsidRPr="00B42B6C">
        <w:rPr>
          <w:rFonts w:ascii="Times New Roman" w:hAnsi="Times New Roman" w:cs="Times New Roman"/>
          <w:sz w:val="24"/>
          <w:szCs w:val="24"/>
        </w:rPr>
        <w:t xml:space="preserve">, in the best interest of </w:t>
      </w:r>
      <w:r w:rsidR="00F13589" w:rsidRPr="00B42B6C">
        <w:rPr>
          <w:rFonts w:ascii="Times New Roman" w:hAnsi="Times New Roman" w:cs="Times New Roman"/>
          <w:sz w:val="24"/>
          <w:szCs w:val="24"/>
        </w:rPr>
        <w:t>sustainable management of mining operation in Ecologically very sensitive state like Kerala, it was decide</w:t>
      </w:r>
      <w:r w:rsidRPr="00B42B6C">
        <w:rPr>
          <w:rFonts w:ascii="Times New Roman" w:hAnsi="Times New Roman" w:cs="Times New Roman"/>
          <w:sz w:val="24"/>
          <w:szCs w:val="24"/>
        </w:rPr>
        <w:t>d</w:t>
      </w:r>
      <w:r w:rsidR="00F13589" w:rsidRPr="00B42B6C">
        <w:rPr>
          <w:rFonts w:ascii="Times New Roman" w:hAnsi="Times New Roman" w:cs="Times New Roman"/>
          <w:sz w:val="24"/>
          <w:szCs w:val="24"/>
        </w:rPr>
        <w:t xml:space="preserve"> to continue </w:t>
      </w:r>
      <w:r w:rsidR="009155F8" w:rsidRPr="00B42B6C">
        <w:rPr>
          <w:rFonts w:ascii="Times New Roman" w:hAnsi="Times New Roman" w:cs="Times New Roman"/>
          <w:sz w:val="24"/>
          <w:szCs w:val="24"/>
        </w:rPr>
        <w:t xml:space="preserve">with </w:t>
      </w:r>
      <w:r w:rsidR="00F13589" w:rsidRPr="00B42B6C">
        <w:rPr>
          <w:rFonts w:ascii="Times New Roman" w:hAnsi="Times New Roman" w:cs="Times New Roman"/>
          <w:sz w:val="24"/>
          <w:szCs w:val="24"/>
        </w:rPr>
        <w:t xml:space="preserve">the present practice of </w:t>
      </w:r>
      <w:proofErr w:type="gramStart"/>
      <w:r w:rsidR="00F13589" w:rsidRPr="00B42B6C">
        <w:rPr>
          <w:rFonts w:ascii="Times New Roman" w:hAnsi="Times New Roman" w:cs="Times New Roman"/>
          <w:sz w:val="24"/>
          <w:szCs w:val="24"/>
        </w:rPr>
        <w:t>estimating  Project</w:t>
      </w:r>
      <w:proofErr w:type="gramEnd"/>
      <w:r w:rsidR="00F13589" w:rsidRPr="00B42B6C">
        <w:rPr>
          <w:rFonts w:ascii="Times New Roman" w:hAnsi="Times New Roman" w:cs="Times New Roman"/>
          <w:sz w:val="24"/>
          <w:szCs w:val="24"/>
        </w:rPr>
        <w:t xml:space="preserve"> life  by SEAC and issue EC both for new as well as revalidation cases,</w:t>
      </w:r>
      <w:r w:rsidR="00C50317" w:rsidRPr="00B42B6C">
        <w:rPr>
          <w:rFonts w:ascii="Times New Roman" w:hAnsi="Times New Roman" w:cs="Times New Roman"/>
          <w:sz w:val="24"/>
          <w:szCs w:val="24"/>
        </w:rPr>
        <w:t xml:space="preserve"> </w:t>
      </w:r>
      <w:r w:rsidR="00F13589" w:rsidRPr="00B42B6C">
        <w:rPr>
          <w:rFonts w:ascii="Times New Roman" w:hAnsi="Times New Roman" w:cs="Times New Roman"/>
          <w:sz w:val="24"/>
          <w:szCs w:val="24"/>
        </w:rPr>
        <w:t>for an initial period of 5 years and</w:t>
      </w:r>
      <w:r w:rsidR="00C50317" w:rsidRPr="00B42B6C">
        <w:rPr>
          <w:rFonts w:ascii="Times New Roman" w:hAnsi="Times New Roman" w:cs="Times New Roman"/>
          <w:sz w:val="24"/>
          <w:szCs w:val="24"/>
        </w:rPr>
        <w:t xml:space="preserve"> to </w:t>
      </w:r>
      <w:r w:rsidR="00F13589" w:rsidRPr="00B42B6C">
        <w:rPr>
          <w:rFonts w:ascii="Times New Roman" w:hAnsi="Times New Roman" w:cs="Times New Roman"/>
          <w:sz w:val="24"/>
          <w:szCs w:val="24"/>
        </w:rPr>
        <w:t xml:space="preserve"> extend the same for the Project life after a review </w:t>
      </w:r>
      <w:r w:rsidR="006553EB" w:rsidRPr="00B42B6C">
        <w:rPr>
          <w:rFonts w:ascii="Times New Roman" w:hAnsi="Times New Roman" w:cs="Times New Roman"/>
          <w:sz w:val="24"/>
          <w:szCs w:val="24"/>
        </w:rPr>
        <w:t xml:space="preserve">of compliance of EC conditions at the end of every </w:t>
      </w:r>
      <w:r w:rsidR="00F13589" w:rsidRPr="00B42B6C">
        <w:rPr>
          <w:rFonts w:ascii="Times New Roman" w:hAnsi="Times New Roman" w:cs="Times New Roman"/>
          <w:sz w:val="24"/>
          <w:szCs w:val="24"/>
        </w:rPr>
        <w:t>5 years.</w:t>
      </w:r>
      <w:r w:rsidR="00B54E6A" w:rsidRPr="00B42B6C">
        <w:rPr>
          <w:rFonts w:ascii="Times New Roman" w:hAnsi="Times New Roman" w:cs="Times New Roman"/>
          <w:sz w:val="24"/>
          <w:szCs w:val="24"/>
        </w:rPr>
        <w:t xml:space="preserve">  </w:t>
      </w:r>
    </w:p>
    <w:p w:rsidR="0050349A" w:rsidRPr="00B42B6C" w:rsidRDefault="009F3F89" w:rsidP="00F50C13">
      <w:pPr>
        <w:pStyle w:val="ListParagraph"/>
        <w:numPr>
          <w:ilvl w:val="0"/>
          <w:numId w:val="23"/>
        </w:numPr>
        <w:spacing w:after="0" w:line="360" w:lineRule="auto"/>
        <w:jc w:val="both"/>
        <w:rPr>
          <w:rFonts w:ascii="Times New Roman" w:hAnsi="Times New Roman" w:cs="Times New Roman"/>
          <w:sz w:val="24"/>
          <w:szCs w:val="24"/>
        </w:rPr>
      </w:pPr>
      <w:r w:rsidRPr="00B42B6C">
        <w:rPr>
          <w:rFonts w:ascii="Times New Roman" w:hAnsi="Times New Roman" w:cs="Times New Roman"/>
          <w:sz w:val="24"/>
          <w:szCs w:val="24"/>
        </w:rPr>
        <w:t xml:space="preserve">Authority decided to defend all cases relating to </w:t>
      </w:r>
      <w:r w:rsidRPr="00B42B6C">
        <w:rPr>
          <w:rFonts w:ascii="Times New Roman" w:hAnsi="Times New Roman" w:cs="Times New Roman"/>
          <w:bCs/>
          <w:sz w:val="24"/>
          <w:szCs w:val="24"/>
        </w:rPr>
        <w:t>O. M. dated 12.4.2022 issued by MoEE&amp; CC as per the note placed</w:t>
      </w:r>
      <w:r w:rsidR="00C50317" w:rsidRPr="00B42B6C">
        <w:rPr>
          <w:rFonts w:ascii="Times New Roman" w:hAnsi="Times New Roman" w:cs="Times New Roman"/>
          <w:bCs/>
          <w:sz w:val="24"/>
          <w:szCs w:val="24"/>
        </w:rPr>
        <w:t xml:space="preserve"> before the Authority which is A</w:t>
      </w:r>
      <w:r w:rsidRPr="00B42B6C">
        <w:rPr>
          <w:rFonts w:ascii="Times New Roman" w:hAnsi="Times New Roman" w:cs="Times New Roman"/>
          <w:bCs/>
          <w:sz w:val="24"/>
          <w:szCs w:val="24"/>
        </w:rPr>
        <w:t>nnexed to this minutes.</w:t>
      </w:r>
      <w:r w:rsidR="0050349A" w:rsidRPr="00B42B6C">
        <w:rPr>
          <w:rFonts w:ascii="Times New Roman" w:hAnsi="Times New Roman" w:cs="Times New Roman"/>
          <w:sz w:val="24"/>
          <w:szCs w:val="24"/>
        </w:rPr>
        <w:t xml:space="preserve"> </w:t>
      </w:r>
    </w:p>
    <w:p w:rsidR="0057151A" w:rsidRPr="00B42B6C" w:rsidRDefault="0057151A" w:rsidP="009F3F89">
      <w:pPr>
        <w:spacing w:line="360" w:lineRule="auto"/>
        <w:ind w:firstLine="720"/>
        <w:jc w:val="both"/>
        <w:rPr>
          <w:rFonts w:ascii="Times New Roman" w:hAnsi="Times New Roman" w:cs="Times New Roman"/>
          <w:sz w:val="24"/>
          <w:szCs w:val="24"/>
        </w:rPr>
      </w:pPr>
    </w:p>
    <w:p w:rsidR="00227D85" w:rsidRPr="00B42B6C" w:rsidRDefault="00227D85" w:rsidP="00227D85">
      <w:pPr>
        <w:spacing w:line="360" w:lineRule="auto"/>
        <w:ind w:left="2160" w:right="3" w:hanging="2160"/>
        <w:jc w:val="both"/>
        <w:rPr>
          <w:rFonts w:ascii="Times New Roman" w:eastAsia="Times New Roman" w:hAnsi="Times New Roman" w:cs="Times New Roman"/>
          <w:b/>
          <w:bCs/>
          <w:sz w:val="24"/>
          <w:szCs w:val="24"/>
          <w:lang w:val="en-IN" w:eastAsia="en-IN"/>
        </w:rPr>
      </w:pPr>
      <w:r w:rsidRPr="00B42B6C">
        <w:rPr>
          <w:rFonts w:ascii="Times New Roman" w:hAnsi="Times New Roman" w:cs="Times New Roman"/>
          <w:b/>
          <w:sz w:val="24"/>
          <w:szCs w:val="24"/>
          <w:u w:val="single"/>
          <w:lang w:val="en-IN" w:eastAsia="en-IN"/>
        </w:rPr>
        <w:lastRenderedPageBreak/>
        <w:t>Item No.114.19</w:t>
      </w:r>
      <w:r w:rsidRPr="00B42B6C">
        <w:rPr>
          <w:rFonts w:ascii="Times New Roman" w:hAnsi="Times New Roman" w:cs="Times New Roman"/>
          <w:b/>
          <w:sz w:val="24"/>
          <w:szCs w:val="24"/>
          <w:lang w:val="en-IN" w:eastAsia="en-IN"/>
        </w:rPr>
        <w:tab/>
        <w:t>Judgment of Hon’ble High Court of Kerala in WP(C) No. 5093 of 2022 dated 23-02-2022 filed</w:t>
      </w:r>
      <w:r w:rsidRPr="00B42B6C">
        <w:rPr>
          <w:rFonts w:ascii="Times New Roman" w:eastAsia="Times New Roman" w:hAnsi="Times New Roman" w:cs="Times New Roman"/>
          <w:b/>
          <w:bCs/>
          <w:sz w:val="24"/>
          <w:szCs w:val="24"/>
          <w:lang w:val="en-IN" w:eastAsia="en-IN"/>
        </w:rPr>
        <w:t xml:space="preserve"> by Shri. Nizamudheen K.S.</w:t>
      </w:r>
    </w:p>
    <w:p w:rsidR="00227D85" w:rsidRPr="00B42B6C" w:rsidRDefault="00227D85" w:rsidP="00C009D5">
      <w:pPr>
        <w:spacing w:line="360" w:lineRule="auto"/>
        <w:ind w:right="3"/>
        <w:jc w:val="center"/>
        <w:rPr>
          <w:rFonts w:ascii="Times New Roman" w:eastAsia="Times New Roman" w:hAnsi="Times New Roman" w:cs="Times New Roman"/>
          <w:b/>
          <w:bCs/>
          <w:sz w:val="24"/>
          <w:szCs w:val="24"/>
          <w:lang w:val="en-IN" w:eastAsia="en-IN"/>
        </w:rPr>
      </w:pPr>
      <w:r w:rsidRPr="00B42B6C">
        <w:rPr>
          <w:rFonts w:ascii="Times New Roman" w:eastAsia="Times New Roman" w:hAnsi="Times New Roman" w:cs="Times New Roman"/>
          <w:b/>
          <w:bCs/>
          <w:sz w:val="24"/>
          <w:szCs w:val="24"/>
          <w:lang w:val="en-IN" w:eastAsia="en-IN"/>
        </w:rPr>
        <w:t>&amp;</w:t>
      </w:r>
    </w:p>
    <w:p w:rsidR="00227D85" w:rsidRPr="00B42B6C" w:rsidRDefault="00227D85" w:rsidP="00227D85">
      <w:pPr>
        <w:spacing w:line="360" w:lineRule="auto"/>
        <w:ind w:left="2160" w:right="3"/>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lang w:val="en-IN" w:eastAsia="en-IN"/>
        </w:rPr>
        <w:t>Judgment of Hon’ble High Court of Kerala in WP(C) No: 15258 of 2022 dated 06-05-2022 filed</w:t>
      </w:r>
      <w:r w:rsidRPr="00B42B6C">
        <w:rPr>
          <w:rFonts w:ascii="Times New Roman" w:eastAsia="Times New Roman" w:hAnsi="Times New Roman" w:cs="Times New Roman"/>
          <w:b/>
          <w:bCs/>
          <w:sz w:val="24"/>
          <w:szCs w:val="24"/>
          <w:lang w:val="en-IN" w:eastAsia="en-IN"/>
        </w:rPr>
        <w:t xml:space="preserve"> by Shri. Nizamudheen K.</w:t>
      </w:r>
      <w:r w:rsidR="00C009D5" w:rsidRPr="00B42B6C">
        <w:rPr>
          <w:rFonts w:ascii="Times New Roman" w:eastAsia="Times New Roman" w:hAnsi="Times New Roman" w:cs="Times New Roman"/>
          <w:b/>
          <w:bCs/>
          <w:sz w:val="24"/>
          <w:szCs w:val="24"/>
          <w:lang w:val="en-IN" w:eastAsia="en-IN"/>
        </w:rPr>
        <w:t xml:space="preserve"> </w:t>
      </w:r>
      <w:r w:rsidRPr="00B42B6C">
        <w:rPr>
          <w:rFonts w:ascii="Times New Roman" w:eastAsia="Times New Roman" w:hAnsi="Times New Roman" w:cs="Times New Roman"/>
          <w:b/>
          <w:bCs/>
          <w:sz w:val="24"/>
          <w:szCs w:val="24"/>
          <w:lang w:val="en-IN" w:eastAsia="en-IN"/>
        </w:rPr>
        <w:t>S</w:t>
      </w:r>
      <w:r w:rsidR="00C009D5" w:rsidRPr="00B42B6C">
        <w:rPr>
          <w:rFonts w:ascii="Times New Roman" w:eastAsia="Times New Roman" w:hAnsi="Times New Roman" w:cs="Times New Roman"/>
          <w:b/>
          <w:bCs/>
          <w:sz w:val="24"/>
          <w:szCs w:val="24"/>
          <w:lang w:val="en-IN" w:eastAsia="en-IN"/>
        </w:rPr>
        <w:t xml:space="preserve"> </w:t>
      </w:r>
      <w:r w:rsidRPr="00B42B6C">
        <w:rPr>
          <w:rFonts w:ascii="Times New Roman" w:hAnsi="Times New Roman" w:cs="Times New Roman"/>
          <w:b/>
          <w:sz w:val="24"/>
          <w:szCs w:val="24"/>
          <w:lang w:val="en-IN" w:eastAsia="en-IN"/>
        </w:rPr>
        <w:t>(File No: 538/SEIAA/EC3/3881/2014)</w:t>
      </w:r>
    </w:p>
    <w:p w:rsidR="00227D85" w:rsidRPr="00B42B6C" w:rsidRDefault="00227D85" w:rsidP="00C009D5">
      <w:pPr>
        <w:spacing w:after="0" w:line="240" w:lineRule="auto"/>
        <w:ind w:firstLine="720"/>
        <w:jc w:val="both"/>
        <w:rPr>
          <w:rFonts w:ascii="Times New Roman" w:hAnsi="Times New Roman" w:cs="Times New Roman"/>
          <w:sz w:val="24"/>
          <w:szCs w:val="24"/>
        </w:rPr>
      </w:pPr>
    </w:p>
    <w:p w:rsidR="00C009D5" w:rsidRPr="00B42B6C" w:rsidRDefault="000954E9" w:rsidP="00C009D5">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noted the contents of the</w:t>
      </w:r>
      <w:r w:rsidR="00C009D5" w:rsidRPr="00B42B6C">
        <w:rPr>
          <w:rFonts w:ascii="Times New Roman" w:hAnsi="Times New Roman" w:cs="Times New Roman"/>
          <w:sz w:val="24"/>
          <w:szCs w:val="24"/>
        </w:rPr>
        <w:t xml:space="preserve"> Judgment of Hon’ble High Cour</w:t>
      </w:r>
      <w:r w:rsidRPr="00B42B6C">
        <w:rPr>
          <w:rFonts w:ascii="Times New Roman" w:hAnsi="Times New Roman" w:cs="Times New Roman"/>
          <w:sz w:val="24"/>
          <w:szCs w:val="24"/>
        </w:rPr>
        <w:t>t of Kerala in WP(C) No. 5093/</w:t>
      </w:r>
      <w:r w:rsidR="00C009D5" w:rsidRPr="00B42B6C">
        <w:rPr>
          <w:rFonts w:ascii="Times New Roman" w:hAnsi="Times New Roman" w:cs="Times New Roman"/>
          <w:sz w:val="24"/>
          <w:szCs w:val="24"/>
        </w:rPr>
        <w:t xml:space="preserve"> 2022 dated 23-02-2022 and observed that the Authority </w:t>
      </w:r>
      <w:r w:rsidRPr="00B42B6C">
        <w:rPr>
          <w:rFonts w:ascii="Times New Roman" w:hAnsi="Times New Roman" w:cs="Times New Roman"/>
          <w:sz w:val="24"/>
          <w:szCs w:val="24"/>
        </w:rPr>
        <w:t>has already taken</w:t>
      </w:r>
      <w:r w:rsidR="00C009D5" w:rsidRPr="00B42B6C">
        <w:rPr>
          <w:rFonts w:ascii="Times New Roman" w:hAnsi="Times New Roman" w:cs="Times New Roman"/>
          <w:sz w:val="24"/>
          <w:szCs w:val="24"/>
        </w:rPr>
        <w:t xml:space="preserve"> a decision in its 112</w:t>
      </w:r>
      <w:r w:rsidR="00C009D5" w:rsidRPr="00B42B6C">
        <w:rPr>
          <w:rFonts w:ascii="Times New Roman" w:hAnsi="Times New Roman" w:cs="Times New Roman"/>
          <w:sz w:val="24"/>
          <w:szCs w:val="24"/>
          <w:vertAlign w:val="superscript"/>
        </w:rPr>
        <w:t>th</w:t>
      </w:r>
      <w:r w:rsidR="00C009D5" w:rsidRPr="00B42B6C">
        <w:rPr>
          <w:rFonts w:ascii="Times New Roman" w:hAnsi="Times New Roman" w:cs="Times New Roman"/>
          <w:sz w:val="24"/>
          <w:szCs w:val="24"/>
        </w:rPr>
        <w:t xml:space="preserve"> meeting to extent the validity of all projects for one year on the basis of the Notification of the MoEF&amp;CC </w:t>
      </w:r>
      <w:r w:rsidR="007308DB" w:rsidRPr="00B42B6C">
        <w:rPr>
          <w:rFonts w:ascii="Times New Roman" w:hAnsi="Times New Roman" w:cs="Times New Roman"/>
          <w:sz w:val="24"/>
          <w:szCs w:val="24"/>
        </w:rPr>
        <w:t xml:space="preserve">S.O. 221(E) </w:t>
      </w:r>
      <w:r w:rsidRPr="00B42B6C">
        <w:rPr>
          <w:rFonts w:ascii="Times New Roman" w:hAnsi="Times New Roman" w:cs="Times New Roman"/>
          <w:sz w:val="24"/>
          <w:szCs w:val="24"/>
        </w:rPr>
        <w:t>dated 18.01.2021 relating to relaxation</w:t>
      </w:r>
      <w:r w:rsidR="00286934" w:rsidRPr="00B42B6C">
        <w:rPr>
          <w:rFonts w:ascii="Times New Roman" w:hAnsi="Times New Roman" w:cs="Times New Roman"/>
          <w:sz w:val="24"/>
          <w:szCs w:val="24"/>
        </w:rPr>
        <w:t xml:space="preserve"> due to </w:t>
      </w:r>
      <w:r w:rsidRPr="00B42B6C">
        <w:rPr>
          <w:rFonts w:ascii="Times New Roman" w:hAnsi="Times New Roman" w:cs="Times New Roman"/>
          <w:sz w:val="24"/>
          <w:szCs w:val="24"/>
        </w:rPr>
        <w:t xml:space="preserve">Covid 19 and </w:t>
      </w:r>
      <w:r w:rsidR="00286934" w:rsidRPr="00B42B6C">
        <w:rPr>
          <w:rFonts w:ascii="Times New Roman" w:hAnsi="Times New Roman" w:cs="Times New Roman"/>
          <w:sz w:val="24"/>
          <w:szCs w:val="24"/>
        </w:rPr>
        <w:t xml:space="preserve">the Petitioner is </w:t>
      </w:r>
      <w:r w:rsidRPr="00B42B6C">
        <w:rPr>
          <w:rFonts w:ascii="Times New Roman" w:hAnsi="Times New Roman" w:cs="Times New Roman"/>
          <w:sz w:val="24"/>
          <w:szCs w:val="24"/>
        </w:rPr>
        <w:t xml:space="preserve">also </w:t>
      </w:r>
      <w:r w:rsidR="00286934" w:rsidRPr="00B42B6C">
        <w:rPr>
          <w:rFonts w:ascii="Times New Roman" w:hAnsi="Times New Roman" w:cs="Times New Roman"/>
          <w:sz w:val="24"/>
          <w:szCs w:val="24"/>
        </w:rPr>
        <w:t>elig</w:t>
      </w:r>
      <w:r w:rsidRPr="00B42B6C">
        <w:rPr>
          <w:rFonts w:ascii="Times New Roman" w:hAnsi="Times New Roman" w:cs="Times New Roman"/>
          <w:sz w:val="24"/>
          <w:szCs w:val="24"/>
        </w:rPr>
        <w:t>ible for the said relaxation. A copy of the letter sent to</w:t>
      </w:r>
      <w:r w:rsidR="00286934" w:rsidRPr="00B42B6C">
        <w:rPr>
          <w:rFonts w:ascii="Times New Roman" w:hAnsi="Times New Roman" w:cs="Times New Roman"/>
          <w:sz w:val="24"/>
          <w:szCs w:val="24"/>
        </w:rPr>
        <w:t xml:space="preserve"> all District Geologists </w:t>
      </w:r>
      <w:r w:rsidRPr="00B42B6C">
        <w:rPr>
          <w:rFonts w:ascii="Times New Roman" w:hAnsi="Times New Roman" w:cs="Times New Roman"/>
          <w:sz w:val="24"/>
          <w:szCs w:val="24"/>
        </w:rPr>
        <w:t xml:space="preserve">in this regard </w:t>
      </w:r>
      <w:r w:rsidR="00286934" w:rsidRPr="00B42B6C">
        <w:rPr>
          <w:rFonts w:ascii="Times New Roman" w:hAnsi="Times New Roman" w:cs="Times New Roman"/>
          <w:sz w:val="24"/>
          <w:szCs w:val="24"/>
        </w:rPr>
        <w:t xml:space="preserve">shall </w:t>
      </w:r>
      <w:r w:rsidRPr="00B42B6C">
        <w:rPr>
          <w:rFonts w:ascii="Times New Roman" w:hAnsi="Times New Roman" w:cs="Times New Roman"/>
          <w:sz w:val="24"/>
          <w:szCs w:val="24"/>
        </w:rPr>
        <w:t xml:space="preserve">also </w:t>
      </w:r>
      <w:r w:rsidR="00286934" w:rsidRPr="00B42B6C">
        <w:rPr>
          <w:rFonts w:ascii="Times New Roman" w:hAnsi="Times New Roman" w:cs="Times New Roman"/>
          <w:sz w:val="24"/>
          <w:szCs w:val="24"/>
        </w:rPr>
        <w:t xml:space="preserve">be provided to the Proponent. </w:t>
      </w:r>
    </w:p>
    <w:p w:rsidR="008E792E" w:rsidRPr="00B42B6C" w:rsidRDefault="000954E9" w:rsidP="00C009D5">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also noted that</w:t>
      </w:r>
      <w:r w:rsidR="008E792E" w:rsidRPr="00B42B6C">
        <w:rPr>
          <w:rFonts w:ascii="Times New Roman" w:hAnsi="Times New Roman" w:cs="Times New Roman"/>
          <w:sz w:val="24"/>
          <w:szCs w:val="24"/>
        </w:rPr>
        <w:t xml:space="preserve"> the Proponent has submitted an application for the extension of EC through PARIVESH Portal as per the Hon’ble High Court direction in WP(C) No: 15258 of 2022 dated 06-05-2022</w:t>
      </w:r>
      <w:r w:rsidR="00405773" w:rsidRPr="00B42B6C">
        <w:rPr>
          <w:rFonts w:ascii="Times New Roman" w:hAnsi="Times New Roman" w:cs="Times New Roman"/>
          <w:sz w:val="24"/>
          <w:szCs w:val="24"/>
        </w:rPr>
        <w:t>.The SEAC shall consider the</w:t>
      </w:r>
      <w:r w:rsidR="008E792E" w:rsidRPr="00B42B6C">
        <w:rPr>
          <w:rFonts w:ascii="Times New Roman" w:hAnsi="Times New Roman" w:cs="Times New Roman"/>
          <w:sz w:val="24"/>
          <w:szCs w:val="24"/>
        </w:rPr>
        <w:t xml:space="preserve"> application</w:t>
      </w:r>
      <w:r w:rsidR="00405773" w:rsidRPr="00B42B6C">
        <w:rPr>
          <w:rFonts w:ascii="Times New Roman" w:hAnsi="Times New Roman" w:cs="Times New Roman"/>
          <w:sz w:val="24"/>
          <w:szCs w:val="24"/>
        </w:rPr>
        <w:t xml:space="preserve"> </w:t>
      </w:r>
      <w:r w:rsidR="0072003C" w:rsidRPr="00B42B6C">
        <w:rPr>
          <w:rFonts w:ascii="Times New Roman" w:hAnsi="Times New Roman" w:cs="Times New Roman"/>
          <w:sz w:val="24"/>
          <w:szCs w:val="24"/>
        </w:rPr>
        <w:t xml:space="preserve">on priority as the time allowed by Hon’ble High Court is already over </w:t>
      </w:r>
      <w:r w:rsidR="00405773" w:rsidRPr="00B42B6C">
        <w:rPr>
          <w:rFonts w:ascii="Times New Roman" w:hAnsi="Times New Roman" w:cs="Times New Roman"/>
          <w:sz w:val="24"/>
          <w:szCs w:val="24"/>
        </w:rPr>
        <w:t>and</w:t>
      </w:r>
      <w:r w:rsidR="008E792E" w:rsidRPr="00B42B6C">
        <w:rPr>
          <w:rFonts w:ascii="Times New Roman" w:hAnsi="Times New Roman" w:cs="Times New Roman"/>
          <w:sz w:val="24"/>
          <w:szCs w:val="24"/>
        </w:rPr>
        <w:t xml:space="preserve"> take a decision on its merit. </w:t>
      </w:r>
    </w:p>
    <w:p w:rsidR="008E0E30" w:rsidRPr="00B42B6C" w:rsidRDefault="008E0E30" w:rsidP="007932D9">
      <w:pPr>
        <w:spacing w:line="360" w:lineRule="auto"/>
        <w:ind w:left="2160" w:right="3" w:hanging="1440"/>
        <w:jc w:val="both"/>
        <w:rPr>
          <w:rFonts w:ascii="Times New Roman" w:hAnsi="Times New Roman" w:cs="Times New Roman"/>
          <w:b/>
          <w:sz w:val="24"/>
          <w:szCs w:val="24"/>
          <w:lang w:val="en-IN" w:eastAsia="en-IN"/>
        </w:rPr>
      </w:pPr>
    </w:p>
    <w:p w:rsidR="00227D85" w:rsidRPr="00B42B6C" w:rsidRDefault="00227D85" w:rsidP="00227D85">
      <w:pPr>
        <w:ind w:left="2160" w:right="3" w:hanging="216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u w:val="single"/>
          <w:lang w:val="en-IN" w:eastAsia="en-IN"/>
        </w:rPr>
        <w:t>Item No.114.20</w:t>
      </w:r>
      <w:r w:rsidRPr="00B42B6C">
        <w:rPr>
          <w:rFonts w:ascii="Times New Roman" w:hAnsi="Times New Roman" w:cs="Times New Roman"/>
          <w:b/>
          <w:sz w:val="24"/>
          <w:szCs w:val="24"/>
          <w:lang w:val="en-IN" w:eastAsia="en-IN"/>
        </w:rPr>
        <w:tab/>
        <w:t>Judgment of Hon’ble High Court of Kerala in WP(C) No: 11215/202</w:t>
      </w:r>
      <w:r w:rsidR="008E792E" w:rsidRPr="00B42B6C">
        <w:rPr>
          <w:rFonts w:ascii="Times New Roman" w:hAnsi="Times New Roman" w:cs="Times New Roman"/>
          <w:b/>
          <w:sz w:val="24"/>
          <w:szCs w:val="24"/>
          <w:lang w:val="en-IN" w:eastAsia="en-IN"/>
        </w:rPr>
        <w:t>2 filed by Shri.  Thomas Joseph</w:t>
      </w:r>
      <w:r w:rsidRPr="00B42B6C">
        <w:rPr>
          <w:rFonts w:ascii="Times New Roman" w:hAnsi="Times New Roman" w:cs="Times New Roman"/>
          <w:b/>
          <w:sz w:val="24"/>
          <w:szCs w:val="24"/>
          <w:lang w:val="en-IN" w:eastAsia="en-IN"/>
        </w:rPr>
        <w:t>, Manayanikkal</w:t>
      </w:r>
      <w:r w:rsidR="008E792E"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House, Kumaramangalam,</w:t>
      </w:r>
      <w:r w:rsidR="008E792E"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Vengaloor</w:t>
      </w:r>
      <w:r w:rsidR="008E792E"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 xml:space="preserve">P.O., Thodupuzha, Idukki–Issuance of deemed </w:t>
      </w:r>
      <w:r w:rsidR="008E792E" w:rsidRPr="00B42B6C">
        <w:rPr>
          <w:rFonts w:ascii="Times New Roman" w:hAnsi="Times New Roman" w:cs="Times New Roman"/>
          <w:b/>
          <w:sz w:val="24"/>
          <w:szCs w:val="24"/>
          <w:lang w:val="en-IN" w:eastAsia="en-IN"/>
        </w:rPr>
        <w:t xml:space="preserve">EC – Reg </w:t>
      </w:r>
      <w:r w:rsidRPr="00B42B6C">
        <w:rPr>
          <w:rFonts w:ascii="Times New Roman" w:hAnsi="Times New Roman" w:cs="Times New Roman"/>
          <w:b/>
          <w:sz w:val="24"/>
          <w:szCs w:val="24"/>
          <w:lang w:val="en-IN" w:eastAsia="en-IN"/>
        </w:rPr>
        <w:t>(File No.667/EC3/2022/SEIAA)</w:t>
      </w:r>
    </w:p>
    <w:p w:rsidR="00227D85" w:rsidRPr="00B42B6C" w:rsidRDefault="00227D85" w:rsidP="008E792E">
      <w:pPr>
        <w:spacing w:after="0" w:line="360" w:lineRule="auto"/>
        <w:ind w:firstLine="720"/>
        <w:jc w:val="both"/>
        <w:rPr>
          <w:rFonts w:ascii="Times New Roman" w:hAnsi="Times New Roman" w:cs="Times New Roman"/>
          <w:sz w:val="24"/>
          <w:szCs w:val="24"/>
        </w:rPr>
      </w:pPr>
    </w:p>
    <w:p w:rsidR="00843CEC" w:rsidRPr="00B42B6C" w:rsidRDefault="00405773" w:rsidP="00843CE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studied the proposal </w:t>
      </w:r>
      <w:r w:rsidR="0072003C" w:rsidRPr="00B42B6C">
        <w:rPr>
          <w:rFonts w:ascii="Times New Roman" w:hAnsi="Times New Roman" w:cs="Times New Roman"/>
          <w:sz w:val="24"/>
          <w:szCs w:val="24"/>
        </w:rPr>
        <w:t>and noted</w:t>
      </w:r>
      <w:r w:rsidR="00843CEC" w:rsidRPr="00B42B6C">
        <w:rPr>
          <w:rFonts w:ascii="Times New Roman" w:hAnsi="Times New Roman" w:cs="Times New Roman"/>
          <w:sz w:val="24"/>
          <w:szCs w:val="24"/>
        </w:rPr>
        <w:t xml:space="preserve"> the directions in the Judgment in WP(C) 11215/2022 dated 05.4.2022. On verification of </w:t>
      </w:r>
      <w:r w:rsidRPr="00B42B6C">
        <w:rPr>
          <w:rFonts w:ascii="Times New Roman" w:hAnsi="Times New Roman" w:cs="Times New Roman"/>
          <w:sz w:val="24"/>
          <w:szCs w:val="24"/>
        </w:rPr>
        <w:t xml:space="preserve">the documents it is </w:t>
      </w:r>
      <w:r w:rsidR="0072003C" w:rsidRPr="00B42B6C">
        <w:rPr>
          <w:rFonts w:ascii="Times New Roman" w:hAnsi="Times New Roman" w:cs="Times New Roman"/>
          <w:sz w:val="24"/>
          <w:szCs w:val="24"/>
        </w:rPr>
        <w:t>seen that</w:t>
      </w:r>
      <w:r w:rsidR="00843CEC" w:rsidRPr="00B42B6C">
        <w:rPr>
          <w:rFonts w:ascii="Times New Roman" w:hAnsi="Times New Roman" w:cs="Times New Roman"/>
          <w:sz w:val="24"/>
          <w:szCs w:val="24"/>
        </w:rPr>
        <w:t>, the Proponent had submitted an application for EC before the DEIAA, Idukki. In the meantime, the functioning of DEIAA was quashed vide Judgment of NGT dt.11.12.2018. The Proponent had approached the Hon</w:t>
      </w:r>
      <w:r w:rsidR="006F2D99" w:rsidRPr="00B42B6C">
        <w:rPr>
          <w:rFonts w:ascii="Times New Roman" w:hAnsi="Times New Roman" w:cs="Times New Roman"/>
          <w:sz w:val="24"/>
          <w:szCs w:val="24"/>
        </w:rPr>
        <w:t>’</w:t>
      </w:r>
      <w:r w:rsidR="00843CEC" w:rsidRPr="00B42B6C">
        <w:rPr>
          <w:rFonts w:ascii="Times New Roman" w:hAnsi="Times New Roman" w:cs="Times New Roman"/>
          <w:sz w:val="24"/>
          <w:szCs w:val="24"/>
        </w:rPr>
        <w:t xml:space="preserve">ble Court to get Deemed EC vide WP(C) No. 11215/2022. </w:t>
      </w:r>
    </w:p>
    <w:p w:rsidR="00843CEC" w:rsidRPr="00B42B6C" w:rsidRDefault="00843CEC" w:rsidP="00843CE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As far as SEIAA is concerned, the EC for a project can be issued only after the</w:t>
      </w:r>
      <w:r w:rsidR="00405773" w:rsidRPr="00B42B6C">
        <w:rPr>
          <w:rFonts w:ascii="Times New Roman" w:hAnsi="Times New Roman" w:cs="Times New Roman"/>
          <w:sz w:val="24"/>
          <w:szCs w:val="24"/>
        </w:rPr>
        <w:t xml:space="preserve"> appraisal and recommendation </w:t>
      </w:r>
      <w:r w:rsidR="0072003C" w:rsidRPr="00B42B6C">
        <w:rPr>
          <w:rFonts w:ascii="Times New Roman" w:hAnsi="Times New Roman" w:cs="Times New Roman"/>
          <w:sz w:val="24"/>
          <w:szCs w:val="24"/>
        </w:rPr>
        <w:t>by the</w:t>
      </w:r>
      <w:r w:rsidR="0058430A" w:rsidRPr="00B42B6C">
        <w:rPr>
          <w:rFonts w:ascii="Times New Roman" w:hAnsi="Times New Roman" w:cs="Times New Roman"/>
          <w:sz w:val="24"/>
          <w:szCs w:val="24"/>
        </w:rPr>
        <w:t xml:space="preserve"> </w:t>
      </w:r>
      <w:r w:rsidR="00405773" w:rsidRPr="00B42B6C">
        <w:rPr>
          <w:rFonts w:ascii="Times New Roman" w:hAnsi="Times New Roman" w:cs="Times New Roman"/>
          <w:sz w:val="24"/>
          <w:szCs w:val="24"/>
        </w:rPr>
        <w:t>SEAC.  Authority</w:t>
      </w:r>
      <w:r w:rsidRPr="00B42B6C">
        <w:rPr>
          <w:rFonts w:ascii="Times New Roman" w:hAnsi="Times New Roman" w:cs="Times New Roman"/>
          <w:sz w:val="24"/>
          <w:szCs w:val="24"/>
        </w:rPr>
        <w:t xml:space="preserve"> decided</w:t>
      </w:r>
      <w:r w:rsidR="0058430A" w:rsidRPr="00B42B6C">
        <w:rPr>
          <w:rFonts w:ascii="Times New Roman" w:hAnsi="Times New Roman" w:cs="Times New Roman"/>
          <w:sz w:val="24"/>
          <w:szCs w:val="24"/>
        </w:rPr>
        <w:t xml:space="preserve"> to adhere </w:t>
      </w:r>
      <w:r w:rsidR="00405773" w:rsidRPr="00B42B6C">
        <w:rPr>
          <w:rFonts w:ascii="Times New Roman" w:hAnsi="Times New Roman" w:cs="Times New Roman"/>
          <w:sz w:val="24"/>
          <w:szCs w:val="24"/>
        </w:rPr>
        <w:t xml:space="preserve">to </w:t>
      </w:r>
      <w:r w:rsidR="0058430A" w:rsidRPr="00B42B6C">
        <w:rPr>
          <w:rFonts w:ascii="Times New Roman" w:hAnsi="Times New Roman" w:cs="Times New Roman"/>
          <w:sz w:val="24"/>
          <w:szCs w:val="24"/>
        </w:rPr>
        <w:t>the 113</w:t>
      </w:r>
      <w:r w:rsidR="0058430A" w:rsidRPr="00B42B6C">
        <w:rPr>
          <w:rFonts w:ascii="Times New Roman" w:hAnsi="Times New Roman" w:cs="Times New Roman"/>
          <w:sz w:val="24"/>
          <w:szCs w:val="24"/>
          <w:vertAlign w:val="superscript"/>
        </w:rPr>
        <w:t>th</w:t>
      </w:r>
      <w:r w:rsidR="0058430A" w:rsidRPr="00B42B6C">
        <w:rPr>
          <w:rFonts w:ascii="Times New Roman" w:hAnsi="Times New Roman" w:cs="Times New Roman"/>
          <w:sz w:val="24"/>
          <w:szCs w:val="24"/>
        </w:rPr>
        <w:t xml:space="preserve"> </w:t>
      </w:r>
      <w:r w:rsidR="0058430A" w:rsidRPr="00B42B6C">
        <w:rPr>
          <w:rFonts w:ascii="Times New Roman" w:hAnsi="Times New Roman" w:cs="Times New Roman"/>
          <w:sz w:val="24"/>
          <w:szCs w:val="24"/>
        </w:rPr>
        <w:lastRenderedPageBreak/>
        <w:t xml:space="preserve">SEIAA meeting </w:t>
      </w:r>
      <w:r w:rsidR="00405773" w:rsidRPr="00B42B6C">
        <w:rPr>
          <w:rFonts w:ascii="Times New Roman" w:hAnsi="Times New Roman" w:cs="Times New Roman"/>
          <w:sz w:val="24"/>
          <w:szCs w:val="24"/>
        </w:rPr>
        <w:t xml:space="preserve">decision in an </w:t>
      </w:r>
      <w:r w:rsidR="0072003C" w:rsidRPr="00B42B6C">
        <w:rPr>
          <w:rFonts w:ascii="Times New Roman" w:hAnsi="Times New Roman" w:cs="Times New Roman"/>
          <w:sz w:val="24"/>
          <w:szCs w:val="24"/>
        </w:rPr>
        <w:t>identical case</w:t>
      </w:r>
      <w:r w:rsidR="0058430A" w:rsidRPr="00B42B6C">
        <w:rPr>
          <w:rFonts w:ascii="Times New Roman" w:hAnsi="Times New Roman" w:cs="Times New Roman"/>
          <w:sz w:val="24"/>
          <w:szCs w:val="24"/>
        </w:rPr>
        <w:t xml:space="preserve"> and</w:t>
      </w:r>
      <w:r w:rsidRPr="00B42B6C">
        <w:rPr>
          <w:rFonts w:ascii="Times New Roman" w:hAnsi="Times New Roman" w:cs="Times New Roman"/>
          <w:sz w:val="24"/>
          <w:szCs w:val="24"/>
        </w:rPr>
        <w:t xml:space="preserve"> to intimate the Standing Counsel, Hon’ble High Court of Kerala to file an Appeal against the judgement in WP(C) 11215/2022</w:t>
      </w:r>
      <w:r w:rsidR="0058430A" w:rsidRPr="00B42B6C">
        <w:rPr>
          <w:rFonts w:ascii="Times New Roman" w:hAnsi="Times New Roman" w:cs="Times New Roman"/>
          <w:sz w:val="24"/>
          <w:szCs w:val="24"/>
        </w:rPr>
        <w:t xml:space="preserve"> dated 05.04.2022.</w:t>
      </w:r>
      <w:r w:rsidR="0072003C" w:rsidRPr="00B42B6C">
        <w:rPr>
          <w:rFonts w:ascii="Times New Roman" w:hAnsi="Times New Roman" w:cs="Times New Roman"/>
          <w:sz w:val="24"/>
          <w:szCs w:val="24"/>
        </w:rPr>
        <w:t xml:space="preserve">The decision of the Authority may also be informed to petitioner informing that his application for EC will be considered by SEIAA in accordance with EIA notification 2006 if he applies for the same. </w:t>
      </w:r>
    </w:p>
    <w:p w:rsidR="008E0E30" w:rsidRPr="00B42B6C" w:rsidRDefault="008E0E30" w:rsidP="008E69E0">
      <w:pPr>
        <w:spacing w:line="360" w:lineRule="auto"/>
        <w:ind w:firstLine="720"/>
        <w:jc w:val="both"/>
        <w:rPr>
          <w:rFonts w:ascii="Times New Roman" w:hAnsi="Times New Roman" w:cs="Times New Roman"/>
          <w:sz w:val="24"/>
          <w:szCs w:val="24"/>
        </w:rPr>
      </w:pPr>
    </w:p>
    <w:p w:rsidR="00227D85" w:rsidRPr="00B42B6C" w:rsidRDefault="00227D85" w:rsidP="00227D85">
      <w:pPr>
        <w:ind w:left="2160" w:right="3" w:hanging="216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u w:val="single"/>
          <w:lang w:val="en-IN" w:eastAsia="en-IN"/>
        </w:rPr>
        <w:t>Item No.114.21</w:t>
      </w:r>
      <w:r w:rsidRPr="00B42B6C">
        <w:rPr>
          <w:rFonts w:ascii="Times New Roman" w:hAnsi="Times New Roman" w:cs="Times New Roman"/>
          <w:b/>
          <w:sz w:val="24"/>
          <w:szCs w:val="24"/>
          <w:lang w:val="en-IN" w:eastAsia="en-IN"/>
        </w:rPr>
        <w:tab/>
        <w:t>Judgment of Hon’ble High Court of Kerala in WP(C) No: 13728/2022 filed by Shri.  Joseph C.C., Chittooparamban House, Manjapra P.O., Ernakulam–Issuance of Extension as per O.M., S.O., No. 221(E)dated 18-1-2021-DEIAA issued EC (File No: 936/EC3/2022/SEIAA)</w:t>
      </w:r>
    </w:p>
    <w:p w:rsidR="00ED54E7" w:rsidRPr="00B42B6C" w:rsidRDefault="00ED54E7" w:rsidP="007308DB">
      <w:pPr>
        <w:spacing w:after="0" w:line="360" w:lineRule="auto"/>
        <w:ind w:firstLine="720"/>
        <w:jc w:val="both"/>
        <w:rPr>
          <w:rFonts w:ascii="Times New Roman" w:hAnsi="Times New Roman" w:cs="Times New Roman"/>
          <w:sz w:val="24"/>
          <w:szCs w:val="24"/>
        </w:rPr>
      </w:pPr>
    </w:p>
    <w:p w:rsidR="007308DB" w:rsidRPr="00B42B6C" w:rsidRDefault="00BA0807" w:rsidP="007308DB">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noted </w:t>
      </w:r>
      <w:r w:rsidR="007308DB" w:rsidRPr="00B42B6C">
        <w:rPr>
          <w:rFonts w:ascii="Times New Roman" w:hAnsi="Times New Roman" w:cs="Times New Roman"/>
          <w:sz w:val="24"/>
          <w:szCs w:val="24"/>
        </w:rPr>
        <w:t xml:space="preserve">the Judgment of Hon’ble High Court of Kerala in WP(C) No. 13728/2022 dated 08-04-2022 and observed that the Authority </w:t>
      </w:r>
      <w:r w:rsidRPr="00B42B6C">
        <w:rPr>
          <w:rFonts w:ascii="Times New Roman" w:hAnsi="Times New Roman" w:cs="Times New Roman"/>
          <w:sz w:val="24"/>
          <w:szCs w:val="24"/>
        </w:rPr>
        <w:t>had already</w:t>
      </w:r>
      <w:r w:rsidR="007308DB" w:rsidRPr="00B42B6C">
        <w:rPr>
          <w:rFonts w:ascii="Times New Roman" w:hAnsi="Times New Roman" w:cs="Times New Roman"/>
          <w:sz w:val="24"/>
          <w:szCs w:val="24"/>
        </w:rPr>
        <w:t xml:space="preserve"> taken a decision in its 112</w:t>
      </w:r>
      <w:r w:rsidR="007308DB" w:rsidRPr="00B42B6C">
        <w:rPr>
          <w:rFonts w:ascii="Times New Roman" w:hAnsi="Times New Roman" w:cs="Times New Roman"/>
          <w:sz w:val="24"/>
          <w:szCs w:val="24"/>
          <w:vertAlign w:val="superscript"/>
        </w:rPr>
        <w:t>th</w:t>
      </w:r>
      <w:r w:rsidR="007308DB" w:rsidRPr="00B42B6C">
        <w:rPr>
          <w:rFonts w:ascii="Times New Roman" w:hAnsi="Times New Roman" w:cs="Times New Roman"/>
          <w:sz w:val="24"/>
          <w:szCs w:val="24"/>
        </w:rPr>
        <w:t xml:space="preserve"> meeting to extent the validity of all projects for one year on the basis of the Notification of the MoEF&amp;CC S.O. 221(E) dated 18.01.2021</w:t>
      </w:r>
      <w:r w:rsidRPr="00B42B6C">
        <w:rPr>
          <w:rFonts w:ascii="Times New Roman" w:hAnsi="Times New Roman" w:cs="Times New Roman"/>
          <w:sz w:val="24"/>
          <w:szCs w:val="24"/>
        </w:rPr>
        <w:t xml:space="preserve"> relating </w:t>
      </w:r>
      <w:r w:rsidR="009155F8" w:rsidRPr="00B42B6C">
        <w:rPr>
          <w:rFonts w:ascii="Times New Roman" w:hAnsi="Times New Roman" w:cs="Times New Roman"/>
          <w:sz w:val="24"/>
          <w:szCs w:val="24"/>
        </w:rPr>
        <w:t>to relaxation</w:t>
      </w:r>
      <w:r w:rsidR="007308DB" w:rsidRPr="00B42B6C">
        <w:rPr>
          <w:rFonts w:ascii="Times New Roman" w:hAnsi="Times New Roman" w:cs="Times New Roman"/>
          <w:sz w:val="24"/>
          <w:szCs w:val="24"/>
        </w:rPr>
        <w:t xml:space="preserve"> due to Covid 19</w:t>
      </w:r>
      <w:r w:rsidRPr="00B42B6C">
        <w:rPr>
          <w:rFonts w:ascii="Times New Roman" w:hAnsi="Times New Roman" w:cs="Times New Roman"/>
          <w:sz w:val="24"/>
          <w:szCs w:val="24"/>
        </w:rPr>
        <w:t xml:space="preserve"> pandemic in the </w:t>
      </w:r>
      <w:proofErr w:type="gramStart"/>
      <w:r w:rsidRPr="00B42B6C">
        <w:rPr>
          <w:rFonts w:ascii="Times New Roman" w:hAnsi="Times New Roman" w:cs="Times New Roman"/>
          <w:sz w:val="24"/>
          <w:szCs w:val="24"/>
        </w:rPr>
        <w:t xml:space="preserve">country </w:t>
      </w:r>
      <w:r w:rsidR="007308DB" w:rsidRPr="00B42B6C">
        <w:rPr>
          <w:rFonts w:ascii="Times New Roman" w:hAnsi="Times New Roman" w:cs="Times New Roman"/>
          <w:sz w:val="24"/>
          <w:szCs w:val="24"/>
        </w:rPr>
        <w:t>.</w:t>
      </w:r>
      <w:proofErr w:type="gramEnd"/>
      <w:r w:rsidR="007308DB" w:rsidRPr="00B42B6C">
        <w:rPr>
          <w:rFonts w:ascii="Times New Roman" w:hAnsi="Times New Roman" w:cs="Times New Roman"/>
          <w:sz w:val="24"/>
          <w:szCs w:val="24"/>
        </w:rPr>
        <w:t xml:space="preserve"> The intimation regar</w:t>
      </w:r>
      <w:r w:rsidRPr="00B42B6C">
        <w:rPr>
          <w:rFonts w:ascii="Times New Roman" w:hAnsi="Times New Roman" w:cs="Times New Roman"/>
          <w:sz w:val="24"/>
          <w:szCs w:val="24"/>
        </w:rPr>
        <w:t xml:space="preserve">ding the same has been </w:t>
      </w:r>
      <w:proofErr w:type="gramStart"/>
      <w:r w:rsidRPr="00B42B6C">
        <w:rPr>
          <w:rFonts w:ascii="Times New Roman" w:hAnsi="Times New Roman" w:cs="Times New Roman"/>
          <w:sz w:val="24"/>
          <w:szCs w:val="24"/>
        </w:rPr>
        <w:t xml:space="preserve">sent </w:t>
      </w:r>
      <w:r w:rsidR="007308DB" w:rsidRPr="00B42B6C">
        <w:rPr>
          <w:rFonts w:ascii="Times New Roman" w:hAnsi="Times New Roman" w:cs="Times New Roman"/>
          <w:sz w:val="24"/>
          <w:szCs w:val="24"/>
        </w:rPr>
        <w:t xml:space="preserve"> to</w:t>
      </w:r>
      <w:proofErr w:type="gramEnd"/>
      <w:r w:rsidR="007308DB" w:rsidRPr="00B42B6C">
        <w:rPr>
          <w:rFonts w:ascii="Times New Roman" w:hAnsi="Times New Roman" w:cs="Times New Roman"/>
          <w:sz w:val="24"/>
          <w:szCs w:val="24"/>
        </w:rPr>
        <w:t xml:space="preserve"> all the District Geologists for further necessary follow up actions. </w:t>
      </w:r>
      <w:r w:rsidRPr="00B42B6C">
        <w:rPr>
          <w:rFonts w:ascii="Times New Roman" w:hAnsi="Times New Roman" w:cs="Times New Roman"/>
          <w:sz w:val="24"/>
          <w:szCs w:val="24"/>
        </w:rPr>
        <w:t xml:space="preserve">Authority decided </w:t>
      </w:r>
      <w:proofErr w:type="gramStart"/>
      <w:r w:rsidRPr="00B42B6C">
        <w:rPr>
          <w:rFonts w:ascii="Times New Roman" w:hAnsi="Times New Roman" w:cs="Times New Roman"/>
          <w:sz w:val="24"/>
          <w:szCs w:val="24"/>
        </w:rPr>
        <w:t>inform  the</w:t>
      </w:r>
      <w:proofErr w:type="gramEnd"/>
      <w:r w:rsidRPr="00B42B6C">
        <w:rPr>
          <w:rFonts w:ascii="Times New Roman" w:hAnsi="Times New Roman" w:cs="Times New Roman"/>
          <w:sz w:val="24"/>
          <w:szCs w:val="24"/>
        </w:rPr>
        <w:t xml:space="preserve"> Proponent to </w:t>
      </w:r>
      <w:r w:rsidR="007308DB" w:rsidRPr="00B42B6C">
        <w:rPr>
          <w:rFonts w:ascii="Times New Roman" w:hAnsi="Times New Roman" w:cs="Times New Roman"/>
          <w:sz w:val="24"/>
          <w:szCs w:val="24"/>
        </w:rPr>
        <w:t xml:space="preserve"> approach the District Geologists </w:t>
      </w:r>
      <w:r w:rsidR="00584266" w:rsidRPr="00B42B6C">
        <w:rPr>
          <w:rFonts w:ascii="Times New Roman" w:hAnsi="Times New Roman" w:cs="Times New Roman"/>
          <w:sz w:val="24"/>
          <w:szCs w:val="24"/>
        </w:rPr>
        <w:t>for further orders.</w:t>
      </w:r>
      <w:r w:rsidR="007308DB" w:rsidRPr="00B42B6C">
        <w:rPr>
          <w:rFonts w:ascii="Times New Roman" w:hAnsi="Times New Roman" w:cs="Times New Roman"/>
          <w:sz w:val="24"/>
          <w:szCs w:val="24"/>
        </w:rPr>
        <w:t xml:space="preserve"> </w:t>
      </w:r>
    </w:p>
    <w:p w:rsidR="00ED54E7" w:rsidRPr="00B42B6C" w:rsidRDefault="00ED54E7" w:rsidP="008E69E0">
      <w:pPr>
        <w:spacing w:line="360" w:lineRule="auto"/>
        <w:ind w:firstLine="720"/>
        <w:jc w:val="both"/>
        <w:rPr>
          <w:rFonts w:ascii="Times New Roman" w:hAnsi="Times New Roman" w:cs="Times New Roman"/>
          <w:sz w:val="24"/>
          <w:szCs w:val="24"/>
        </w:rPr>
      </w:pPr>
    </w:p>
    <w:p w:rsidR="00110FC7" w:rsidRPr="00B42B6C" w:rsidRDefault="00110FC7" w:rsidP="00110FC7">
      <w:pPr>
        <w:tabs>
          <w:tab w:val="left" w:pos="180"/>
        </w:tabs>
        <w:ind w:left="2160" w:right="3" w:hanging="2160"/>
        <w:jc w:val="both"/>
        <w:rPr>
          <w:rFonts w:ascii="Times New Roman" w:eastAsia="Times New Roman" w:hAnsi="Times New Roman" w:cs="Times New Roman"/>
          <w:b/>
          <w:sz w:val="24"/>
          <w:szCs w:val="24"/>
          <w:lang w:val="en-IN" w:eastAsia="en-IN"/>
        </w:rPr>
      </w:pPr>
      <w:r w:rsidRPr="00B42B6C">
        <w:rPr>
          <w:rFonts w:ascii="Times New Roman" w:hAnsi="Times New Roman" w:cs="Times New Roman"/>
          <w:b/>
          <w:sz w:val="24"/>
          <w:szCs w:val="24"/>
          <w:u w:val="single"/>
          <w:lang w:val="en-IN" w:eastAsia="en-IN"/>
        </w:rPr>
        <w:t>Item No: 114.22</w:t>
      </w:r>
      <w:r w:rsidRPr="00B42B6C">
        <w:rPr>
          <w:rFonts w:ascii="Times New Roman" w:hAnsi="Times New Roman" w:cs="Times New Roman"/>
          <w:b/>
          <w:sz w:val="24"/>
          <w:szCs w:val="24"/>
          <w:lang w:val="en-IN" w:eastAsia="en-IN"/>
        </w:rPr>
        <w:tab/>
        <w:t xml:space="preserve">Request for extension of Environmental Clearance s issued to Shri. K.V. Abraham, Managing Partner, </w:t>
      </w:r>
      <w:r w:rsidRPr="00B42B6C">
        <w:rPr>
          <w:rFonts w:ascii="Times New Roman" w:eastAsia="Times New Roman" w:hAnsi="Times New Roman" w:cs="Times New Roman"/>
          <w:b/>
          <w:color w:val="00000A"/>
          <w:sz w:val="24"/>
          <w:szCs w:val="24"/>
          <w:lang w:val="en-IN" w:eastAsia="en-IN"/>
        </w:rPr>
        <w:t xml:space="preserve">M/s Thomsun Sands and Metals Pvt. Ltd. </w:t>
      </w:r>
      <w:r w:rsidRPr="00B42B6C">
        <w:rPr>
          <w:rFonts w:ascii="Times New Roman" w:hAnsi="Times New Roman" w:cs="Times New Roman"/>
          <w:b/>
          <w:sz w:val="24"/>
          <w:szCs w:val="24"/>
          <w:lang w:val="en-IN" w:eastAsia="en-IN"/>
        </w:rPr>
        <w:t>for the quarry project in Sy. No.120/1-23 at Erumely South village, Erumely</w:t>
      </w:r>
      <w:r w:rsidR="00AE56BA"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panchayath, Kanjirapally</w:t>
      </w:r>
      <w:r w:rsidR="00AE56BA"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taluk, Kottayam district-</w:t>
      </w:r>
      <w:r w:rsidRPr="00B42B6C">
        <w:rPr>
          <w:rFonts w:ascii="Times New Roman" w:eastAsia="Times New Roman" w:hAnsi="Times New Roman" w:cs="Times New Roman"/>
          <w:b/>
          <w:sz w:val="24"/>
          <w:szCs w:val="24"/>
          <w:lang w:val="en-IN" w:eastAsia="en-IN"/>
        </w:rPr>
        <w:t>(File No: 963/EC4/4473/2015/SEIAA)</w:t>
      </w:r>
    </w:p>
    <w:p w:rsidR="00ED54E7" w:rsidRPr="00B42B6C" w:rsidRDefault="00ED54E7" w:rsidP="00584266">
      <w:pPr>
        <w:spacing w:line="360" w:lineRule="auto"/>
        <w:ind w:firstLine="720"/>
        <w:jc w:val="both"/>
        <w:rPr>
          <w:rFonts w:ascii="Times New Roman" w:hAnsi="Times New Roman" w:cs="Times New Roman"/>
          <w:sz w:val="24"/>
          <w:szCs w:val="24"/>
        </w:rPr>
      </w:pPr>
    </w:p>
    <w:p w:rsidR="006C5448" w:rsidRPr="00B42B6C" w:rsidRDefault="006C5448" w:rsidP="006C5448">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lang w:val="en-IN" w:eastAsia="en-IN"/>
        </w:rPr>
        <w:t xml:space="preserve">The Authority accepted recommendations of SEAC and decided </w:t>
      </w:r>
      <w:r w:rsidRPr="00B42B6C">
        <w:rPr>
          <w:rFonts w:ascii="Times New Roman" w:hAnsi="Times New Roman" w:cs="Times New Roman"/>
          <w:sz w:val="24"/>
          <w:szCs w:val="24"/>
        </w:rPr>
        <w:t xml:space="preserve">to revoke stop memo. The Project proponent has to </w:t>
      </w:r>
      <w:r w:rsidR="00BA0807" w:rsidRPr="00B42B6C">
        <w:rPr>
          <w:rFonts w:ascii="Times New Roman" w:hAnsi="Times New Roman" w:cs="Times New Roman"/>
          <w:sz w:val="24"/>
          <w:szCs w:val="24"/>
        </w:rPr>
        <w:t>comply</w:t>
      </w:r>
      <w:r w:rsidR="009155F8" w:rsidRPr="00B42B6C">
        <w:rPr>
          <w:rFonts w:ascii="Times New Roman" w:hAnsi="Times New Roman" w:cs="Times New Roman"/>
          <w:sz w:val="24"/>
          <w:szCs w:val="24"/>
        </w:rPr>
        <w:t xml:space="preserve"> with </w:t>
      </w:r>
      <w:proofErr w:type="gramStart"/>
      <w:r w:rsidR="009155F8" w:rsidRPr="00B42B6C">
        <w:rPr>
          <w:rFonts w:ascii="Times New Roman" w:hAnsi="Times New Roman" w:cs="Times New Roman"/>
          <w:sz w:val="24"/>
          <w:szCs w:val="24"/>
        </w:rPr>
        <w:t xml:space="preserve">the </w:t>
      </w:r>
      <w:r w:rsidR="00BA0807" w:rsidRPr="00B42B6C">
        <w:rPr>
          <w:rFonts w:ascii="Times New Roman" w:hAnsi="Times New Roman" w:cs="Times New Roman"/>
          <w:sz w:val="24"/>
          <w:szCs w:val="24"/>
        </w:rPr>
        <w:t xml:space="preserve"> following</w:t>
      </w:r>
      <w:proofErr w:type="gramEnd"/>
      <w:r w:rsidRPr="00B42B6C">
        <w:rPr>
          <w:rFonts w:ascii="Times New Roman" w:hAnsi="Times New Roman" w:cs="Times New Roman"/>
          <w:sz w:val="24"/>
          <w:szCs w:val="24"/>
        </w:rPr>
        <w:t xml:space="preserve"> addit</w:t>
      </w:r>
      <w:r w:rsidR="00BA0807" w:rsidRPr="00B42B6C">
        <w:rPr>
          <w:rFonts w:ascii="Times New Roman" w:hAnsi="Times New Roman" w:cs="Times New Roman"/>
          <w:sz w:val="24"/>
          <w:szCs w:val="24"/>
        </w:rPr>
        <w:t xml:space="preserve">ional conditions along with original </w:t>
      </w:r>
      <w:r w:rsidRPr="00B42B6C">
        <w:rPr>
          <w:rFonts w:ascii="Times New Roman" w:hAnsi="Times New Roman" w:cs="Times New Roman"/>
          <w:sz w:val="24"/>
          <w:szCs w:val="24"/>
        </w:rPr>
        <w:t xml:space="preserve">EC conditions. </w:t>
      </w:r>
    </w:p>
    <w:p w:rsidR="006C5448" w:rsidRPr="00B42B6C" w:rsidRDefault="006C5448" w:rsidP="006C5448">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1. The gabion wall should be strengthened for better protection of the overburden dump. </w:t>
      </w:r>
    </w:p>
    <w:p w:rsidR="006C5448" w:rsidRPr="00B42B6C" w:rsidRDefault="006C5448" w:rsidP="006C5448">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2. One more silt trap should be constructed on the head ward part of the outflow. </w:t>
      </w:r>
    </w:p>
    <w:p w:rsidR="006C5448" w:rsidRPr="00B42B6C" w:rsidRDefault="006C5448" w:rsidP="006C5448">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rPr>
        <w:lastRenderedPageBreak/>
        <w:t xml:space="preserve">3. Proper channel way should be maintained by constructing a dip with sufficient depth and by strong concrete where outflow crosses the internal pathway. </w:t>
      </w:r>
    </w:p>
    <w:p w:rsidR="006C5448" w:rsidRPr="00B42B6C" w:rsidRDefault="006C5448" w:rsidP="006C5448">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4. The flex board on which the EC details are given at the entrance should be replaced with a metallic board. </w:t>
      </w:r>
    </w:p>
    <w:p w:rsidR="006C5448" w:rsidRPr="00B42B6C" w:rsidRDefault="006C5448" w:rsidP="006C5448">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rPr>
        <w:t>5. An environment expert may be incorporated in the EMC</w:t>
      </w:r>
    </w:p>
    <w:p w:rsidR="006C5448" w:rsidRPr="00B42B6C" w:rsidRDefault="006C5448" w:rsidP="006C5448">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 6. The growth status of buffer plants should be monitored and geo-tagged photographs should be incorporated into the compliance report. </w:t>
      </w:r>
    </w:p>
    <w:p w:rsidR="006C5448" w:rsidRPr="00B42B6C" w:rsidRDefault="006C5448" w:rsidP="006C5448">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rPr>
        <w:t>7. The outflow of water from the project site to the natural stream should be monitored and incorporated in the compliance report along with geo-tagged photographs during pre-monsoon, monsoon, and post-monsoon seasons.</w:t>
      </w:r>
    </w:p>
    <w:p w:rsidR="006C5448" w:rsidRPr="00B42B6C" w:rsidRDefault="006C5448" w:rsidP="006C5448">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rPr>
        <w:t xml:space="preserve"> 8. The garland drain, silt traps, siltation pond and outflow channel should be cleaned periodically and geotagged photographs of cleaning with date and time should be incorporated in the half-yearly compliance report</w:t>
      </w:r>
      <w:r w:rsidRPr="00B42B6C">
        <w:rPr>
          <w:rFonts w:ascii="Times New Roman" w:hAnsi="Times New Roman" w:cs="Times New Roman"/>
          <w:sz w:val="24"/>
          <w:szCs w:val="24"/>
          <w:lang w:val="en-IN" w:eastAsia="en-IN"/>
        </w:rPr>
        <w:t xml:space="preserve">. </w:t>
      </w:r>
    </w:p>
    <w:p w:rsidR="006C5448" w:rsidRPr="00B42B6C" w:rsidRDefault="009E21CB" w:rsidP="009E21CB">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9) </w:t>
      </w:r>
      <w:r w:rsidR="006C5448" w:rsidRPr="00B42B6C">
        <w:rPr>
          <w:rFonts w:ascii="Times New Roman" w:hAnsi="Times New Roman" w:cs="Times New Roman"/>
          <w:sz w:val="24"/>
          <w:szCs w:val="24"/>
          <w:lang w:val="en-IN" w:eastAsia="en-IN"/>
        </w:rPr>
        <w:t>The Project Prop</w:t>
      </w:r>
      <w:r w:rsidR="00580E01" w:rsidRPr="00B42B6C">
        <w:rPr>
          <w:rFonts w:ascii="Times New Roman" w:hAnsi="Times New Roman" w:cs="Times New Roman"/>
          <w:sz w:val="24"/>
          <w:szCs w:val="24"/>
          <w:lang w:val="en-IN" w:eastAsia="en-IN"/>
        </w:rPr>
        <w:t xml:space="preserve">onent shall scrupulously </w:t>
      </w:r>
      <w:proofErr w:type="gramStart"/>
      <w:r w:rsidR="00580E01" w:rsidRPr="00B42B6C">
        <w:rPr>
          <w:rFonts w:ascii="Times New Roman" w:hAnsi="Times New Roman" w:cs="Times New Roman"/>
          <w:sz w:val="24"/>
          <w:szCs w:val="24"/>
          <w:lang w:val="en-IN" w:eastAsia="en-IN"/>
        </w:rPr>
        <w:t>comply</w:t>
      </w:r>
      <w:proofErr w:type="gramEnd"/>
      <w:r w:rsidR="00580E01" w:rsidRPr="00B42B6C">
        <w:rPr>
          <w:rFonts w:ascii="Times New Roman" w:hAnsi="Times New Roman" w:cs="Times New Roman"/>
          <w:sz w:val="24"/>
          <w:szCs w:val="24"/>
          <w:lang w:val="en-IN" w:eastAsia="en-IN"/>
        </w:rPr>
        <w:t xml:space="preserve"> the </w:t>
      </w:r>
      <w:r w:rsidR="006C5448" w:rsidRPr="00B42B6C">
        <w:rPr>
          <w:rFonts w:ascii="Times New Roman" w:hAnsi="Times New Roman" w:cs="Times New Roman"/>
          <w:sz w:val="24"/>
          <w:szCs w:val="24"/>
          <w:lang w:val="en-IN" w:eastAsia="en-IN"/>
        </w:rPr>
        <w:t>recommendations</w:t>
      </w:r>
      <w:r w:rsidRPr="00B42B6C">
        <w:rPr>
          <w:rFonts w:ascii="Times New Roman" w:hAnsi="Times New Roman" w:cs="Times New Roman"/>
          <w:sz w:val="24"/>
          <w:szCs w:val="24"/>
          <w:lang w:val="en-IN" w:eastAsia="en-IN"/>
        </w:rPr>
        <w:t xml:space="preserve"> of NIT, Karnataka on </w:t>
      </w:r>
      <w:r w:rsidRPr="00B42B6C">
        <w:rPr>
          <w:rFonts w:ascii="Times New Roman" w:hAnsi="Times New Roman" w:cs="Times New Roman"/>
          <w:bCs/>
          <w:sz w:val="24"/>
          <w:szCs w:val="24"/>
          <w:lang w:val="en-IN" w:eastAsia="en-IN"/>
        </w:rPr>
        <w:t>blasting operation and blast configuration</w:t>
      </w:r>
      <w:r w:rsidRPr="00B42B6C">
        <w:rPr>
          <w:rFonts w:ascii="Times New Roman" w:hAnsi="Times New Roman" w:cs="Times New Roman"/>
          <w:sz w:val="24"/>
          <w:szCs w:val="24"/>
          <w:lang w:val="en-IN" w:eastAsia="en-IN"/>
        </w:rPr>
        <w:t>.</w:t>
      </w:r>
    </w:p>
    <w:p w:rsidR="009E21CB" w:rsidRPr="00B42B6C" w:rsidRDefault="009E21CB" w:rsidP="009E21CB">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10) To avoid future </w:t>
      </w:r>
      <w:r w:rsidR="00780495" w:rsidRPr="00B42B6C">
        <w:rPr>
          <w:rFonts w:ascii="Times New Roman" w:hAnsi="Times New Roman" w:cs="Times New Roman"/>
          <w:sz w:val="24"/>
          <w:szCs w:val="24"/>
          <w:lang w:val="en-IN" w:eastAsia="en-IN"/>
        </w:rPr>
        <w:t>complaints,</w:t>
      </w:r>
      <w:r w:rsidRPr="00B42B6C">
        <w:rPr>
          <w:rFonts w:ascii="Times New Roman" w:hAnsi="Times New Roman" w:cs="Times New Roman"/>
          <w:sz w:val="24"/>
          <w:szCs w:val="24"/>
          <w:lang w:val="en-IN" w:eastAsia="en-IN"/>
        </w:rPr>
        <w:t xml:space="preserve"> a monitoring committee will be formed with </w:t>
      </w:r>
      <w:r w:rsidR="007646F0" w:rsidRPr="00B42B6C">
        <w:rPr>
          <w:rFonts w:ascii="Times New Roman" w:hAnsi="Times New Roman" w:cs="Times New Roman"/>
          <w:sz w:val="24"/>
          <w:szCs w:val="24"/>
          <w:lang w:val="en-IN" w:eastAsia="en-IN"/>
        </w:rPr>
        <w:t xml:space="preserve">the following members to supervise </w:t>
      </w:r>
      <w:r w:rsidR="00580E01" w:rsidRPr="00B42B6C">
        <w:rPr>
          <w:rFonts w:ascii="Times New Roman" w:hAnsi="Times New Roman" w:cs="Times New Roman"/>
          <w:sz w:val="24"/>
          <w:szCs w:val="24"/>
          <w:lang w:val="en-IN" w:eastAsia="en-IN"/>
        </w:rPr>
        <w:t xml:space="preserve">the </w:t>
      </w:r>
      <w:r w:rsidR="007646F0" w:rsidRPr="00B42B6C">
        <w:rPr>
          <w:rFonts w:ascii="Times New Roman" w:hAnsi="Times New Roman" w:cs="Times New Roman"/>
          <w:sz w:val="24"/>
          <w:szCs w:val="24"/>
          <w:lang w:val="en-IN" w:eastAsia="en-IN"/>
        </w:rPr>
        <w:t>compliance of NIT, Karnataka’s recommendations.</w:t>
      </w:r>
    </w:p>
    <w:p w:rsidR="007646F0" w:rsidRPr="00B42B6C" w:rsidRDefault="007646F0" w:rsidP="009E21CB">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a) Project Proponent or his nominee preferably Mines Manager</w:t>
      </w:r>
    </w:p>
    <w:p w:rsidR="007646F0" w:rsidRPr="00B42B6C" w:rsidRDefault="007646F0" w:rsidP="009E21CB">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lang w:val="en-IN" w:eastAsia="en-IN"/>
        </w:rPr>
        <w:t xml:space="preserve">b) Sri. </w:t>
      </w:r>
      <w:r w:rsidRPr="00B42B6C">
        <w:rPr>
          <w:rFonts w:ascii="Times New Roman" w:hAnsi="Times New Roman" w:cs="Times New Roman"/>
          <w:sz w:val="24"/>
          <w:szCs w:val="24"/>
        </w:rPr>
        <w:t>Ashik K.S., Kaithakkal (H) Erumeli (P.O.) Kottayam-686 509</w:t>
      </w:r>
    </w:p>
    <w:p w:rsidR="007646F0" w:rsidRPr="00B42B6C" w:rsidRDefault="007646F0" w:rsidP="009E21CB">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rPr>
        <w:t>c) Nominee of Erumeli Grama Panchayat</w:t>
      </w:r>
    </w:p>
    <w:p w:rsidR="00BE20B6" w:rsidRPr="00B42B6C" w:rsidRDefault="00780495" w:rsidP="00780495">
      <w:pPr>
        <w:spacing w:line="360" w:lineRule="auto"/>
        <w:ind w:right="3"/>
        <w:jc w:val="both"/>
        <w:rPr>
          <w:rFonts w:ascii="Times New Roman" w:hAnsi="Times New Roman" w:cs="Times New Roman"/>
          <w:sz w:val="24"/>
          <w:szCs w:val="24"/>
          <w:lang w:val="en-IN" w:eastAsia="en-IN"/>
        </w:rPr>
      </w:pPr>
      <w:r w:rsidRPr="00B42B6C">
        <w:rPr>
          <w:rFonts w:ascii="Times New Roman" w:hAnsi="Times New Roman" w:cs="Times New Roman"/>
        </w:rPr>
        <w:tab/>
        <w:t>11) Observation/Minutes of this monitoring committee will be included in the HYCR</w:t>
      </w:r>
    </w:p>
    <w:p w:rsidR="00BE20B6" w:rsidRPr="00B42B6C" w:rsidRDefault="00BE20B6" w:rsidP="00110FC7">
      <w:pPr>
        <w:autoSpaceDE w:val="0"/>
        <w:autoSpaceDN w:val="0"/>
        <w:adjustRightInd w:val="0"/>
        <w:ind w:left="2160" w:right="3" w:hanging="2160"/>
        <w:jc w:val="both"/>
        <w:rPr>
          <w:rFonts w:ascii="Times New Roman" w:hAnsi="Times New Roman" w:cs="Times New Roman"/>
          <w:b/>
          <w:bCs/>
          <w:sz w:val="24"/>
          <w:szCs w:val="24"/>
          <w:u w:val="single"/>
          <w:lang w:val="en-IN" w:eastAsia="en-IN"/>
        </w:rPr>
      </w:pPr>
    </w:p>
    <w:p w:rsidR="00BE20B6" w:rsidRPr="00B42B6C" w:rsidRDefault="00BE20B6" w:rsidP="00110FC7">
      <w:pPr>
        <w:autoSpaceDE w:val="0"/>
        <w:autoSpaceDN w:val="0"/>
        <w:adjustRightInd w:val="0"/>
        <w:ind w:left="2160" w:right="3" w:hanging="2160"/>
        <w:jc w:val="both"/>
        <w:rPr>
          <w:rFonts w:ascii="Times New Roman" w:hAnsi="Times New Roman" w:cs="Times New Roman"/>
          <w:b/>
          <w:bCs/>
          <w:sz w:val="24"/>
          <w:szCs w:val="24"/>
          <w:u w:val="single"/>
          <w:lang w:val="en-IN" w:eastAsia="en-IN"/>
        </w:rPr>
      </w:pPr>
    </w:p>
    <w:p w:rsidR="00110FC7" w:rsidRPr="00B42B6C" w:rsidRDefault="00110FC7" w:rsidP="00110FC7">
      <w:pPr>
        <w:autoSpaceDE w:val="0"/>
        <w:autoSpaceDN w:val="0"/>
        <w:adjustRightInd w:val="0"/>
        <w:ind w:left="2160" w:right="3" w:hanging="2160"/>
        <w:jc w:val="both"/>
        <w:rPr>
          <w:rFonts w:ascii="Times New Roman" w:hAnsi="Times New Roman" w:cs="Times New Roman"/>
          <w:b/>
          <w:bCs/>
          <w:sz w:val="24"/>
          <w:szCs w:val="24"/>
          <w:lang w:val="en-IN" w:eastAsia="en-IN"/>
        </w:rPr>
      </w:pPr>
      <w:r w:rsidRPr="00B42B6C">
        <w:rPr>
          <w:rFonts w:ascii="Times New Roman" w:hAnsi="Times New Roman" w:cs="Times New Roman"/>
          <w:b/>
          <w:bCs/>
          <w:sz w:val="24"/>
          <w:szCs w:val="24"/>
          <w:u w:val="single"/>
          <w:lang w:val="en-IN" w:eastAsia="en-IN"/>
        </w:rPr>
        <w:t>Item No.114.23</w:t>
      </w:r>
      <w:r w:rsidRPr="00B42B6C">
        <w:rPr>
          <w:rFonts w:ascii="Times New Roman" w:hAnsi="Times New Roman" w:cs="Times New Roman"/>
          <w:b/>
          <w:bCs/>
          <w:sz w:val="24"/>
          <w:szCs w:val="24"/>
          <w:lang w:val="en-IN" w:eastAsia="en-IN"/>
        </w:rPr>
        <w:tab/>
        <w:t>Application for Environmental Clearance for the proposed Granite Building Stone quarry project in Sy No. 82,76 and 1</w:t>
      </w:r>
      <w:r w:rsidRPr="00B42B6C">
        <w:rPr>
          <w:rFonts w:ascii="Times New Roman" w:hAnsi="Times New Roman" w:cs="Times New Roman"/>
          <w:b/>
          <w:bCs/>
          <w:color w:val="000000"/>
          <w:sz w:val="24"/>
          <w:szCs w:val="24"/>
          <w:lang w:val="en-IN" w:eastAsia="en-IN"/>
        </w:rPr>
        <w:t xml:space="preserve"> of </w:t>
      </w:r>
      <w:r w:rsidRPr="00B42B6C">
        <w:rPr>
          <w:rFonts w:ascii="Times New Roman" w:hAnsi="Times New Roman" w:cs="Times New Roman"/>
          <w:b/>
          <w:bCs/>
          <w:sz w:val="24"/>
          <w:szCs w:val="24"/>
          <w:lang w:val="en-IN" w:eastAsia="en-IN"/>
        </w:rPr>
        <w:t>Kottur</w:t>
      </w:r>
      <w:r w:rsidRPr="00B42B6C">
        <w:rPr>
          <w:rFonts w:ascii="Times New Roman" w:hAnsi="Times New Roman" w:cs="Times New Roman"/>
          <w:b/>
          <w:bCs/>
          <w:color w:val="000000"/>
          <w:sz w:val="24"/>
          <w:szCs w:val="24"/>
          <w:lang w:val="en-IN" w:eastAsia="en-IN"/>
        </w:rPr>
        <w:t xml:space="preserve"> Village, </w:t>
      </w:r>
      <w:r w:rsidRPr="00B42B6C">
        <w:rPr>
          <w:rFonts w:ascii="Times New Roman" w:hAnsi="Times New Roman" w:cs="Times New Roman"/>
          <w:b/>
          <w:bCs/>
          <w:sz w:val="24"/>
          <w:szCs w:val="24"/>
          <w:lang w:val="en-IN" w:eastAsia="en-IN"/>
        </w:rPr>
        <w:t>Koyilandy</w:t>
      </w:r>
      <w:r w:rsidRPr="00B42B6C">
        <w:rPr>
          <w:rFonts w:ascii="Times New Roman" w:hAnsi="Times New Roman" w:cs="Times New Roman"/>
          <w:b/>
          <w:bCs/>
          <w:color w:val="000000"/>
          <w:sz w:val="24"/>
          <w:szCs w:val="24"/>
          <w:lang w:val="en-IN" w:eastAsia="en-IN"/>
        </w:rPr>
        <w:t xml:space="preserve"> Taluk, Kozhikode District, Kerala over an area of </w:t>
      </w:r>
      <w:r w:rsidRPr="00B42B6C">
        <w:rPr>
          <w:rFonts w:ascii="Times New Roman" w:hAnsi="Times New Roman" w:cs="Times New Roman"/>
          <w:b/>
          <w:bCs/>
          <w:sz w:val="24"/>
          <w:szCs w:val="24"/>
          <w:lang w:val="en-IN" w:eastAsia="en-IN"/>
        </w:rPr>
        <w:t>4.811 Ha by Mr. Thomas Philip (File No. 2340/A1/2019/SEIAA)</w:t>
      </w:r>
    </w:p>
    <w:p w:rsidR="00110FC7" w:rsidRPr="00B42B6C" w:rsidRDefault="00110FC7" w:rsidP="004A3705">
      <w:pPr>
        <w:spacing w:after="0" w:line="360" w:lineRule="auto"/>
        <w:ind w:firstLine="720"/>
        <w:jc w:val="both"/>
        <w:rPr>
          <w:rFonts w:ascii="Times New Roman" w:hAnsi="Times New Roman" w:cs="Times New Roman"/>
          <w:sz w:val="24"/>
          <w:szCs w:val="24"/>
        </w:rPr>
      </w:pPr>
    </w:p>
    <w:p w:rsidR="004A3705" w:rsidRPr="00B42B6C" w:rsidRDefault="004A3705" w:rsidP="004A3705">
      <w:pPr>
        <w:autoSpaceDE w:val="0"/>
        <w:autoSpaceDN w:val="0"/>
        <w:adjustRightInd w:val="0"/>
        <w:spacing w:line="360" w:lineRule="auto"/>
        <w:ind w:right="3" w:firstLine="720"/>
        <w:jc w:val="both"/>
        <w:rPr>
          <w:rFonts w:ascii="Times New Roman" w:hAnsi="Times New Roman" w:cs="Times New Roman"/>
          <w:bCs/>
          <w:color w:val="000000"/>
          <w:sz w:val="24"/>
          <w:szCs w:val="24"/>
          <w:lang w:val="en-IN"/>
        </w:rPr>
      </w:pPr>
      <w:r w:rsidRPr="00B42B6C">
        <w:rPr>
          <w:rFonts w:ascii="Times New Roman" w:hAnsi="Times New Roman" w:cs="Times New Roman"/>
          <w:bCs/>
          <w:color w:val="000000"/>
          <w:sz w:val="24"/>
          <w:szCs w:val="24"/>
          <w:lang w:val="en-IN"/>
        </w:rPr>
        <w:t>The Authority noted the decisions of various SEIAA and SEAC meetings</w:t>
      </w:r>
      <w:r w:rsidR="00580E01" w:rsidRPr="00B42B6C">
        <w:rPr>
          <w:rFonts w:ascii="Times New Roman" w:hAnsi="Times New Roman" w:cs="Times New Roman"/>
          <w:bCs/>
          <w:color w:val="000000"/>
          <w:sz w:val="24"/>
          <w:szCs w:val="24"/>
          <w:lang w:val="en-IN"/>
        </w:rPr>
        <w:t xml:space="preserve"> held on different </w:t>
      </w:r>
      <w:proofErr w:type="gramStart"/>
      <w:r w:rsidR="00580E01" w:rsidRPr="00B42B6C">
        <w:rPr>
          <w:rFonts w:ascii="Times New Roman" w:hAnsi="Times New Roman" w:cs="Times New Roman"/>
          <w:bCs/>
          <w:color w:val="000000"/>
          <w:sz w:val="24"/>
          <w:szCs w:val="24"/>
          <w:lang w:val="en-IN"/>
        </w:rPr>
        <w:t xml:space="preserve">dates </w:t>
      </w:r>
      <w:r w:rsidRPr="00B42B6C">
        <w:rPr>
          <w:rFonts w:ascii="Times New Roman" w:hAnsi="Times New Roman" w:cs="Times New Roman"/>
          <w:bCs/>
          <w:color w:val="000000"/>
          <w:sz w:val="24"/>
          <w:szCs w:val="24"/>
          <w:lang w:val="en-IN"/>
        </w:rPr>
        <w:t>,</w:t>
      </w:r>
      <w:proofErr w:type="gramEnd"/>
      <w:r w:rsidRPr="00B42B6C">
        <w:rPr>
          <w:rFonts w:ascii="Times New Roman" w:hAnsi="Times New Roman" w:cs="Times New Roman"/>
          <w:bCs/>
          <w:color w:val="000000"/>
          <w:sz w:val="24"/>
          <w:szCs w:val="24"/>
          <w:lang w:val="en-IN"/>
        </w:rPr>
        <w:t xml:space="preserve"> documents / clarifications submitted by the Proponent, the field inspection reports, judgements from Hon’ble High Court and other relevant notifications. </w:t>
      </w:r>
    </w:p>
    <w:p w:rsidR="004A3705" w:rsidRPr="00B42B6C" w:rsidRDefault="00580E01" w:rsidP="004A3705">
      <w:pPr>
        <w:autoSpaceDE w:val="0"/>
        <w:autoSpaceDN w:val="0"/>
        <w:adjustRightInd w:val="0"/>
        <w:spacing w:line="360" w:lineRule="auto"/>
        <w:ind w:right="3" w:firstLine="720"/>
        <w:jc w:val="both"/>
        <w:rPr>
          <w:rFonts w:ascii="Times New Roman" w:hAnsi="Times New Roman" w:cs="Times New Roman"/>
          <w:bCs/>
          <w:color w:val="000000"/>
          <w:sz w:val="24"/>
          <w:szCs w:val="24"/>
          <w:lang w:val="en-IN"/>
        </w:rPr>
      </w:pPr>
      <w:r w:rsidRPr="00B42B6C">
        <w:rPr>
          <w:rFonts w:ascii="Times New Roman" w:hAnsi="Times New Roman" w:cs="Times New Roman"/>
          <w:bCs/>
          <w:color w:val="000000"/>
          <w:sz w:val="24"/>
          <w:szCs w:val="24"/>
          <w:lang w:val="en-IN"/>
        </w:rPr>
        <w:t xml:space="preserve">The Authority </w:t>
      </w:r>
      <w:proofErr w:type="gramStart"/>
      <w:r w:rsidRPr="00B42B6C">
        <w:rPr>
          <w:rFonts w:ascii="Times New Roman" w:hAnsi="Times New Roman" w:cs="Times New Roman"/>
          <w:bCs/>
          <w:color w:val="000000"/>
          <w:sz w:val="24"/>
          <w:szCs w:val="24"/>
          <w:lang w:val="en-IN"/>
        </w:rPr>
        <w:t xml:space="preserve">observed </w:t>
      </w:r>
      <w:r w:rsidR="004A3705" w:rsidRPr="00B42B6C">
        <w:rPr>
          <w:rFonts w:ascii="Times New Roman" w:hAnsi="Times New Roman" w:cs="Times New Roman"/>
          <w:bCs/>
          <w:color w:val="000000"/>
          <w:sz w:val="24"/>
          <w:szCs w:val="24"/>
          <w:lang w:val="en-IN"/>
        </w:rPr>
        <w:t xml:space="preserve"> that</w:t>
      </w:r>
      <w:proofErr w:type="gramEnd"/>
      <w:r w:rsidR="004A3705" w:rsidRPr="00B42B6C">
        <w:rPr>
          <w:rFonts w:ascii="Times New Roman" w:hAnsi="Times New Roman" w:cs="Times New Roman"/>
          <w:bCs/>
          <w:color w:val="000000"/>
          <w:sz w:val="24"/>
          <w:szCs w:val="24"/>
          <w:lang w:val="en-IN"/>
        </w:rPr>
        <w:t xml:space="preserve"> the Environmental Clearance was granted by DEIAA to this mining project on 10.01.2018. The Hon’ble High Court of Kerala (Case No: 36519/2018(L)) deferred the EC granted by DEIAA based on a petition filed by the residents. In the 95</w:t>
      </w:r>
      <w:r w:rsidR="004A3705" w:rsidRPr="00B42B6C">
        <w:rPr>
          <w:rFonts w:ascii="Times New Roman" w:hAnsi="Times New Roman" w:cs="Times New Roman"/>
          <w:bCs/>
          <w:color w:val="000000"/>
          <w:sz w:val="24"/>
          <w:szCs w:val="24"/>
          <w:vertAlign w:val="superscript"/>
          <w:lang w:val="en-IN"/>
        </w:rPr>
        <w:t>th</w:t>
      </w:r>
      <w:r w:rsidR="004A3705" w:rsidRPr="00B42B6C">
        <w:rPr>
          <w:rFonts w:ascii="Times New Roman" w:hAnsi="Times New Roman" w:cs="Times New Roman"/>
          <w:bCs/>
          <w:color w:val="000000"/>
          <w:sz w:val="24"/>
          <w:szCs w:val="24"/>
          <w:lang w:val="en-IN"/>
        </w:rPr>
        <w:t xml:space="preserve"> SEIAA meeting, the Authority considered the complaint filed by Smt. Sheeja M.P., President, </w:t>
      </w:r>
      <w:proofErr w:type="gramStart"/>
      <w:r w:rsidR="004A3705" w:rsidRPr="00B42B6C">
        <w:rPr>
          <w:rFonts w:ascii="Times New Roman" w:hAnsi="Times New Roman" w:cs="Times New Roman"/>
          <w:bCs/>
          <w:color w:val="000000"/>
          <w:sz w:val="24"/>
          <w:szCs w:val="24"/>
          <w:lang w:val="en-IN"/>
        </w:rPr>
        <w:t>Kottur</w:t>
      </w:r>
      <w:proofErr w:type="gramEnd"/>
      <w:r w:rsidR="004A3705" w:rsidRPr="00B42B6C">
        <w:rPr>
          <w:rFonts w:ascii="Times New Roman" w:hAnsi="Times New Roman" w:cs="Times New Roman"/>
          <w:bCs/>
          <w:color w:val="000000"/>
          <w:sz w:val="24"/>
          <w:szCs w:val="24"/>
          <w:lang w:val="en-IN"/>
        </w:rPr>
        <w:t xml:space="preserve"> Grama Panchayat for cancelation of EC and decided to refer the matter to District </w:t>
      </w:r>
      <w:r w:rsidR="00BF3842" w:rsidRPr="00B42B6C">
        <w:rPr>
          <w:rFonts w:ascii="Times New Roman" w:hAnsi="Times New Roman" w:cs="Times New Roman"/>
          <w:bCs/>
          <w:color w:val="000000"/>
          <w:sz w:val="24"/>
          <w:szCs w:val="24"/>
          <w:lang w:val="en-IN"/>
        </w:rPr>
        <w:t>Collector, Kozhikkode and Wildlife Warden, Malabar Wildl</w:t>
      </w:r>
      <w:r w:rsidR="004A3705" w:rsidRPr="00B42B6C">
        <w:rPr>
          <w:rFonts w:ascii="Times New Roman" w:hAnsi="Times New Roman" w:cs="Times New Roman"/>
          <w:bCs/>
          <w:color w:val="000000"/>
          <w:sz w:val="24"/>
          <w:szCs w:val="24"/>
          <w:lang w:val="en-IN"/>
        </w:rPr>
        <w:t>ife Sanctuary for a detailed field inspection and report.</w:t>
      </w:r>
      <w:r w:rsidR="00BF3842" w:rsidRPr="00B42B6C">
        <w:rPr>
          <w:rFonts w:ascii="Times New Roman" w:hAnsi="Times New Roman" w:cs="Times New Roman"/>
          <w:bCs/>
          <w:color w:val="000000"/>
          <w:sz w:val="24"/>
          <w:szCs w:val="24"/>
          <w:lang w:val="en-IN"/>
        </w:rPr>
        <w:t xml:space="preserve"> The Wildlife Warden, Malabar Wildlife Sanctuar</w:t>
      </w:r>
      <w:r w:rsidRPr="00B42B6C">
        <w:rPr>
          <w:rFonts w:ascii="Times New Roman" w:hAnsi="Times New Roman" w:cs="Times New Roman"/>
          <w:bCs/>
          <w:color w:val="000000"/>
          <w:sz w:val="24"/>
          <w:szCs w:val="24"/>
          <w:lang w:val="en-IN"/>
        </w:rPr>
        <w:t xml:space="preserve">y reported that the </w:t>
      </w:r>
      <w:proofErr w:type="gramStart"/>
      <w:r w:rsidRPr="00B42B6C">
        <w:rPr>
          <w:rFonts w:ascii="Times New Roman" w:hAnsi="Times New Roman" w:cs="Times New Roman"/>
          <w:bCs/>
          <w:color w:val="000000"/>
          <w:sz w:val="24"/>
          <w:szCs w:val="24"/>
          <w:lang w:val="en-IN"/>
        </w:rPr>
        <w:t xml:space="preserve">proposed </w:t>
      </w:r>
      <w:r w:rsidR="00BF3842" w:rsidRPr="00B42B6C">
        <w:rPr>
          <w:rFonts w:ascii="Times New Roman" w:hAnsi="Times New Roman" w:cs="Times New Roman"/>
          <w:bCs/>
          <w:color w:val="000000"/>
          <w:sz w:val="24"/>
          <w:szCs w:val="24"/>
          <w:lang w:val="en-IN"/>
        </w:rPr>
        <w:t xml:space="preserve"> project</w:t>
      </w:r>
      <w:proofErr w:type="gramEnd"/>
      <w:r w:rsidR="00BF3842" w:rsidRPr="00B42B6C">
        <w:rPr>
          <w:rFonts w:ascii="Times New Roman" w:hAnsi="Times New Roman" w:cs="Times New Roman"/>
          <w:bCs/>
          <w:color w:val="000000"/>
          <w:sz w:val="24"/>
          <w:szCs w:val="24"/>
          <w:lang w:val="en-IN"/>
        </w:rPr>
        <w:t xml:space="preserve"> site is located at a distance of 8.7 km from the boundary of Malabar Wildlife Sanctuary. </w:t>
      </w:r>
      <w:proofErr w:type="gramStart"/>
      <w:r w:rsidR="00BF3842" w:rsidRPr="00B42B6C">
        <w:rPr>
          <w:rFonts w:ascii="Times New Roman" w:hAnsi="Times New Roman" w:cs="Times New Roman"/>
          <w:bCs/>
          <w:color w:val="000000"/>
          <w:sz w:val="24"/>
          <w:szCs w:val="24"/>
          <w:lang w:val="en-IN"/>
        </w:rPr>
        <w:t>The 5 Member Expert Committee constituted by the District Collector</w:t>
      </w:r>
      <w:proofErr w:type="gramEnd"/>
      <w:r w:rsidR="00BF3842" w:rsidRPr="00B42B6C">
        <w:rPr>
          <w:rFonts w:ascii="Times New Roman" w:hAnsi="Times New Roman" w:cs="Times New Roman"/>
          <w:bCs/>
          <w:color w:val="000000"/>
          <w:sz w:val="24"/>
          <w:szCs w:val="24"/>
          <w:lang w:val="en-IN"/>
        </w:rPr>
        <w:t xml:space="preserve"> reported that </w:t>
      </w:r>
    </w:p>
    <w:p w:rsidR="00BF3842" w:rsidRPr="00B42B6C" w:rsidRDefault="00BF3842" w:rsidP="00F50C13">
      <w:pPr>
        <w:pStyle w:val="ListParagraph"/>
        <w:numPr>
          <w:ilvl w:val="1"/>
          <w:numId w:val="9"/>
        </w:numPr>
        <w:autoSpaceDE w:val="0"/>
        <w:autoSpaceDN w:val="0"/>
        <w:adjustRightInd w:val="0"/>
        <w:spacing w:line="360" w:lineRule="auto"/>
        <w:ind w:left="1080" w:right="3" w:hanging="360"/>
        <w:jc w:val="both"/>
        <w:rPr>
          <w:rFonts w:ascii="Times New Roman" w:hAnsi="Times New Roman" w:cs="Times New Roman"/>
          <w:bCs/>
          <w:color w:val="000000"/>
          <w:sz w:val="24"/>
          <w:szCs w:val="24"/>
          <w:lang w:val="en-IN"/>
        </w:rPr>
      </w:pPr>
      <w:r w:rsidRPr="00B42B6C">
        <w:rPr>
          <w:rFonts w:ascii="Times New Roman" w:hAnsi="Times New Roman" w:cs="Times New Roman"/>
          <w:bCs/>
          <w:color w:val="000000"/>
          <w:sz w:val="24"/>
          <w:szCs w:val="24"/>
          <w:lang w:val="en-IN"/>
        </w:rPr>
        <w:t>Environment Clearance was given by DEIAA was without a proper Environmental Impact Assessment study.</w:t>
      </w:r>
    </w:p>
    <w:p w:rsidR="00BF3842" w:rsidRPr="00B42B6C" w:rsidRDefault="00BF3842" w:rsidP="00F50C13">
      <w:pPr>
        <w:pStyle w:val="ListParagraph"/>
        <w:numPr>
          <w:ilvl w:val="1"/>
          <w:numId w:val="9"/>
        </w:numPr>
        <w:autoSpaceDE w:val="0"/>
        <w:autoSpaceDN w:val="0"/>
        <w:adjustRightInd w:val="0"/>
        <w:spacing w:line="360" w:lineRule="auto"/>
        <w:ind w:left="1080" w:right="3" w:hanging="360"/>
        <w:jc w:val="both"/>
        <w:rPr>
          <w:rFonts w:ascii="Times New Roman" w:hAnsi="Times New Roman" w:cs="Times New Roman"/>
          <w:bCs/>
          <w:color w:val="000000"/>
          <w:sz w:val="24"/>
          <w:szCs w:val="24"/>
          <w:lang w:val="en-IN"/>
        </w:rPr>
      </w:pPr>
      <w:r w:rsidRPr="00B42B6C">
        <w:rPr>
          <w:rFonts w:ascii="Times New Roman" w:hAnsi="Times New Roman" w:cs="Times New Roman"/>
          <w:bCs/>
          <w:color w:val="000000"/>
          <w:sz w:val="24"/>
          <w:szCs w:val="24"/>
          <w:lang w:val="en-IN"/>
        </w:rPr>
        <w:t>Quarrying operations in the area are likely to have a huge impact on the ecology and on the life of the people residing in the watershed areas.</w:t>
      </w:r>
    </w:p>
    <w:p w:rsidR="00BF3842" w:rsidRPr="00B42B6C" w:rsidRDefault="00BF3842" w:rsidP="00F50C13">
      <w:pPr>
        <w:pStyle w:val="ListParagraph"/>
        <w:numPr>
          <w:ilvl w:val="1"/>
          <w:numId w:val="9"/>
        </w:numPr>
        <w:autoSpaceDE w:val="0"/>
        <w:autoSpaceDN w:val="0"/>
        <w:adjustRightInd w:val="0"/>
        <w:spacing w:line="360" w:lineRule="auto"/>
        <w:ind w:left="1080" w:right="3" w:hanging="360"/>
        <w:jc w:val="both"/>
        <w:rPr>
          <w:rFonts w:ascii="Times New Roman" w:hAnsi="Times New Roman" w:cs="Times New Roman"/>
          <w:bCs/>
          <w:color w:val="000000"/>
          <w:sz w:val="24"/>
          <w:szCs w:val="24"/>
          <w:lang w:val="en-IN"/>
        </w:rPr>
      </w:pPr>
      <w:r w:rsidRPr="00B42B6C">
        <w:rPr>
          <w:rFonts w:ascii="Times New Roman" w:hAnsi="Times New Roman" w:cs="Times New Roman"/>
          <w:bCs/>
          <w:color w:val="000000"/>
          <w:sz w:val="24"/>
          <w:szCs w:val="24"/>
          <w:lang w:val="en-IN"/>
        </w:rPr>
        <w:t>It is recommended to keep the Environment Clearance already issued in abeyance and that any future permission can be given only after a detailed and scientific Environment Impact Assessment.</w:t>
      </w:r>
    </w:p>
    <w:p w:rsidR="004A3705" w:rsidRPr="00B42B6C" w:rsidRDefault="00BF3842" w:rsidP="004A3705">
      <w:pPr>
        <w:autoSpaceDE w:val="0"/>
        <w:autoSpaceDN w:val="0"/>
        <w:adjustRightInd w:val="0"/>
        <w:spacing w:line="360" w:lineRule="auto"/>
        <w:ind w:right="3" w:firstLine="720"/>
        <w:jc w:val="both"/>
        <w:rPr>
          <w:rFonts w:ascii="Times New Roman" w:hAnsi="Times New Roman" w:cs="Times New Roman"/>
          <w:bCs/>
          <w:color w:val="000000"/>
          <w:sz w:val="24"/>
          <w:szCs w:val="24"/>
          <w:lang w:val="en-IN"/>
        </w:rPr>
      </w:pPr>
      <w:r w:rsidRPr="00B42B6C">
        <w:rPr>
          <w:rFonts w:ascii="Times New Roman" w:hAnsi="Times New Roman" w:cs="Times New Roman"/>
          <w:bCs/>
          <w:color w:val="000000"/>
          <w:sz w:val="24"/>
          <w:szCs w:val="24"/>
          <w:lang w:val="en-IN"/>
        </w:rPr>
        <w:t>The 98</w:t>
      </w:r>
      <w:r w:rsidRPr="00B42B6C">
        <w:rPr>
          <w:rFonts w:ascii="Times New Roman" w:hAnsi="Times New Roman" w:cs="Times New Roman"/>
          <w:bCs/>
          <w:color w:val="000000"/>
          <w:sz w:val="24"/>
          <w:szCs w:val="24"/>
          <w:vertAlign w:val="superscript"/>
          <w:lang w:val="en-IN"/>
        </w:rPr>
        <w:t>th</w:t>
      </w:r>
      <w:r w:rsidRPr="00B42B6C">
        <w:rPr>
          <w:rFonts w:ascii="Times New Roman" w:hAnsi="Times New Roman" w:cs="Times New Roman"/>
          <w:bCs/>
          <w:color w:val="000000"/>
          <w:sz w:val="24"/>
          <w:szCs w:val="24"/>
          <w:lang w:val="en-IN"/>
        </w:rPr>
        <w:t xml:space="preserve"> meeting of SEIAA consid</w:t>
      </w:r>
      <w:r w:rsidR="00580E01" w:rsidRPr="00B42B6C">
        <w:rPr>
          <w:rFonts w:ascii="Times New Roman" w:hAnsi="Times New Roman" w:cs="Times New Roman"/>
          <w:bCs/>
          <w:color w:val="000000"/>
          <w:sz w:val="24"/>
          <w:szCs w:val="24"/>
          <w:lang w:val="en-IN"/>
        </w:rPr>
        <w:t xml:space="preserve">ered the reports and after </w:t>
      </w:r>
      <w:proofErr w:type="gramStart"/>
      <w:r w:rsidR="00580E01" w:rsidRPr="00B42B6C">
        <w:rPr>
          <w:rFonts w:ascii="Times New Roman" w:hAnsi="Times New Roman" w:cs="Times New Roman"/>
          <w:bCs/>
          <w:color w:val="000000"/>
          <w:sz w:val="24"/>
          <w:szCs w:val="24"/>
          <w:lang w:val="en-IN"/>
        </w:rPr>
        <w:t xml:space="preserve">hearing </w:t>
      </w:r>
      <w:r w:rsidRPr="00B42B6C">
        <w:rPr>
          <w:rFonts w:ascii="Times New Roman" w:hAnsi="Times New Roman" w:cs="Times New Roman"/>
          <w:bCs/>
          <w:color w:val="000000"/>
          <w:sz w:val="24"/>
          <w:szCs w:val="24"/>
          <w:lang w:val="en-IN"/>
        </w:rPr>
        <w:t xml:space="preserve"> the</w:t>
      </w:r>
      <w:proofErr w:type="gramEnd"/>
      <w:r w:rsidRPr="00B42B6C">
        <w:rPr>
          <w:rFonts w:ascii="Times New Roman" w:hAnsi="Times New Roman" w:cs="Times New Roman"/>
          <w:bCs/>
          <w:color w:val="000000"/>
          <w:sz w:val="24"/>
          <w:szCs w:val="24"/>
          <w:lang w:val="en-IN"/>
        </w:rPr>
        <w:t xml:space="preserve"> proponent, </w:t>
      </w:r>
      <w:r w:rsidR="00682FD9" w:rsidRPr="00B42B6C">
        <w:rPr>
          <w:rFonts w:ascii="Times New Roman" w:hAnsi="Times New Roman" w:cs="Times New Roman"/>
          <w:bCs/>
          <w:color w:val="000000"/>
          <w:sz w:val="24"/>
          <w:szCs w:val="24"/>
          <w:lang w:val="en-IN"/>
        </w:rPr>
        <w:t xml:space="preserve">Authority </w:t>
      </w:r>
      <w:r w:rsidRPr="00B42B6C">
        <w:rPr>
          <w:rFonts w:ascii="Times New Roman" w:hAnsi="Times New Roman" w:cs="Times New Roman"/>
          <w:bCs/>
          <w:color w:val="000000"/>
          <w:sz w:val="24"/>
          <w:szCs w:val="24"/>
          <w:lang w:val="en-IN"/>
        </w:rPr>
        <w:t>decided to re appraise the project</w:t>
      </w:r>
      <w:r w:rsidR="00682FD9" w:rsidRPr="00B42B6C">
        <w:rPr>
          <w:rFonts w:ascii="Times New Roman" w:hAnsi="Times New Roman" w:cs="Times New Roman"/>
          <w:bCs/>
          <w:color w:val="000000"/>
          <w:sz w:val="24"/>
          <w:szCs w:val="24"/>
          <w:lang w:val="en-IN"/>
        </w:rPr>
        <w:t xml:space="preserve"> proposal </w:t>
      </w:r>
      <w:r w:rsidRPr="00B42B6C">
        <w:rPr>
          <w:rFonts w:ascii="Times New Roman" w:hAnsi="Times New Roman" w:cs="Times New Roman"/>
          <w:bCs/>
          <w:color w:val="000000"/>
          <w:sz w:val="24"/>
          <w:szCs w:val="24"/>
          <w:lang w:val="en-IN"/>
        </w:rPr>
        <w:t xml:space="preserve"> with the proposal alr</w:t>
      </w:r>
      <w:r w:rsidR="00682FD9" w:rsidRPr="00B42B6C">
        <w:rPr>
          <w:rFonts w:ascii="Times New Roman" w:hAnsi="Times New Roman" w:cs="Times New Roman"/>
          <w:bCs/>
          <w:color w:val="000000"/>
          <w:sz w:val="24"/>
          <w:szCs w:val="24"/>
          <w:lang w:val="en-IN"/>
        </w:rPr>
        <w:t xml:space="preserve">eady submitted to DEIAA. SEAC </w:t>
      </w:r>
      <w:proofErr w:type="gramStart"/>
      <w:r w:rsidR="00682FD9" w:rsidRPr="00B42B6C">
        <w:rPr>
          <w:rFonts w:ascii="Times New Roman" w:hAnsi="Times New Roman" w:cs="Times New Roman"/>
          <w:bCs/>
          <w:color w:val="000000"/>
          <w:sz w:val="24"/>
          <w:szCs w:val="24"/>
          <w:lang w:val="en-IN"/>
        </w:rPr>
        <w:t>was  directed</w:t>
      </w:r>
      <w:proofErr w:type="gramEnd"/>
      <w:r w:rsidR="00682FD9" w:rsidRPr="00B42B6C">
        <w:rPr>
          <w:rFonts w:ascii="Times New Roman" w:hAnsi="Times New Roman" w:cs="Times New Roman"/>
          <w:bCs/>
          <w:color w:val="000000"/>
          <w:sz w:val="24"/>
          <w:szCs w:val="24"/>
          <w:lang w:val="en-IN"/>
        </w:rPr>
        <w:t xml:space="preserve"> to appraise the proposal keeping in view the prescribed  </w:t>
      </w:r>
      <w:r w:rsidRPr="00B42B6C">
        <w:rPr>
          <w:rFonts w:ascii="Times New Roman" w:hAnsi="Times New Roman" w:cs="Times New Roman"/>
          <w:bCs/>
          <w:color w:val="000000"/>
          <w:sz w:val="24"/>
          <w:szCs w:val="24"/>
          <w:lang w:val="en-IN"/>
        </w:rPr>
        <w:t xml:space="preserve">minimum distance from the </w:t>
      </w:r>
      <w:r w:rsidR="00682FD9" w:rsidRPr="00B42B6C">
        <w:rPr>
          <w:rFonts w:ascii="Times New Roman" w:hAnsi="Times New Roman" w:cs="Times New Roman"/>
          <w:bCs/>
          <w:color w:val="000000"/>
          <w:sz w:val="24"/>
          <w:szCs w:val="24"/>
          <w:lang w:val="en-IN"/>
        </w:rPr>
        <w:t xml:space="preserve">Malabar </w:t>
      </w:r>
      <w:r w:rsidRPr="00B42B6C">
        <w:rPr>
          <w:rFonts w:ascii="Times New Roman" w:hAnsi="Times New Roman" w:cs="Times New Roman"/>
          <w:bCs/>
          <w:color w:val="000000"/>
          <w:sz w:val="24"/>
          <w:szCs w:val="24"/>
          <w:lang w:val="en-IN"/>
        </w:rPr>
        <w:t xml:space="preserve">Wild Life Sanctuary. The Authority also directed the proponent to submit the application through PARIVESH Portal. </w:t>
      </w:r>
    </w:p>
    <w:p w:rsidR="00BF3842" w:rsidRPr="00B42B6C" w:rsidRDefault="00BF3842" w:rsidP="004A3705">
      <w:pPr>
        <w:autoSpaceDE w:val="0"/>
        <w:autoSpaceDN w:val="0"/>
        <w:adjustRightInd w:val="0"/>
        <w:spacing w:line="360" w:lineRule="auto"/>
        <w:ind w:right="3" w:firstLine="720"/>
        <w:jc w:val="both"/>
        <w:rPr>
          <w:rFonts w:ascii="Times New Roman" w:hAnsi="Times New Roman" w:cs="Times New Roman"/>
          <w:bCs/>
          <w:color w:val="000000"/>
          <w:sz w:val="24"/>
          <w:szCs w:val="24"/>
          <w:lang w:val="en-IN"/>
        </w:rPr>
      </w:pPr>
      <w:r w:rsidRPr="00B42B6C">
        <w:rPr>
          <w:rFonts w:ascii="Times New Roman" w:hAnsi="Times New Roman" w:cs="Times New Roman"/>
          <w:bCs/>
          <w:color w:val="000000"/>
          <w:sz w:val="24"/>
          <w:szCs w:val="24"/>
          <w:lang w:val="en-IN"/>
        </w:rPr>
        <w:t>After field inspection by the SEAC, the 110</w:t>
      </w:r>
      <w:r w:rsidRPr="00B42B6C">
        <w:rPr>
          <w:rFonts w:ascii="Times New Roman" w:hAnsi="Times New Roman" w:cs="Times New Roman"/>
          <w:bCs/>
          <w:color w:val="000000"/>
          <w:sz w:val="24"/>
          <w:szCs w:val="24"/>
          <w:vertAlign w:val="superscript"/>
          <w:lang w:val="en-IN"/>
        </w:rPr>
        <w:t>th</w:t>
      </w:r>
      <w:r w:rsidRPr="00B42B6C">
        <w:rPr>
          <w:rFonts w:ascii="Times New Roman" w:hAnsi="Times New Roman" w:cs="Times New Roman"/>
          <w:bCs/>
          <w:color w:val="000000"/>
          <w:sz w:val="24"/>
          <w:szCs w:val="24"/>
          <w:lang w:val="en-IN"/>
        </w:rPr>
        <w:t xml:space="preserve"> SEAC directed the proponent to conduct the EIA </w:t>
      </w:r>
      <w:r w:rsidR="00A90AAB" w:rsidRPr="00B42B6C">
        <w:rPr>
          <w:rFonts w:ascii="Times New Roman" w:hAnsi="Times New Roman" w:cs="Times New Roman"/>
          <w:bCs/>
          <w:color w:val="000000"/>
          <w:sz w:val="24"/>
          <w:szCs w:val="24"/>
          <w:lang w:val="en-IN"/>
        </w:rPr>
        <w:t>covering the impact of the proposed project on ground water, hydrology, biodiversity etc. The study should cover 500 m around the proposed mining area. The land use and land cover maps have also to be submitted.</w:t>
      </w:r>
      <w:r w:rsidR="005739EF" w:rsidRPr="00B42B6C">
        <w:rPr>
          <w:rFonts w:ascii="Times New Roman" w:hAnsi="Times New Roman" w:cs="Times New Roman"/>
          <w:bCs/>
          <w:color w:val="000000"/>
          <w:sz w:val="24"/>
          <w:szCs w:val="24"/>
          <w:lang w:val="en-IN"/>
        </w:rPr>
        <w:t xml:space="preserve"> </w:t>
      </w:r>
    </w:p>
    <w:p w:rsidR="005739EF" w:rsidRPr="00B42B6C" w:rsidRDefault="005739EF" w:rsidP="004A3705">
      <w:pPr>
        <w:autoSpaceDE w:val="0"/>
        <w:autoSpaceDN w:val="0"/>
        <w:adjustRightInd w:val="0"/>
        <w:spacing w:line="360" w:lineRule="auto"/>
        <w:ind w:right="3" w:firstLine="720"/>
        <w:jc w:val="both"/>
        <w:rPr>
          <w:rFonts w:ascii="Times New Roman" w:hAnsi="Times New Roman" w:cs="Times New Roman"/>
          <w:bCs/>
          <w:color w:val="000000"/>
          <w:sz w:val="24"/>
          <w:szCs w:val="24"/>
          <w:lang w:val="en-IN"/>
        </w:rPr>
      </w:pPr>
      <w:r w:rsidRPr="00B42B6C">
        <w:rPr>
          <w:rFonts w:ascii="Times New Roman" w:hAnsi="Times New Roman" w:cs="Times New Roman"/>
          <w:bCs/>
          <w:color w:val="000000"/>
          <w:sz w:val="24"/>
          <w:szCs w:val="24"/>
          <w:lang w:val="en-IN"/>
        </w:rPr>
        <w:lastRenderedPageBreak/>
        <w:t xml:space="preserve">After getting the EIA report, during its appraisal </w:t>
      </w:r>
      <w:r w:rsidR="00682FD9" w:rsidRPr="00B42B6C">
        <w:rPr>
          <w:rFonts w:ascii="Times New Roman" w:hAnsi="Times New Roman" w:cs="Times New Roman"/>
          <w:bCs/>
          <w:color w:val="000000"/>
          <w:sz w:val="24"/>
          <w:szCs w:val="24"/>
          <w:lang w:val="en-IN"/>
        </w:rPr>
        <w:t xml:space="preserve">SEAC </w:t>
      </w:r>
      <w:r w:rsidRPr="00B42B6C">
        <w:rPr>
          <w:rFonts w:ascii="Times New Roman" w:hAnsi="Times New Roman" w:cs="Times New Roman"/>
          <w:bCs/>
          <w:color w:val="000000"/>
          <w:sz w:val="24"/>
          <w:szCs w:val="24"/>
          <w:lang w:val="en-IN"/>
        </w:rPr>
        <w:t>heard the Proponent and the complainant Smt. Sheeja M.P, President, Kottur Grama Panchayat and in the 118</w:t>
      </w:r>
      <w:r w:rsidRPr="00B42B6C">
        <w:rPr>
          <w:rFonts w:ascii="Times New Roman" w:hAnsi="Times New Roman" w:cs="Times New Roman"/>
          <w:bCs/>
          <w:color w:val="000000"/>
          <w:sz w:val="24"/>
          <w:szCs w:val="24"/>
          <w:vertAlign w:val="superscript"/>
          <w:lang w:val="en-IN"/>
        </w:rPr>
        <w:t>th</w:t>
      </w:r>
      <w:r w:rsidRPr="00B42B6C">
        <w:rPr>
          <w:rFonts w:ascii="Times New Roman" w:hAnsi="Times New Roman" w:cs="Times New Roman"/>
          <w:bCs/>
          <w:color w:val="000000"/>
          <w:sz w:val="24"/>
          <w:szCs w:val="24"/>
          <w:lang w:val="en-IN"/>
        </w:rPr>
        <w:t xml:space="preserve"> meeting, the SEAC observed that the r</w:t>
      </w:r>
      <w:r w:rsidR="00682FD9" w:rsidRPr="00B42B6C">
        <w:rPr>
          <w:rFonts w:ascii="Times New Roman" w:hAnsi="Times New Roman" w:cs="Times New Roman"/>
          <w:bCs/>
          <w:color w:val="000000"/>
          <w:sz w:val="24"/>
          <w:szCs w:val="24"/>
          <w:lang w:val="en-IN"/>
        </w:rPr>
        <w:t xml:space="preserve">eport submitted by proponent does </w:t>
      </w:r>
      <w:r w:rsidRPr="00B42B6C">
        <w:rPr>
          <w:rFonts w:ascii="Times New Roman" w:hAnsi="Times New Roman" w:cs="Times New Roman"/>
          <w:bCs/>
          <w:color w:val="000000"/>
          <w:sz w:val="24"/>
          <w:szCs w:val="24"/>
          <w:lang w:val="en-IN"/>
        </w:rPr>
        <w:t xml:space="preserve">not </w:t>
      </w:r>
      <w:r w:rsidR="00682FD9" w:rsidRPr="00B42B6C">
        <w:rPr>
          <w:rFonts w:ascii="Times New Roman" w:hAnsi="Times New Roman" w:cs="Times New Roman"/>
          <w:bCs/>
          <w:color w:val="000000"/>
          <w:sz w:val="24"/>
          <w:szCs w:val="24"/>
          <w:lang w:val="en-IN"/>
        </w:rPr>
        <w:t xml:space="preserve">answer </w:t>
      </w:r>
      <w:r w:rsidRPr="00B42B6C">
        <w:rPr>
          <w:rFonts w:ascii="Times New Roman" w:hAnsi="Times New Roman" w:cs="Times New Roman"/>
          <w:bCs/>
          <w:color w:val="000000"/>
          <w:sz w:val="24"/>
          <w:szCs w:val="24"/>
          <w:lang w:val="en-IN"/>
        </w:rPr>
        <w:t xml:space="preserve">explaining </w:t>
      </w:r>
      <w:proofErr w:type="gramStart"/>
      <w:r w:rsidR="00682FD9" w:rsidRPr="00B42B6C">
        <w:rPr>
          <w:rFonts w:ascii="Times New Roman" w:hAnsi="Times New Roman" w:cs="Times New Roman"/>
          <w:bCs/>
          <w:color w:val="000000"/>
          <w:sz w:val="24"/>
          <w:szCs w:val="24"/>
          <w:lang w:val="en-IN"/>
        </w:rPr>
        <w:t xml:space="preserve">the </w:t>
      </w:r>
      <w:r w:rsidRPr="00B42B6C">
        <w:rPr>
          <w:rFonts w:ascii="Times New Roman" w:hAnsi="Times New Roman" w:cs="Times New Roman"/>
          <w:bCs/>
          <w:color w:val="000000"/>
          <w:sz w:val="24"/>
          <w:szCs w:val="24"/>
          <w:lang w:val="en-IN"/>
        </w:rPr>
        <w:t xml:space="preserve"> clarification</w:t>
      </w:r>
      <w:r w:rsidR="00682FD9" w:rsidRPr="00B42B6C">
        <w:rPr>
          <w:rFonts w:ascii="Times New Roman" w:hAnsi="Times New Roman" w:cs="Times New Roman"/>
          <w:bCs/>
          <w:color w:val="000000"/>
          <w:sz w:val="24"/>
          <w:szCs w:val="24"/>
          <w:lang w:val="en-IN"/>
        </w:rPr>
        <w:t>s</w:t>
      </w:r>
      <w:proofErr w:type="gramEnd"/>
      <w:r w:rsidR="00682FD9" w:rsidRPr="00B42B6C">
        <w:rPr>
          <w:rFonts w:ascii="Times New Roman" w:hAnsi="Times New Roman" w:cs="Times New Roman"/>
          <w:bCs/>
          <w:color w:val="000000"/>
          <w:sz w:val="24"/>
          <w:szCs w:val="24"/>
          <w:lang w:val="en-IN"/>
        </w:rPr>
        <w:t xml:space="preserve"> sought </w:t>
      </w:r>
      <w:r w:rsidRPr="00B42B6C">
        <w:rPr>
          <w:rFonts w:ascii="Times New Roman" w:hAnsi="Times New Roman" w:cs="Times New Roman"/>
          <w:bCs/>
          <w:color w:val="000000"/>
          <w:sz w:val="24"/>
          <w:szCs w:val="24"/>
          <w:lang w:val="en-IN"/>
        </w:rPr>
        <w:t xml:space="preserve"> by SEAC in the 112</w:t>
      </w:r>
      <w:r w:rsidRPr="00B42B6C">
        <w:rPr>
          <w:rFonts w:ascii="Times New Roman" w:hAnsi="Times New Roman" w:cs="Times New Roman"/>
          <w:bCs/>
          <w:color w:val="000000"/>
          <w:sz w:val="24"/>
          <w:szCs w:val="24"/>
          <w:vertAlign w:val="superscript"/>
          <w:lang w:val="en-IN"/>
        </w:rPr>
        <w:t>th</w:t>
      </w:r>
      <w:r w:rsidRPr="00B42B6C">
        <w:rPr>
          <w:rFonts w:ascii="Times New Roman" w:hAnsi="Times New Roman" w:cs="Times New Roman"/>
          <w:bCs/>
          <w:color w:val="000000"/>
          <w:sz w:val="24"/>
          <w:szCs w:val="24"/>
          <w:lang w:val="en-IN"/>
        </w:rPr>
        <w:t xml:space="preserve"> meeting.</w:t>
      </w:r>
      <w:r w:rsidR="00682FD9" w:rsidRPr="00B42B6C">
        <w:rPr>
          <w:rFonts w:ascii="Times New Roman" w:hAnsi="Times New Roman" w:cs="Times New Roman"/>
          <w:bCs/>
          <w:color w:val="000000"/>
          <w:sz w:val="24"/>
          <w:szCs w:val="24"/>
          <w:lang w:val="en-IN"/>
        </w:rPr>
        <w:t xml:space="preserve"> In </w:t>
      </w:r>
      <w:r w:rsidR="00B66C8A" w:rsidRPr="00B42B6C">
        <w:rPr>
          <w:rFonts w:ascii="Times New Roman" w:hAnsi="Times New Roman" w:cs="Times New Roman"/>
          <w:bCs/>
          <w:color w:val="000000"/>
          <w:sz w:val="24"/>
          <w:szCs w:val="24"/>
          <w:lang w:val="en-IN"/>
        </w:rPr>
        <w:t>the 120th</w:t>
      </w:r>
      <w:r w:rsidRPr="00B42B6C">
        <w:rPr>
          <w:rFonts w:ascii="Times New Roman" w:hAnsi="Times New Roman" w:cs="Times New Roman"/>
          <w:bCs/>
          <w:color w:val="000000"/>
          <w:sz w:val="24"/>
          <w:szCs w:val="24"/>
          <w:lang w:val="en-IN"/>
        </w:rPr>
        <w:t xml:space="preserve"> meeting, the SE</w:t>
      </w:r>
      <w:r w:rsidR="00682FD9" w:rsidRPr="00B42B6C">
        <w:rPr>
          <w:rFonts w:ascii="Times New Roman" w:hAnsi="Times New Roman" w:cs="Times New Roman"/>
          <w:bCs/>
          <w:color w:val="000000"/>
          <w:sz w:val="24"/>
          <w:szCs w:val="24"/>
          <w:lang w:val="en-IN"/>
        </w:rPr>
        <w:t>AC formed a 7 member</w:t>
      </w:r>
      <w:r w:rsidRPr="00B42B6C">
        <w:rPr>
          <w:rFonts w:ascii="Times New Roman" w:hAnsi="Times New Roman" w:cs="Times New Roman"/>
          <w:bCs/>
          <w:color w:val="000000"/>
          <w:sz w:val="24"/>
          <w:szCs w:val="24"/>
          <w:lang w:val="en-IN"/>
        </w:rPr>
        <w:t xml:space="preserve"> Sub-Committee for a detailed inspection and the report </w:t>
      </w:r>
      <w:r w:rsidR="00682FD9" w:rsidRPr="00B42B6C">
        <w:rPr>
          <w:rFonts w:ascii="Times New Roman" w:hAnsi="Times New Roman" w:cs="Times New Roman"/>
          <w:bCs/>
          <w:color w:val="000000"/>
          <w:sz w:val="24"/>
          <w:szCs w:val="24"/>
          <w:lang w:val="en-IN"/>
        </w:rPr>
        <w:t xml:space="preserve">of the Sub-Committee was </w:t>
      </w:r>
      <w:proofErr w:type="gramStart"/>
      <w:r w:rsidR="00682FD9" w:rsidRPr="00B42B6C">
        <w:rPr>
          <w:rFonts w:ascii="Times New Roman" w:hAnsi="Times New Roman" w:cs="Times New Roman"/>
          <w:bCs/>
          <w:color w:val="000000"/>
          <w:sz w:val="24"/>
          <w:szCs w:val="24"/>
          <w:lang w:val="en-IN"/>
        </w:rPr>
        <w:t xml:space="preserve">studied </w:t>
      </w:r>
      <w:r w:rsidRPr="00B42B6C">
        <w:rPr>
          <w:rFonts w:ascii="Times New Roman" w:hAnsi="Times New Roman" w:cs="Times New Roman"/>
          <w:bCs/>
          <w:color w:val="000000"/>
          <w:sz w:val="24"/>
          <w:szCs w:val="24"/>
          <w:lang w:val="en-IN"/>
        </w:rPr>
        <w:t xml:space="preserve"> in</w:t>
      </w:r>
      <w:proofErr w:type="gramEnd"/>
      <w:r w:rsidRPr="00B42B6C">
        <w:rPr>
          <w:rFonts w:ascii="Times New Roman" w:hAnsi="Times New Roman" w:cs="Times New Roman"/>
          <w:bCs/>
          <w:color w:val="000000"/>
          <w:sz w:val="24"/>
          <w:szCs w:val="24"/>
          <w:lang w:val="en-IN"/>
        </w:rPr>
        <w:t xml:space="preserve"> its 124</w:t>
      </w:r>
      <w:r w:rsidRPr="00B42B6C">
        <w:rPr>
          <w:rFonts w:ascii="Times New Roman" w:hAnsi="Times New Roman" w:cs="Times New Roman"/>
          <w:bCs/>
          <w:color w:val="000000"/>
          <w:sz w:val="24"/>
          <w:szCs w:val="24"/>
          <w:vertAlign w:val="superscript"/>
          <w:lang w:val="en-IN"/>
        </w:rPr>
        <w:t>th</w:t>
      </w:r>
      <w:r w:rsidRPr="00B42B6C">
        <w:rPr>
          <w:rFonts w:ascii="Times New Roman" w:hAnsi="Times New Roman" w:cs="Times New Roman"/>
          <w:bCs/>
          <w:color w:val="000000"/>
          <w:sz w:val="24"/>
          <w:szCs w:val="24"/>
          <w:lang w:val="en-IN"/>
        </w:rPr>
        <w:t xml:space="preserve"> meeting and</w:t>
      </w:r>
      <w:r w:rsidR="00682FD9" w:rsidRPr="00B42B6C">
        <w:rPr>
          <w:rFonts w:ascii="Times New Roman" w:hAnsi="Times New Roman" w:cs="Times New Roman"/>
          <w:bCs/>
          <w:color w:val="000000"/>
          <w:sz w:val="24"/>
          <w:szCs w:val="24"/>
          <w:lang w:val="en-IN"/>
        </w:rPr>
        <w:t xml:space="preserve"> SEAC</w:t>
      </w:r>
      <w:r w:rsidRPr="00B42B6C">
        <w:rPr>
          <w:rFonts w:ascii="Times New Roman" w:hAnsi="Times New Roman" w:cs="Times New Roman"/>
          <w:bCs/>
          <w:color w:val="000000"/>
          <w:sz w:val="24"/>
          <w:szCs w:val="24"/>
          <w:lang w:val="en-IN"/>
        </w:rPr>
        <w:t xml:space="preserve"> decided to recommend the REJECTION of the application for the reasons detailed in the FIR of Sub-Committee. The decision of the SEAC was considered in the 112</w:t>
      </w:r>
      <w:r w:rsidRPr="00B42B6C">
        <w:rPr>
          <w:rFonts w:ascii="Times New Roman" w:hAnsi="Times New Roman" w:cs="Times New Roman"/>
          <w:bCs/>
          <w:color w:val="000000"/>
          <w:sz w:val="24"/>
          <w:szCs w:val="24"/>
          <w:vertAlign w:val="superscript"/>
          <w:lang w:val="en-IN"/>
        </w:rPr>
        <w:t>th</w:t>
      </w:r>
      <w:r w:rsidRPr="00B42B6C">
        <w:rPr>
          <w:rFonts w:ascii="Times New Roman" w:hAnsi="Times New Roman" w:cs="Times New Roman"/>
          <w:bCs/>
          <w:color w:val="000000"/>
          <w:sz w:val="24"/>
          <w:szCs w:val="24"/>
          <w:lang w:val="en-IN"/>
        </w:rPr>
        <w:t xml:space="preserve"> meeting of SEIAA and decided to gi</w:t>
      </w:r>
      <w:r w:rsidR="00682FD9" w:rsidRPr="00B42B6C">
        <w:rPr>
          <w:rFonts w:ascii="Times New Roman" w:hAnsi="Times New Roman" w:cs="Times New Roman"/>
          <w:bCs/>
          <w:color w:val="000000"/>
          <w:sz w:val="24"/>
          <w:szCs w:val="24"/>
          <w:lang w:val="en-IN"/>
        </w:rPr>
        <w:t xml:space="preserve">ve an opportunity of hearing </w:t>
      </w:r>
      <w:r w:rsidR="00B66C8A" w:rsidRPr="00B42B6C">
        <w:rPr>
          <w:rFonts w:ascii="Times New Roman" w:hAnsi="Times New Roman" w:cs="Times New Roman"/>
          <w:bCs/>
          <w:color w:val="000000"/>
          <w:sz w:val="24"/>
          <w:szCs w:val="24"/>
          <w:lang w:val="en-IN"/>
        </w:rPr>
        <w:t>to the</w:t>
      </w:r>
      <w:r w:rsidRPr="00B42B6C">
        <w:rPr>
          <w:rFonts w:ascii="Times New Roman" w:hAnsi="Times New Roman" w:cs="Times New Roman"/>
          <w:bCs/>
          <w:color w:val="000000"/>
          <w:sz w:val="24"/>
          <w:szCs w:val="24"/>
          <w:lang w:val="en-IN"/>
        </w:rPr>
        <w:t xml:space="preserve"> proponent. </w:t>
      </w:r>
    </w:p>
    <w:p w:rsidR="004A3705" w:rsidRPr="00B42B6C" w:rsidRDefault="005739EF" w:rsidP="00B66C8A">
      <w:pPr>
        <w:autoSpaceDE w:val="0"/>
        <w:autoSpaceDN w:val="0"/>
        <w:adjustRightInd w:val="0"/>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bCs/>
          <w:color w:val="000000"/>
          <w:sz w:val="24"/>
          <w:szCs w:val="24"/>
          <w:lang w:val="en-IN"/>
        </w:rPr>
        <w:t>After hearing</w:t>
      </w:r>
      <w:r w:rsidR="00B66C8A" w:rsidRPr="00B42B6C">
        <w:rPr>
          <w:rFonts w:ascii="Times New Roman" w:hAnsi="Times New Roman" w:cs="Times New Roman"/>
          <w:bCs/>
          <w:color w:val="000000"/>
          <w:sz w:val="24"/>
          <w:szCs w:val="24"/>
          <w:lang w:val="en-IN"/>
        </w:rPr>
        <w:t xml:space="preserve"> the proponent in the </w:t>
      </w:r>
      <w:r w:rsidR="008D277A" w:rsidRPr="00B42B6C">
        <w:rPr>
          <w:rFonts w:ascii="Times New Roman" w:hAnsi="Times New Roman" w:cs="Times New Roman"/>
          <w:bCs/>
          <w:color w:val="000000"/>
          <w:sz w:val="24"/>
          <w:szCs w:val="24"/>
          <w:lang w:val="en-IN"/>
        </w:rPr>
        <w:t>113</w:t>
      </w:r>
      <w:r w:rsidR="008D277A" w:rsidRPr="00B42B6C">
        <w:rPr>
          <w:rFonts w:ascii="Times New Roman" w:hAnsi="Times New Roman" w:cs="Times New Roman"/>
          <w:bCs/>
          <w:color w:val="000000"/>
          <w:sz w:val="24"/>
          <w:szCs w:val="24"/>
          <w:vertAlign w:val="superscript"/>
          <w:lang w:val="en-IN"/>
        </w:rPr>
        <w:t>th</w:t>
      </w:r>
      <w:r w:rsidR="008D277A" w:rsidRPr="00B42B6C">
        <w:rPr>
          <w:rFonts w:ascii="Times New Roman" w:hAnsi="Times New Roman" w:cs="Times New Roman"/>
          <w:bCs/>
          <w:color w:val="000000"/>
          <w:sz w:val="24"/>
          <w:szCs w:val="24"/>
          <w:lang w:val="en-IN"/>
        </w:rPr>
        <w:t xml:space="preserve"> </w:t>
      </w:r>
      <w:r w:rsidR="00B66C8A" w:rsidRPr="00B42B6C">
        <w:rPr>
          <w:rFonts w:ascii="Times New Roman" w:hAnsi="Times New Roman" w:cs="Times New Roman"/>
          <w:bCs/>
          <w:color w:val="000000"/>
          <w:sz w:val="24"/>
          <w:szCs w:val="24"/>
          <w:lang w:val="en-IN"/>
        </w:rPr>
        <w:t xml:space="preserve">SEIAA meeting </w:t>
      </w:r>
      <w:r w:rsidR="00B66C8A" w:rsidRPr="00B42B6C">
        <w:rPr>
          <w:rFonts w:ascii="Times New Roman" w:hAnsi="Times New Roman" w:cs="Times New Roman"/>
          <w:bCs/>
          <w:sz w:val="24"/>
          <w:szCs w:val="24"/>
          <w:lang w:val="en-IN"/>
        </w:rPr>
        <w:t xml:space="preserve">held </w:t>
      </w:r>
      <w:r w:rsidR="008D277A" w:rsidRPr="00B42B6C">
        <w:rPr>
          <w:rFonts w:ascii="Times New Roman" w:hAnsi="Times New Roman" w:cs="Times New Roman"/>
          <w:bCs/>
          <w:sz w:val="24"/>
          <w:szCs w:val="24"/>
          <w:lang w:val="en-IN"/>
        </w:rPr>
        <w:t>on 19</w:t>
      </w:r>
      <w:r w:rsidR="008D277A" w:rsidRPr="00B42B6C">
        <w:rPr>
          <w:rFonts w:ascii="Times New Roman" w:hAnsi="Times New Roman" w:cs="Times New Roman"/>
          <w:bCs/>
          <w:sz w:val="24"/>
          <w:szCs w:val="24"/>
          <w:vertAlign w:val="superscript"/>
          <w:lang w:val="en-IN"/>
        </w:rPr>
        <w:t>th</w:t>
      </w:r>
      <w:r w:rsidR="008D277A" w:rsidRPr="00B42B6C">
        <w:rPr>
          <w:rFonts w:ascii="Times New Roman" w:hAnsi="Times New Roman" w:cs="Times New Roman"/>
          <w:bCs/>
          <w:sz w:val="24"/>
          <w:szCs w:val="24"/>
          <w:lang w:val="en-IN"/>
        </w:rPr>
        <w:t xml:space="preserve"> and 20</w:t>
      </w:r>
      <w:r w:rsidR="008D277A" w:rsidRPr="00B42B6C">
        <w:rPr>
          <w:rFonts w:ascii="Times New Roman" w:hAnsi="Times New Roman" w:cs="Times New Roman"/>
          <w:bCs/>
          <w:sz w:val="24"/>
          <w:szCs w:val="24"/>
          <w:vertAlign w:val="superscript"/>
          <w:lang w:val="en-IN"/>
        </w:rPr>
        <w:t>th</w:t>
      </w:r>
      <w:r w:rsidR="008D277A" w:rsidRPr="00B42B6C">
        <w:rPr>
          <w:rFonts w:ascii="Times New Roman" w:hAnsi="Times New Roman" w:cs="Times New Roman"/>
          <w:bCs/>
          <w:sz w:val="24"/>
          <w:szCs w:val="24"/>
          <w:lang w:val="en-IN"/>
        </w:rPr>
        <w:t xml:space="preserve"> April 2022</w:t>
      </w:r>
      <w:r w:rsidR="008D277A" w:rsidRPr="00B42B6C">
        <w:rPr>
          <w:rFonts w:ascii="Times New Roman" w:hAnsi="Times New Roman" w:cs="Times New Roman"/>
          <w:bCs/>
          <w:color w:val="C00000"/>
          <w:sz w:val="24"/>
          <w:szCs w:val="24"/>
          <w:lang w:val="en-IN"/>
        </w:rPr>
        <w:t xml:space="preserve"> </w:t>
      </w:r>
      <w:r w:rsidRPr="00B42B6C">
        <w:rPr>
          <w:rFonts w:ascii="Times New Roman" w:hAnsi="Times New Roman" w:cs="Times New Roman"/>
          <w:bCs/>
          <w:color w:val="000000"/>
          <w:sz w:val="24"/>
          <w:szCs w:val="24"/>
          <w:lang w:val="en-IN"/>
        </w:rPr>
        <w:t xml:space="preserve">and </w:t>
      </w:r>
      <w:r w:rsidR="00B66C8A" w:rsidRPr="00B42B6C">
        <w:rPr>
          <w:rFonts w:ascii="Times New Roman" w:hAnsi="Times New Roman" w:cs="Times New Roman"/>
          <w:bCs/>
          <w:color w:val="000000"/>
          <w:sz w:val="24"/>
          <w:szCs w:val="24"/>
          <w:lang w:val="en-IN"/>
        </w:rPr>
        <w:t xml:space="preserve">after </w:t>
      </w:r>
      <w:r w:rsidRPr="00B42B6C">
        <w:rPr>
          <w:rFonts w:ascii="Times New Roman" w:hAnsi="Times New Roman" w:cs="Times New Roman"/>
          <w:bCs/>
          <w:color w:val="000000"/>
          <w:sz w:val="24"/>
          <w:szCs w:val="24"/>
          <w:lang w:val="en-IN"/>
        </w:rPr>
        <w:t>verifying the hearing note submitted by t</w:t>
      </w:r>
      <w:r w:rsidR="00682FD9" w:rsidRPr="00B42B6C">
        <w:rPr>
          <w:rFonts w:ascii="Times New Roman" w:hAnsi="Times New Roman" w:cs="Times New Roman"/>
          <w:bCs/>
          <w:color w:val="000000"/>
          <w:sz w:val="24"/>
          <w:szCs w:val="24"/>
          <w:lang w:val="en-IN"/>
        </w:rPr>
        <w:t xml:space="preserve">he Proponent, the Authority has </w:t>
      </w:r>
      <w:r w:rsidRPr="00B42B6C">
        <w:rPr>
          <w:rFonts w:ascii="Times New Roman" w:hAnsi="Times New Roman" w:cs="Times New Roman"/>
          <w:bCs/>
          <w:color w:val="000000"/>
          <w:sz w:val="24"/>
          <w:szCs w:val="24"/>
          <w:lang w:val="en-IN"/>
        </w:rPr>
        <w:t>decided to accept the recommendation of the 124</w:t>
      </w:r>
      <w:r w:rsidRPr="00B42B6C">
        <w:rPr>
          <w:rFonts w:ascii="Times New Roman" w:hAnsi="Times New Roman" w:cs="Times New Roman"/>
          <w:bCs/>
          <w:color w:val="000000"/>
          <w:sz w:val="24"/>
          <w:szCs w:val="24"/>
          <w:vertAlign w:val="superscript"/>
          <w:lang w:val="en-IN"/>
        </w:rPr>
        <w:t>th</w:t>
      </w:r>
      <w:r w:rsidRPr="00B42B6C">
        <w:rPr>
          <w:rFonts w:ascii="Times New Roman" w:hAnsi="Times New Roman" w:cs="Times New Roman"/>
          <w:bCs/>
          <w:color w:val="000000"/>
          <w:sz w:val="24"/>
          <w:szCs w:val="24"/>
          <w:lang w:val="en-IN"/>
        </w:rPr>
        <w:t xml:space="preserve"> SEAC meeting to REJECT the application for the reasons mentioned in the F</w:t>
      </w:r>
      <w:r w:rsidR="00682FD9" w:rsidRPr="00B42B6C">
        <w:rPr>
          <w:rFonts w:ascii="Times New Roman" w:hAnsi="Times New Roman" w:cs="Times New Roman"/>
          <w:bCs/>
          <w:color w:val="000000"/>
          <w:sz w:val="24"/>
          <w:szCs w:val="24"/>
          <w:lang w:val="en-IN"/>
        </w:rPr>
        <w:t>IR of the Sub-Committee of SEAC and inform the same to Project Proponent with detailed reasons for rejection as recommended by SEAC.</w:t>
      </w:r>
      <w:r w:rsidRPr="00B42B6C">
        <w:rPr>
          <w:rFonts w:ascii="Times New Roman" w:hAnsi="Times New Roman" w:cs="Times New Roman"/>
          <w:bCs/>
          <w:color w:val="000000"/>
          <w:sz w:val="24"/>
          <w:szCs w:val="24"/>
          <w:lang w:val="en-IN"/>
        </w:rPr>
        <w:t xml:space="preserve"> </w:t>
      </w:r>
    </w:p>
    <w:p w:rsidR="00110FC7" w:rsidRPr="00B42B6C" w:rsidRDefault="00110FC7" w:rsidP="008E69E0">
      <w:pPr>
        <w:spacing w:line="360" w:lineRule="auto"/>
        <w:ind w:firstLine="720"/>
        <w:jc w:val="both"/>
        <w:rPr>
          <w:rFonts w:ascii="Times New Roman" w:hAnsi="Times New Roman" w:cs="Times New Roman"/>
          <w:sz w:val="24"/>
          <w:szCs w:val="24"/>
        </w:rPr>
      </w:pPr>
    </w:p>
    <w:p w:rsidR="00110FC7" w:rsidRPr="00B42B6C" w:rsidRDefault="000829C9" w:rsidP="00110FC7">
      <w:pPr>
        <w:ind w:left="1985" w:right="3" w:hanging="1985"/>
        <w:jc w:val="both"/>
        <w:rPr>
          <w:rFonts w:ascii="Times New Roman" w:hAnsi="Times New Roman" w:cs="Times New Roman"/>
          <w:b/>
          <w:bCs/>
          <w:sz w:val="24"/>
          <w:szCs w:val="24"/>
          <w:lang w:val="en-IN" w:eastAsia="en-IN"/>
        </w:rPr>
      </w:pPr>
      <w:r w:rsidRPr="00B42B6C">
        <w:rPr>
          <w:rFonts w:ascii="Times New Roman" w:hAnsi="Times New Roman" w:cs="Times New Roman"/>
          <w:noProof/>
          <w:sz w:val="24"/>
          <w:szCs w:val="24"/>
          <w:u w:val="single"/>
        </w:rPr>
        <mc:AlternateContent>
          <mc:Choice Requires="wps">
            <w:drawing>
              <wp:anchor distT="0" distB="0" distL="114300" distR="114300" simplePos="0" relativeHeight="251660288" behindDoc="0" locked="0" layoutInCell="1" allowOverlap="1" wp14:anchorId="08B522FF" wp14:editId="280C4BC2">
                <wp:simplePos x="0" y="0"/>
                <wp:positionH relativeFrom="page">
                  <wp:posOffset>7490460</wp:posOffset>
                </wp:positionH>
                <wp:positionV relativeFrom="page">
                  <wp:posOffset>9112250</wp:posOffset>
                </wp:positionV>
                <wp:extent cx="948690" cy="50800"/>
                <wp:effectExtent l="0" t="0" r="3810" b="635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2D1" w:rsidRPr="00BD0A74" w:rsidRDefault="008252D1" w:rsidP="00110FC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8" o:spid="_x0000_s1026" type="#_x0000_t202" style="position:absolute;left:0;text-align:left;margin-left:589.8pt;margin-top:717.5pt;width:74.7pt;height: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zmsAIAAK4FAAAOAAAAZHJzL2Uyb0RvYy54bWysVNuOmzAQfa/Uf7D8znIpSQAtqXZDqCpt&#10;L9JuP8AxJlgFm9pOYFX13zs2IdnLS9WWB2vwjI9n5hzP9fuxa9GRKc2lyHF4FWDEBJUVF/scf3so&#10;vQQjbYioSCsFy/Ej0/j9+u2b66HPWCQb2VZMIQAROhv6HDfG9Jnva9qwjugr2TMBzlqqjhj4VXu/&#10;UmQA9K71oyBY+oNUVa8kZVrDbjE58drh1zWj5ktda2ZQm2PIzbhVuXVnV399TbK9In3D6SkN8hdZ&#10;dIQLuPQMVRBD0EHxV1Adp0pqWZsrKjtf1jWnzNUA1YTBi2ruG9IzVws0R/fnNun/B0s/H78qxKsc&#10;RxFQJUgHJD2w0aBbOSK7Bx0aep1B4H0PoWYEBzDtqtX9naTfNRJy0xCxZzdKyaFhpIIMQ3vSf3J0&#10;wtEWZDd8khVcRA5GOqCxVp1tHzQEATow9XhmxyZDYTONk2UKHgquRZAEjjyfZPPZXmnzgckOWSPH&#10;Crh32OR4p43NhWRziL1KyJK3reO/Fc82IHDagZvhqPXZHBydP9Mg3SbbJPbiaLn14qAovJtyE3vL&#10;MlwtinfFZlOEv+y9YZw1vKqYsNfM0grjP6PuJPJJFGdxadnyysLZlLTa7zatQkcC0i7d5zoOnkuY&#10;/zwN1wSo5UVJYRQHt1Hqlctk5cVlvPDSVZB4QZjepssgTuOifF7SHRfs30tCA5C6iBaTlC5Jv6gt&#10;cN/r2kjWcQPDo+VdjkEO8NkgklkBbkXlbEN4O9lPWmHTv7QC6J6JdnK1Cp20asbdCChWwztZPYJw&#10;lQRlgQZh4oFh12gFvwMMkBzrHweiGEbtRwH6h20zG2o2drNBBG0kzCGD0WRuzDSVDr3i+wbApxcm&#10;5A28kZo7AV8SOb0sGAqujtMAs1Pn6b+LuozZ9W8AAAD//wMAUEsDBBQABgAIAAAAIQDvt40N3wAA&#10;AA8BAAAPAAAAZHJzL2Rvd25yZXYueG1sTE/LbsIwELxX6j9YW6m34oAhLSEOqiKh3pAKfICJlyTC&#10;jzQ2JPx9N6f2NrMzmp3Jt6M17I59aL2TMJ8lwNBVXreulnA67t4+gIWonFbGO5TwwADb4vkpV5n2&#10;g/vG+yHWjEJcyJSEJsYu4zxUDVoVZr5DR9rF91ZFon3Nda8GCreGL5Ik5Va1jj40qsOywep6uFkJ&#10;+wdvBmFXp6os030qfnbq+mWkfH0ZPzfAIo7xzwxTfaoOBXU6+5vTgRni8/d1Sl5CS7GiWZNHLNaE&#10;ztNtKRLgRc7/7yh+AQAA//8DAFBLAQItABQABgAIAAAAIQC2gziS/gAAAOEBAAATAAAAAAAAAAAA&#10;AAAAAAAAAABbQ29udGVudF9UeXBlc10ueG1sUEsBAi0AFAAGAAgAAAAhADj9If/WAAAAlAEAAAsA&#10;AAAAAAAAAAAAAAAALwEAAF9yZWxzLy5yZWxzUEsBAi0AFAAGAAgAAAAhAK7c/OawAgAArgUAAA4A&#10;AAAAAAAAAAAAAAAALgIAAGRycy9lMm9Eb2MueG1sUEsBAi0AFAAGAAgAAAAhAO+3jQ3fAAAADwEA&#10;AA8AAAAAAAAAAAAAAAAACgUAAGRycy9kb3ducmV2LnhtbFBLBQYAAAAABAAEAPMAAAAWBgAAAAA=&#10;" filled="f" stroked="f">
                <v:textbox style="layout-flow:vertical;mso-layout-flow-alt:bottom-to-top" inset="0,0,0,0">
                  <w:txbxContent>
                    <w:p w:rsidR="008252D1" w:rsidRPr="00BD0A74" w:rsidRDefault="008252D1" w:rsidP="00110FC7"/>
                  </w:txbxContent>
                </v:textbox>
                <w10:wrap anchorx="page" anchory="page"/>
              </v:shape>
            </w:pict>
          </mc:Fallback>
        </mc:AlternateContent>
      </w:r>
      <w:r w:rsidR="00110FC7" w:rsidRPr="00B42B6C">
        <w:rPr>
          <w:rFonts w:ascii="Times New Roman" w:hAnsi="Times New Roman" w:cs="Times New Roman"/>
          <w:b/>
          <w:sz w:val="24"/>
          <w:szCs w:val="24"/>
          <w:u w:val="single"/>
          <w:lang w:val="en-IN" w:eastAsia="en-IN"/>
        </w:rPr>
        <w:t>Item No.114.24</w:t>
      </w:r>
      <w:r w:rsidR="00110FC7" w:rsidRPr="00B42B6C">
        <w:rPr>
          <w:rFonts w:ascii="Times New Roman" w:hAnsi="Times New Roman" w:cs="Times New Roman"/>
          <w:b/>
          <w:sz w:val="24"/>
          <w:szCs w:val="24"/>
          <w:lang w:val="en-IN" w:eastAsia="en-IN"/>
        </w:rPr>
        <w:tab/>
        <w:t>Terms of Reference (ToR) for the proposed granite building stone quarry in Sy.</w:t>
      </w:r>
      <w:r w:rsidR="00584266" w:rsidRPr="00B42B6C">
        <w:rPr>
          <w:rFonts w:ascii="Times New Roman" w:hAnsi="Times New Roman" w:cs="Times New Roman"/>
          <w:b/>
          <w:sz w:val="24"/>
          <w:szCs w:val="24"/>
          <w:lang w:val="en-IN" w:eastAsia="en-IN"/>
        </w:rPr>
        <w:t xml:space="preserve"> </w:t>
      </w:r>
      <w:r w:rsidR="00110FC7" w:rsidRPr="00B42B6C">
        <w:rPr>
          <w:rFonts w:ascii="Times New Roman" w:hAnsi="Times New Roman" w:cs="Times New Roman"/>
          <w:b/>
          <w:sz w:val="24"/>
          <w:szCs w:val="24"/>
          <w:lang w:val="en-IN" w:eastAsia="en-IN"/>
        </w:rPr>
        <w:t>No. (Un Survey) at Kumaranellor</w:t>
      </w:r>
      <w:r w:rsidR="00584266" w:rsidRPr="00B42B6C">
        <w:rPr>
          <w:rFonts w:ascii="Times New Roman" w:hAnsi="Times New Roman" w:cs="Times New Roman"/>
          <w:b/>
          <w:sz w:val="24"/>
          <w:szCs w:val="24"/>
          <w:lang w:val="en-IN" w:eastAsia="en-IN"/>
        </w:rPr>
        <w:t xml:space="preserve"> </w:t>
      </w:r>
      <w:r w:rsidR="00110FC7" w:rsidRPr="00B42B6C">
        <w:rPr>
          <w:rFonts w:ascii="Times New Roman" w:hAnsi="Times New Roman" w:cs="Times New Roman"/>
          <w:b/>
          <w:sz w:val="24"/>
          <w:szCs w:val="24"/>
          <w:lang w:val="en-IN" w:eastAsia="en-IN"/>
        </w:rPr>
        <w:t>Village, Kozhikode Taluk, Kozhikode District, Kerala-</w:t>
      </w:r>
      <w:r w:rsidR="00110FC7" w:rsidRPr="00B42B6C">
        <w:rPr>
          <w:rFonts w:ascii="Times New Roman" w:hAnsi="Times New Roman" w:cs="Times New Roman"/>
          <w:b/>
          <w:bCs/>
          <w:sz w:val="24"/>
          <w:szCs w:val="24"/>
          <w:lang w:val="en-IN" w:eastAsia="en-IN"/>
        </w:rPr>
        <w:t>Judgment dated 10.05.2022 in the WPC No.5545/2021 filed by M/s Mukkom Property Developers (P) Ltd, before the Hon’ble High Court of Kerala.(SIA/KL/MIN/43696/ 2019)  (File No.1448/EC3/2019/SEIAA)</w:t>
      </w:r>
    </w:p>
    <w:p w:rsidR="00110FC7" w:rsidRPr="00B42B6C" w:rsidRDefault="00110FC7" w:rsidP="00584266">
      <w:pPr>
        <w:spacing w:after="0" w:line="360" w:lineRule="auto"/>
        <w:ind w:firstLine="720"/>
        <w:jc w:val="both"/>
        <w:rPr>
          <w:rFonts w:ascii="Times New Roman" w:hAnsi="Times New Roman" w:cs="Times New Roman"/>
          <w:sz w:val="24"/>
          <w:szCs w:val="24"/>
        </w:rPr>
      </w:pPr>
    </w:p>
    <w:p w:rsidR="00584266" w:rsidRPr="00B42B6C" w:rsidRDefault="00531213" w:rsidP="00584266">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w:t>
      </w:r>
      <w:r w:rsidR="00B66C8A" w:rsidRPr="00B42B6C">
        <w:rPr>
          <w:rFonts w:ascii="Times New Roman" w:hAnsi="Times New Roman" w:cs="Times New Roman"/>
          <w:sz w:val="24"/>
          <w:szCs w:val="24"/>
        </w:rPr>
        <w:t>verified the proposal and noted</w:t>
      </w:r>
      <w:r w:rsidR="00584266" w:rsidRPr="00B42B6C">
        <w:rPr>
          <w:rFonts w:ascii="Times New Roman" w:hAnsi="Times New Roman" w:cs="Times New Roman"/>
          <w:sz w:val="24"/>
          <w:szCs w:val="24"/>
        </w:rPr>
        <w:t xml:space="preserve"> the Judgement in WP(C) 5545/2021 dated 10.05.2022 stating that the area where the quarrying activity is to be conducted falls within a plantation would not be a reason for denying Environmental Clearance. The Hon’ble High Court also directed that necessary orders should be issued within two months from the date of receipt of a copy of this judgment. In this context, the Authority decided the following:</w:t>
      </w:r>
    </w:p>
    <w:p w:rsidR="00531213" w:rsidRPr="00B42B6C" w:rsidRDefault="00584266" w:rsidP="00F50C13">
      <w:pPr>
        <w:pStyle w:val="ListParagraph"/>
        <w:numPr>
          <w:ilvl w:val="6"/>
          <w:numId w:val="2"/>
        </w:numPr>
        <w:spacing w:line="360" w:lineRule="auto"/>
        <w:ind w:left="1080"/>
        <w:jc w:val="both"/>
        <w:rPr>
          <w:rFonts w:ascii="Times New Roman" w:hAnsi="Times New Roman" w:cs="Times New Roman"/>
          <w:sz w:val="24"/>
          <w:szCs w:val="24"/>
          <w:lang w:val="en-IN" w:eastAsia="en-IN"/>
        </w:rPr>
      </w:pPr>
      <w:r w:rsidRPr="00B42B6C">
        <w:rPr>
          <w:rFonts w:ascii="Times New Roman" w:hAnsi="Times New Roman" w:cs="Times New Roman"/>
          <w:sz w:val="24"/>
          <w:szCs w:val="24"/>
        </w:rPr>
        <w:t xml:space="preserve">Get a legal opinion </w:t>
      </w:r>
      <w:r w:rsidR="00531213" w:rsidRPr="00B42B6C">
        <w:rPr>
          <w:rFonts w:ascii="Times New Roman" w:hAnsi="Times New Roman" w:cs="Times New Roman"/>
          <w:sz w:val="24"/>
          <w:szCs w:val="24"/>
        </w:rPr>
        <w:t>from</w:t>
      </w:r>
      <w:r w:rsidR="00531213" w:rsidRPr="00B42B6C">
        <w:rPr>
          <w:rFonts w:ascii="Times New Roman" w:hAnsi="Times New Roman" w:cs="Times New Roman"/>
          <w:sz w:val="24"/>
          <w:szCs w:val="24"/>
          <w:lang w:val="en-IN" w:eastAsia="en-IN"/>
        </w:rPr>
        <w:t xml:space="preserve"> the Standing Counsel</w:t>
      </w:r>
      <w:r w:rsidRPr="00B42B6C">
        <w:rPr>
          <w:rFonts w:ascii="Times New Roman" w:hAnsi="Times New Roman" w:cs="Times New Roman"/>
          <w:sz w:val="24"/>
          <w:szCs w:val="24"/>
          <w:lang w:val="en-IN" w:eastAsia="en-IN"/>
        </w:rPr>
        <w:t xml:space="preserve"> on the </w:t>
      </w:r>
      <w:r w:rsidR="0073275C" w:rsidRPr="00B42B6C">
        <w:rPr>
          <w:rFonts w:ascii="Times New Roman" w:hAnsi="Times New Roman" w:cs="Times New Roman"/>
          <w:sz w:val="24"/>
          <w:szCs w:val="24"/>
          <w:lang w:val="en-IN" w:eastAsia="en-IN"/>
        </w:rPr>
        <w:t xml:space="preserve">various cases referred in the </w:t>
      </w:r>
      <w:r w:rsidRPr="00B42B6C">
        <w:rPr>
          <w:rFonts w:ascii="Times New Roman" w:hAnsi="Times New Roman" w:cs="Times New Roman"/>
          <w:sz w:val="24"/>
          <w:szCs w:val="24"/>
          <w:lang w:val="en-IN" w:eastAsia="en-IN"/>
        </w:rPr>
        <w:t>Judgement</w:t>
      </w:r>
      <w:r w:rsidR="0073275C" w:rsidRPr="00B42B6C">
        <w:rPr>
          <w:rFonts w:ascii="Times New Roman" w:hAnsi="Times New Roman" w:cs="Times New Roman"/>
          <w:sz w:val="24"/>
          <w:szCs w:val="24"/>
          <w:lang w:val="en-IN" w:eastAsia="en-IN"/>
        </w:rPr>
        <w:t xml:space="preserve"> </w:t>
      </w:r>
      <w:r w:rsidR="0073275C" w:rsidRPr="00B42B6C">
        <w:rPr>
          <w:rFonts w:ascii="Times New Roman" w:hAnsi="Times New Roman" w:cs="Times New Roman"/>
          <w:sz w:val="24"/>
          <w:szCs w:val="24"/>
        </w:rPr>
        <w:t>in WP(C) 5545/2021 dated 10.05.2022 regarding the prohibition / regulations of mining in plantation</w:t>
      </w:r>
      <w:r w:rsidR="00B66C8A" w:rsidRPr="00B42B6C">
        <w:rPr>
          <w:rFonts w:ascii="Times New Roman" w:hAnsi="Times New Roman" w:cs="Times New Roman"/>
          <w:sz w:val="24"/>
          <w:szCs w:val="24"/>
        </w:rPr>
        <w:t xml:space="preserve"> areas</w:t>
      </w:r>
      <w:r w:rsidR="00531213" w:rsidRPr="00B42B6C">
        <w:rPr>
          <w:rFonts w:ascii="Times New Roman" w:hAnsi="Times New Roman" w:cs="Times New Roman"/>
          <w:sz w:val="24"/>
          <w:szCs w:val="24"/>
          <w:lang w:val="en-IN" w:eastAsia="en-IN"/>
        </w:rPr>
        <w:t>.</w:t>
      </w:r>
    </w:p>
    <w:p w:rsidR="0073275C" w:rsidRPr="00B42B6C" w:rsidRDefault="0073275C" w:rsidP="00F50C13">
      <w:pPr>
        <w:pStyle w:val="ListParagraph"/>
        <w:numPr>
          <w:ilvl w:val="6"/>
          <w:numId w:val="2"/>
        </w:numPr>
        <w:spacing w:line="360" w:lineRule="auto"/>
        <w:ind w:left="108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After getting the legal opinion, the SEAC shall re-appraise the application of the petitioner on its merit</w:t>
      </w:r>
      <w:r w:rsidR="00B66C8A" w:rsidRPr="00B42B6C">
        <w:rPr>
          <w:rFonts w:ascii="Times New Roman" w:hAnsi="Times New Roman" w:cs="Times New Roman"/>
          <w:sz w:val="24"/>
          <w:szCs w:val="24"/>
          <w:lang w:val="en-IN" w:eastAsia="en-IN"/>
        </w:rPr>
        <w:t xml:space="preserve"> after getti</w:t>
      </w:r>
      <w:r w:rsidR="00EC5D68" w:rsidRPr="00B42B6C">
        <w:rPr>
          <w:rFonts w:ascii="Times New Roman" w:hAnsi="Times New Roman" w:cs="Times New Roman"/>
          <w:sz w:val="24"/>
          <w:szCs w:val="24"/>
          <w:lang w:val="en-IN" w:eastAsia="en-IN"/>
        </w:rPr>
        <w:t>ng a definite report from the concerned T</w:t>
      </w:r>
      <w:r w:rsidR="00B66C8A" w:rsidRPr="00B42B6C">
        <w:rPr>
          <w:rFonts w:ascii="Times New Roman" w:hAnsi="Times New Roman" w:cs="Times New Roman"/>
          <w:sz w:val="24"/>
          <w:szCs w:val="24"/>
          <w:lang w:val="en-IN" w:eastAsia="en-IN"/>
        </w:rPr>
        <w:t>he</w:t>
      </w:r>
      <w:r w:rsidR="00EC5D68" w:rsidRPr="00B42B6C">
        <w:rPr>
          <w:rFonts w:ascii="Times New Roman" w:hAnsi="Times New Roman" w:cs="Times New Roman"/>
          <w:sz w:val="24"/>
          <w:szCs w:val="24"/>
          <w:lang w:val="en-IN" w:eastAsia="en-IN"/>
        </w:rPr>
        <w:t xml:space="preserve">ha </w:t>
      </w:r>
      <w:r w:rsidR="00EC5D68" w:rsidRPr="00B42B6C">
        <w:rPr>
          <w:rFonts w:ascii="Times New Roman" w:hAnsi="Times New Roman" w:cs="Times New Roman"/>
          <w:sz w:val="24"/>
          <w:szCs w:val="24"/>
          <w:lang w:val="en-IN" w:eastAsia="en-IN"/>
        </w:rPr>
        <w:lastRenderedPageBreak/>
        <w:t>shild</w:t>
      </w:r>
      <w:r w:rsidR="00B66C8A" w:rsidRPr="00B42B6C">
        <w:rPr>
          <w:rFonts w:ascii="Times New Roman" w:hAnsi="Times New Roman" w:cs="Times New Roman"/>
          <w:sz w:val="24"/>
          <w:szCs w:val="24"/>
          <w:lang w:val="en-IN" w:eastAsia="en-IN"/>
        </w:rPr>
        <w:t>ar</w:t>
      </w:r>
      <w:r w:rsidR="00EC5D68" w:rsidRPr="00B42B6C">
        <w:rPr>
          <w:rFonts w:ascii="Times New Roman" w:hAnsi="Times New Roman" w:cs="Times New Roman"/>
          <w:sz w:val="24"/>
          <w:szCs w:val="24"/>
          <w:lang w:val="en-IN" w:eastAsia="en-IN"/>
        </w:rPr>
        <w:t xml:space="preserve"> about the status of the land and whether mining can be allowed on such lands</w:t>
      </w:r>
      <w:r w:rsidR="009C0A84" w:rsidRPr="00B42B6C">
        <w:rPr>
          <w:rFonts w:ascii="Times New Roman" w:hAnsi="Times New Roman" w:cs="Times New Roman"/>
          <w:sz w:val="24"/>
          <w:szCs w:val="24"/>
          <w:lang w:val="en-IN" w:eastAsia="en-IN"/>
        </w:rPr>
        <w:t xml:space="preserve"> as per the existing rules and </w:t>
      </w:r>
      <w:r w:rsidR="008D277A" w:rsidRPr="00B42B6C">
        <w:rPr>
          <w:rFonts w:ascii="Times New Roman" w:hAnsi="Times New Roman" w:cs="Times New Roman"/>
          <w:sz w:val="24"/>
          <w:szCs w:val="24"/>
          <w:lang w:val="en-IN" w:eastAsia="en-IN"/>
        </w:rPr>
        <w:t>regulations</w:t>
      </w:r>
      <w:r w:rsidR="00EC5D68" w:rsidRPr="00B42B6C">
        <w:rPr>
          <w:rFonts w:ascii="Times New Roman" w:hAnsi="Times New Roman" w:cs="Times New Roman"/>
          <w:sz w:val="24"/>
          <w:szCs w:val="24"/>
          <w:lang w:val="en-IN" w:eastAsia="en-IN"/>
        </w:rPr>
        <w:t>.</w:t>
      </w:r>
      <w:r w:rsidRPr="00B42B6C">
        <w:rPr>
          <w:rFonts w:ascii="Times New Roman" w:hAnsi="Times New Roman" w:cs="Times New Roman"/>
          <w:sz w:val="24"/>
          <w:szCs w:val="24"/>
          <w:lang w:val="en-IN" w:eastAsia="en-IN"/>
        </w:rPr>
        <w:t xml:space="preserve"> </w:t>
      </w:r>
    </w:p>
    <w:p w:rsidR="00110FC7" w:rsidRPr="00B42B6C" w:rsidRDefault="00110FC7" w:rsidP="00110FC7">
      <w:pPr>
        <w:ind w:left="1985" w:right="3" w:hanging="1985"/>
        <w:jc w:val="both"/>
        <w:rPr>
          <w:rFonts w:ascii="Times New Roman" w:hAnsi="Times New Roman" w:cs="Times New Roman"/>
          <w:b/>
          <w:bCs/>
          <w:sz w:val="24"/>
          <w:szCs w:val="24"/>
          <w:lang w:val="en-IN" w:eastAsia="en-IN"/>
        </w:rPr>
      </w:pP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r w:rsidRPr="00B42B6C">
        <w:rPr>
          <w:rFonts w:ascii="Times New Roman" w:hAnsi="Times New Roman" w:cs="Times New Roman"/>
          <w:b/>
          <w:color w:val="000000"/>
          <w:sz w:val="24"/>
          <w:szCs w:val="24"/>
          <w:u w:val="single"/>
          <w:lang w:val="en-IN"/>
        </w:rPr>
        <w:t>Item No.114.25</w:t>
      </w:r>
      <w:r w:rsidRPr="00B42B6C">
        <w:rPr>
          <w:rFonts w:ascii="Times New Roman" w:hAnsi="Times New Roman" w:cs="Times New Roman"/>
          <w:b/>
          <w:color w:val="000000"/>
          <w:sz w:val="24"/>
          <w:szCs w:val="24"/>
          <w:lang w:val="en-IN"/>
        </w:rPr>
        <w:tab/>
        <w:t xml:space="preserve">Environmental Clearance for the </w:t>
      </w:r>
      <w:r w:rsidR="00907829" w:rsidRPr="00B42B6C">
        <w:rPr>
          <w:rFonts w:ascii="Times New Roman" w:hAnsi="Times New Roman" w:cs="Times New Roman"/>
          <w:b/>
          <w:color w:val="000000"/>
          <w:sz w:val="24"/>
          <w:szCs w:val="24"/>
          <w:lang w:val="en-IN"/>
        </w:rPr>
        <w:t>B</w:t>
      </w:r>
      <w:r w:rsidRPr="00B42B6C">
        <w:rPr>
          <w:rFonts w:ascii="Times New Roman" w:hAnsi="Times New Roman" w:cs="Times New Roman"/>
          <w:b/>
          <w:color w:val="000000"/>
          <w:sz w:val="24"/>
          <w:szCs w:val="24"/>
          <w:lang w:val="en-IN"/>
        </w:rPr>
        <w:t xml:space="preserve">uilding </w:t>
      </w:r>
      <w:r w:rsidR="00907829" w:rsidRPr="00B42B6C">
        <w:rPr>
          <w:rFonts w:ascii="Times New Roman" w:hAnsi="Times New Roman" w:cs="Times New Roman"/>
          <w:b/>
          <w:color w:val="000000"/>
          <w:sz w:val="24"/>
          <w:szCs w:val="24"/>
          <w:lang w:val="en-IN"/>
        </w:rPr>
        <w:t>S</w:t>
      </w:r>
      <w:r w:rsidRPr="00B42B6C">
        <w:rPr>
          <w:rFonts w:ascii="Times New Roman" w:hAnsi="Times New Roman" w:cs="Times New Roman"/>
          <w:b/>
          <w:color w:val="000000"/>
          <w:sz w:val="24"/>
          <w:szCs w:val="24"/>
          <w:lang w:val="en-IN"/>
        </w:rPr>
        <w:t xml:space="preserve">tone </w:t>
      </w:r>
      <w:r w:rsidR="00907829" w:rsidRPr="00B42B6C">
        <w:rPr>
          <w:rFonts w:ascii="Times New Roman" w:hAnsi="Times New Roman" w:cs="Times New Roman"/>
          <w:b/>
          <w:color w:val="000000"/>
          <w:sz w:val="24"/>
          <w:szCs w:val="24"/>
          <w:lang w:val="en-IN"/>
        </w:rPr>
        <w:t>Q</w:t>
      </w:r>
      <w:r w:rsidRPr="00B42B6C">
        <w:rPr>
          <w:rFonts w:ascii="Times New Roman" w:hAnsi="Times New Roman" w:cs="Times New Roman"/>
          <w:b/>
          <w:color w:val="000000"/>
          <w:sz w:val="24"/>
          <w:szCs w:val="24"/>
          <w:lang w:val="en-IN"/>
        </w:rPr>
        <w:t>uarry project in Sy.</w:t>
      </w:r>
      <w:r w:rsidR="00907829"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No.</w:t>
      </w:r>
      <w:r w:rsidR="00907829"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83 (P) at Kumaranellur</w:t>
      </w:r>
      <w:r w:rsidR="004F3117"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Village,</w:t>
      </w:r>
      <w:r w:rsidR="004F3117"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Kozhikode</w:t>
      </w:r>
      <w:r w:rsidR="004F3117"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Taluk,</w:t>
      </w:r>
      <w:r w:rsidR="004F3117"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Kozhikode District</w:t>
      </w:r>
      <w:r w:rsidR="00907829"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w:t>
      </w:r>
      <w:r w:rsidR="00907829"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Judgment in WP (C) No.19629/2020</w:t>
      </w:r>
      <w:r w:rsidR="00907829"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filed by Sri.</w:t>
      </w:r>
      <w:r w:rsidR="004F3117"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Ajas M.M</w:t>
      </w:r>
      <w:proofErr w:type="gramStart"/>
      <w:r w:rsidRPr="00B42B6C">
        <w:rPr>
          <w:rFonts w:ascii="Times New Roman" w:hAnsi="Times New Roman" w:cs="Times New Roman"/>
          <w:b/>
          <w:color w:val="000000"/>
          <w:sz w:val="24"/>
          <w:szCs w:val="24"/>
          <w:lang w:val="en-IN"/>
        </w:rPr>
        <w:t>,M</w:t>
      </w:r>
      <w:proofErr w:type="gramEnd"/>
      <w:r w:rsidRPr="00B42B6C">
        <w:rPr>
          <w:rFonts w:ascii="Times New Roman" w:hAnsi="Times New Roman" w:cs="Times New Roman"/>
          <w:b/>
          <w:color w:val="000000"/>
          <w:sz w:val="24"/>
          <w:szCs w:val="24"/>
          <w:lang w:val="en-IN"/>
        </w:rPr>
        <w:t xml:space="preserve">/s Ponoorpoyil Granites- </w:t>
      </w:r>
      <w:r w:rsidR="004F3117" w:rsidRPr="00B42B6C">
        <w:rPr>
          <w:rFonts w:ascii="Times New Roman" w:hAnsi="Times New Roman" w:cs="Times New Roman"/>
          <w:b/>
          <w:color w:val="000000"/>
          <w:sz w:val="24"/>
          <w:szCs w:val="24"/>
          <w:lang w:val="en-IN"/>
        </w:rPr>
        <w:t>R</w:t>
      </w:r>
      <w:r w:rsidRPr="00B42B6C">
        <w:rPr>
          <w:rFonts w:ascii="Times New Roman" w:hAnsi="Times New Roman" w:cs="Times New Roman"/>
          <w:b/>
          <w:color w:val="000000"/>
          <w:sz w:val="24"/>
          <w:szCs w:val="24"/>
          <w:lang w:val="en-IN"/>
        </w:rPr>
        <w:t xml:space="preserve">egarding the </w:t>
      </w:r>
      <w:r w:rsidR="004F3117" w:rsidRPr="00B42B6C">
        <w:rPr>
          <w:rFonts w:ascii="Times New Roman" w:hAnsi="Times New Roman" w:cs="Times New Roman"/>
          <w:b/>
          <w:color w:val="000000"/>
          <w:sz w:val="24"/>
          <w:szCs w:val="24"/>
          <w:lang w:val="en-IN"/>
        </w:rPr>
        <w:t>V</w:t>
      </w:r>
      <w:r w:rsidRPr="00B42B6C">
        <w:rPr>
          <w:rFonts w:ascii="Times New Roman" w:hAnsi="Times New Roman" w:cs="Times New Roman"/>
          <w:b/>
          <w:color w:val="000000"/>
          <w:sz w:val="24"/>
          <w:szCs w:val="24"/>
          <w:lang w:val="en-IN"/>
        </w:rPr>
        <w:t>alidity of EC (File No.442/SEIAA/KL/3034/2014)</w:t>
      </w:r>
    </w:p>
    <w:p w:rsidR="00110FC7" w:rsidRPr="00B42B6C" w:rsidRDefault="00110FC7" w:rsidP="008E69E0">
      <w:pPr>
        <w:spacing w:line="360" w:lineRule="auto"/>
        <w:ind w:firstLine="720"/>
        <w:jc w:val="both"/>
        <w:rPr>
          <w:rFonts w:ascii="Times New Roman" w:hAnsi="Times New Roman" w:cs="Times New Roman"/>
          <w:sz w:val="24"/>
          <w:szCs w:val="24"/>
        </w:rPr>
      </w:pPr>
    </w:p>
    <w:p w:rsidR="00BA062D" w:rsidRPr="00B42B6C" w:rsidRDefault="009C0A84" w:rsidP="00BA062D">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Authority </w:t>
      </w:r>
      <w:r w:rsidR="008D277A" w:rsidRPr="00B42B6C">
        <w:rPr>
          <w:rFonts w:ascii="Times New Roman" w:hAnsi="Times New Roman" w:cs="Times New Roman"/>
          <w:sz w:val="24"/>
          <w:szCs w:val="24"/>
          <w:lang w:val="en-IN" w:eastAsia="en-IN"/>
        </w:rPr>
        <w:t>studied the</w:t>
      </w:r>
      <w:r w:rsidR="00EC5D68" w:rsidRPr="00B42B6C">
        <w:rPr>
          <w:rFonts w:ascii="Times New Roman" w:hAnsi="Times New Roman" w:cs="Times New Roman"/>
          <w:sz w:val="24"/>
          <w:szCs w:val="24"/>
          <w:lang w:val="en-IN" w:eastAsia="en-IN"/>
        </w:rPr>
        <w:t xml:space="preserve"> proposal and noted</w:t>
      </w:r>
      <w:r w:rsidR="00BA062D" w:rsidRPr="00B42B6C">
        <w:rPr>
          <w:rFonts w:ascii="Times New Roman" w:hAnsi="Times New Roman" w:cs="Times New Roman"/>
          <w:sz w:val="24"/>
          <w:szCs w:val="24"/>
          <w:lang w:val="en-IN" w:eastAsia="en-IN"/>
        </w:rPr>
        <w:t xml:space="preserve"> the dec</w:t>
      </w:r>
      <w:r w:rsidR="00907829" w:rsidRPr="00B42B6C">
        <w:rPr>
          <w:rFonts w:ascii="Times New Roman" w:hAnsi="Times New Roman" w:cs="Times New Roman"/>
          <w:sz w:val="24"/>
          <w:szCs w:val="24"/>
          <w:lang w:val="en-IN" w:eastAsia="en-IN"/>
        </w:rPr>
        <w:t>isions of various SEAC meetings</w:t>
      </w:r>
      <w:r w:rsidR="00BA062D" w:rsidRPr="00B42B6C">
        <w:rPr>
          <w:rFonts w:ascii="Times New Roman" w:hAnsi="Times New Roman" w:cs="Times New Roman"/>
          <w:sz w:val="24"/>
          <w:szCs w:val="24"/>
          <w:lang w:val="en-IN" w:eastAsia="en-IN"/>
        </w:rPr>
        <w:t xml:space="preserve"> </w:t>
      </w:r>
      <w:r w:rsidR="00EC5D68" w:rsidRPr="00B42B6C">
        <w:rPr>
          <w:rFonts w:ascii="Times New Roman" w:hAnsi="Times New Roman" w:cs="Times New Roman"/>
          <w:sz w:val="24"/>
          <w:szCs w:val="24"/>
          <w:lang w:val="en-IN" w:eastAsia="en-IN"/>
        </w:rPr>
        <w:t xml:space="preserve">held on different dates </w:t>
      </w:r>
      <w:r w:rsidR="00BA062D" w:rsidRPr="00B42B6C">
        <w:rPr>
          <w:rFonts w:ascii="Times New Roman" w:hAnsi="Times New Roman" w:cs="Times New Roman"/>
          <w:sz w:val="24"/>
          <w:szCs w:val="24"/>
          <w:lang w:val="en-IN" w:eastAsia="en-IN"/>
        </w:rPr>
        <w:t xml:space="preserve">and the FIR of the Sub-committee. The Authority decided to revalidate the EC with a project life of </w:t>
      </w:r>
      <w:r w:rsidR="00907829" w:rsidRPr="00B42B6C">
        <w:rPr>
          <w:rFonts w:ascii="Times New Roman" w:hAnsi="Times New Roman" w:cs="Times New Roman"/>
          <w:sz w:val="24"/>
          <w:szCs w:val="24"/>
          <w:lang w:val="en-IN" w:eastAsia="en-IN"/>
        </w:rPr>
        <w:t>10</w:t>
      </w:r>
      <w:r w:rsidR="00BA062D" w:rsidRPr="00B42B6C">
        <w:rPr>
          <w:rFonts w:ascii="Times New Roman" w:hAnsi="Times New Roman" w:cs="Times New Roman"/>
          <w:sz w:val="24"/>
          <w:szCs w:val="24"/>
          <w:lang w:val="en-IN" w:eastAsia="en-IN"/>
        </w:rPr>
        <w:t xml:space="preserve"> years from the date of issuance of original EC (</w:t>
      </w:r>
      <w:r w:rsidR="00907829" w:rsidRPr="00B42B6C">
        <w:rPr>
          <w:rFonts w:ascii="Times New Roman" w:hAnsi="Times New Roman" w:cs="Times New Roman"/>
          <w:sz w:val="24"/>
          <w:szCs w:val="24"/>
          <w:lang w:val="en-IN" w:eastAsia="en-IN"/>
        </w:rPr>
        <w:t>10</w:t>
      </w:r>
      <w:r w:rsidR="00BA062D" w:rsidRPr="00B42B6C">
        <w:rPr>
          <w:rFonts w:ascii="Times New Roman" w:hAnsi="Times New Roman" w:cs="Times New Roman"/>
          <w:sz w:val="24"/>
          <w:szCs w:val="24"/>
          <w:lang w:val="en-IN" w:eastAsia="en-IN"/>
        </w:rPr>
        <w:t>.0</w:t>
      </w:r>
      <w:r w:rsidR="00907829" w:rsidRPr="00B42B6C">
        <w:rPr>
          <w:rFonts w:ascii="Times New Roman" w:hAnsi="Times New Roman" w:cs="Times New Roman"/>
          <w:sz w:val="24"/>
          <w:szCs w:val="24"/>
          <w:lang w:val="en-IN" w:eastAsia="en-IN"/>
        </w:rPr>
        <w:t>8</w:t>
      </w:r>
      <w:r w:rsidR="00BA062D" w:rsidRPr="00B42B6C">
        <w:rPr>
          <w:rFonts w:ascii="Times New Roman" w:hAnsi="Times New Roman" w:cs="Times New Roman"/>
          <w:sz w:val="24"/>
          <w:szCs w:val="24"/>
          <w:lang w:val="en-IN" w:eastAsia="en-IN"/>
        </w:rPr>
        <w:t>.201</w:t>
      </w:r>
      <w:r w:rsidR="00907829" w:rsidRPr="00B42B6C">
        <w:rPr>
          <w:rFonts w:ascii="Times New Roman" w:hAnsi="Times New Roman" w:cs="Times New Roman"/>
          <w:sz w:val="24"/>
          <w:szCs w:val="24"/>
          <w:lang w:val="en-IN" w:eastAsia="en-IN"/>
        </w:rPr>
        <w:t>5</w:t>
      </w:r>
      <w:r w:rsidR="00BA062D" w:rsidRPr="00B42B6C">
        <w:rPr>
          <w:rFonts w:ascii="Times New Roman" w:hAnsi="Times New Roman" w:cs="Times New Roman"/>
          <w:sz w:val="24"/>
          <w:szCs w:val="24"/>
          <w:lang w:val="en-IN" w:eastAsia="en-IN"/>
        </w:rPr>
        <w:t>) as recommended by SEAC in its 127</w:t>
      </w:r>
      <w:r w:rsidR="00BA062D" w:rsidRPr="00B42B6C">
        <w:rPr>
          <w:rFonts w:ascii="Times New Roman" w:hAnsi="Times New Roman" w:cs="Times New Roman"/>
          <w:sz w:val="24"/>
          <w:szCs w:val="24"/>
          <w:vertAlign w:val="superscript"/>
          <w:lang w:val="en-IN" w:eastAsia="en-IN"/>
        </w:rPr>
        <w:t>th</w:t>
      </w:r>
      <w:r w:rsidR="00BA062D" w:rsidRPr="00B42B6C">
        <w:rPr>
          <w:rFonts w:ascii="Times New Roman" w:hAnsi="Times New Roman" w:cs="Times New Roman"/>
          <w:sz w:val="24"/>
          <w:szCs w:val="24"/>
          <w:lang w:val="en-IN" w:eastAsia="en-IN"/>
        </w:rPr>
        <w:t xml:space="preserve"> meeting as per Terms and Conditions in the original EC in addition to the General Conditions and the following Additional Specific Conditions.</w:t>
      </w:r>
    </w:p>
    <w:p w:rsidR="00BA062D" w:rsidRPr="00B42B6C" w:rsidRDefault="00BA062D" w:rsidP="00F50C13">
      <w:pPr>
        <w:pStyle w:val="ListParagraph"/>
        <w:numPr>
          <w:ilvl w:val="7"/>
          <w:numId w:val="10"/>
        </w:numPr>
        <w:spacing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 xml:space="preserve">The proponent should </w:t>
      </w:r>
      <w:r w:rsidR="00EC5D68" w:rsidRPr="00B42B6C">
        <w:rPr>
          <w:rFonts w:ascii="Times New Roman" w:hAnsi="Times New Roman" w:cs="Times New Roman"/>
          <w:sz w:val="24"/>
          <w:szCs w:val="24"/>
        </w:rPr>
        <w:t>submit</w:t>
      </w:r>
      <w:r w:rsidRPr="00B42B6C">
        <w:rPr>
          <w:rFonts w:ascii="Times New Roman" w:hAnsi="Times New Roman" w:cs="Times New Roman"/>
          <w:sz w:val="24"/>
          <w:szCs w:val="24"/>
        </w:rPr>
        <w:t xml:space="preserve"> an Affidavit stating that the bench height and width will be corrected within 3 months from the date of revalidation of EC. </w:t>
      </w:r>
    </w:p>
    <w:p w:rsidR="00BA062D" w:rsidRPr="00B42B6C" w:rsidRDefault="00BA062D" w:rsidP="00F50C13">
      <w:pPr>
        <w:pStyle w:val="ListParagraph"/>
        <w:numPr>
          <w:ilvl w:val="1"/>
          <w:numId w:val="10"/>
        </w:numPr>
        <w:spacing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Compensatory afforestation should be done during the 1</w:t>
      </w:r>
      <w:r w:rsidRPr="00B42B6C">
        <w:rPr>
          <w:rFonts w:ascii="Times New Roman" w:hAnsi="Times New Roman" w:cs="Times New Roman"/>
          <w:sz w:val="24"/>
          <w:szCs w:val="24"/>
          <w:vertAlign w:val="superscript"/>
        </w:rPr>
        <w:t>st</w:t>
      </w:r>
      <w:r w:rsidR="00907829" w:rsidRPr="00B42B6C">
        <w:rPr>
          <w:rFonts w:ascii="Times New Roman" w:hAnsi="Times New Roman" w:cs="Times New Roman"/>
          <w:sz w:val="24"/>
          <w:szCs w:val="24"/>
        </w:rPr>
        <w:t xml:space="preserve"> </w:t>
      </w:r>
      <w:r w:rsidRPr="00B42B6C">
        <w:rPr>
          <w:rFonts w:ascii="Times New Roman" w:hAnsi="Times New Roman" w:cs="Times New Roman"/>
          <w:sz w:val="24"/>
          <w:szCs w:val="24"/>
        </w:rPr>
        <w:t>year itself and the coordinates of the area with geotagged photos should be included in the HYCR.</w:t>
      </w:r>
    </w:p>
    <w:p w:rsidR="00BA062D" w:rsidRPr="00B42B6C" w:rsidRDefault="00BA062D" w:rsidP="00F50C13">
      <w:pPr>
        <w:pStyle w:val="ListParagraph"/>
        <w:numPr>
          <w:ilvl w:val="1"/>
          <w:numId w:val="10"/>
        </w:numPr>
        <w:spacing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Periodic cleaning of garland drain, silt traps, siltation pond and outflow channel should be carried out and geotagged photographs should be incorporated in the Half Yearly Compliance Report.</w:t>
      </w:r>
    </w:p>
    <w:p w:rsidR="00BA062D" w:rsidRPr="00B42B6C" w:rsidRDefault="00BA062D" w:rsidP="00F50C13">
      <w:pPr>
        <w:pStyle w:val="ListParagraph"/>
        <w:numPr>
          <w:ilvl w:val="1"/>
          <w:numId w:val="10"/>
        </w:numPr>
        <w:spacing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 xml:space="preserve">The </w:t>
      </w:r>
      <w:r w:rsidR="00907829" w:rsidRPr="00B42B6C">
        <w:rPr>
          <w:rFonts w:ascii="Times New Roman" w:hAnsi="Times New Roman" w:cs="Times New Roman"/>
          <w:sz w:val="24"/>
          <w:szCs w:val="24"/>
        </w:rPr>
        <w:t>g</w:t>
      </w:r>
      <w:r w:rsidRPr="00B42B6C">
        <w:rPr>
          <w:rFonts w:ascii="Times New Roman" w:hAnsi="Times New Roman" w:cs="Times New Roman"/>
          <w:sz w:val="24"/>
          <w:szCs w:val="24"/>
        </w:rPr>
        <w:t>reen belt development in the buffer should be done in the first year of the project itself and it should be nurtured and maintained in subsequent years.</w:t>
      </w:r>
    </w:p>
    <w:p w:rsidR="00110FC7" w:rsidRPr="00B42B6C" w:rsidRDefault="00110FC7" w:rsidP="00907829">
      <w:pPr>
        <w:pStyle w:val="ListParagraph"/>
        <w:spacing w:line="360" w:lineRule="auto"/>
        <w:ind w:left="1080"/>
        <w:jc w:val="both"/>
        <w:rPr>
          <w:rFonts w:ascii="Times New Roman" w:hAnsi="Times New Roman" w:cs="Times New Roman"/>
          <w:sz w:val="24"/>
          <w:szCs w:val="24"/>
        </w:rPr>
      </w:pP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r w:rsidRPr="00B42B6C">
        <w:rPr>
          <w:rFonts w:ascii="Times New Roman" w:hAnsi="Times New Roman" w:cs="Times New Roman"/>
          <w:b/>
          <w:color w:val="000000"/>
          <w:sz w:val="24"/>
          <w:szCs w:val="24"/>
          <w:u w:val="single"/>
          <w:lang w:val="en-IN"/>
        </w:rPr>
        <w:t>Item No.114.26</w:t>
      </w:r>
      <w:r w:rsidRPr="00B42B6C">
        <w:rPr>
          <w:rFonts w:ascii="Times New Roman" w:hAnsi="Times New Roman" w:cs="Times New Roman"/>
          <w:b/>
          <w:color w:val="000000"/>
          <w:sz w:val="24"/>
          <w:szCs w:val="24"/>
          <w:lang w:val="en-IN"/>
        </w:rPr>
        <w:tab/>
        <w:t>Environmental Clearance for the building stone quarry of M/s Chelupara Granites situated at Re.Sy.No.172 pt of Kodiyathoor village, Kozhikode Taluk,Kozhikode District, Judgment in WP (C) No.1332/2021 filed by Sri.B.P.Sidique Haji- regarding the validity of  EC.(File No.998/EC4/4409/SEIAA/2015)</w:t>
      </w: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907829" w:rsidRPr="00B42B6C" w:rsidRDefault="00907829"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8D277A" w:rsidRPr="00B42B6C" w:rsidRDefault="00907829" w:rsidP="00737B77">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lastRenderedPageBreak/>
        <w:t xml:space="preserve">The Authority verified the item with the decisions of various SEAC meetings, the CCR from the RO, MoEF&amp;CC and the FIR of the Sub-committee. </w:t>
      </w:r>
      <w:r w:rsidR="00EC5D68" w:rsidRPr="00B42B6C">
        <w:rPr>
          <w:rFonts w:ascii="Times New Roman" w:hAnsi="Times New Roman" w:cs="Times New Roman"/>
          <w:sz w:val="24"/>
          <w:szCs w:val="24"/>
          <w:lang w:val="en-IN" w:eastAsia="en-IN"/>
        </w:rPr>
        <w:t xml:space="preserve">The project life estimated by SEAC is </w:t>
      </w:r>
      <w:r w:rsidRPr="00B42B6C">
        <w:rPr>
          <w:rFonts w:ascii="Times New Roman" w:hAnsi="Times New Roman" w:cs="Times New Roman"/>
          <w:sz w:val="24"/>
          <w:szCs w:val="24"/>
          <w:lang w:val="en-IN" w:eastAsia="en-IN"/>
        </w:rPr>
        <w:t>15 years from the date of issuance of original EC (30.09.2016)</w:t>
      </w:r>
      <w:r w:rsidR="00EC5D68" w:rsidRPr="00B42B6C">
        <w:rPr>
          <w:rFonts w:ascii="Times New Roman" w:hAnsi="Times New Roman" w:cs="Times New Roman"/>
          <w:sz w:val="24"/>
          <w:szCs w:val="24"/>
          <w:lang w:val="en-IN" w:eastAsia="en-IN"/>
        </w:rPr>
        <w:t>.</w:t>
      </w:r>
      <w:r w:rsidRPr="00B42B6C">
        <w:rPr>
          <w:rFonts w:ascii="Times New Roman" w:hAnsi="Times New Roman" w:cs="Times New Roman"/>
          <w:sz w:val="24"/>
          <w:szCs w:val="24"/>
          <w:lang w:val="en-IN" w:eastAsia="en-IN"/>
        </w:rPr>
        <w:t xml:space="preserve"> </w:t>
      </w:r>
    </w:p>
    <w:p w:rsidR="00737B77" w:rsidRPr="00B42B6C" w:rsidRDefault="00737B77" w:rsidP="00737B77">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Authority noted that for the sustainable management of mining operations, the approved mining plan is   revised every five years till the Project life of mine as per KMMC Rules, incorporating the scheme activities to be carried out for the next 5 years. </w:t>
      </w:r>
    </w:p>
    <w:p w:rsidR="008D277A" w:rsidRPr="00B42B6C" w:rsidRDefault="00737B77" w:rsidP="00737B77">
      <w:pPr>
        <w:spacing w:line="360" w:lineRule="auto"/>
        <w:ind w:right="3" w:firstLine="72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lang w:val="en-IN" w:eastAsia="en-IN"/>
        </w:rPr>
        <w:t xml:space="preserve">Authority decided to revalidate the EC initially for a period of 5 years and extend the EC period to cover Project life of 15 years, from the date of issuance of original EC (30.09.2016) subject to the review by SEAC at the end </w:t>
      </w:r>
      <w:proofErr w:type="gramStart"/>
      <w:r w:rsidRPr="00B42B6C">
        <w:rPr>
          <w:rFonts w:ascii="Times New Roman" w:hAnsi="Times New Roman" w:cs="Times New Roman"/>
          <w:b/>
          <w:sz w:val="24"/>
          <w:szCs w:val="24"/>
          <w:lang w:val="en-IN" w:eastAsia="en-IN"/>
        </w:rPr>
        <w:t>of  five</w:t>
      </w:r>
      <w:proofErr w:type="gramEnd"/>
      <w:r w:rsidRPr="00B42B6C">
        <w:rPr>
          <w:rFonts w:ascii="Times New Roman" w:hAnsi="Times New Roman" w:cs="Times New Roman"/>
          <w:b/>
          <w:sz w:val="24"/>
          <w:szCs w:val="24"/>
          <w:lang w:val="en-IN" w:eastAsia="en-IN"/>
        </w:rPr>
        <w:t xml:space="preserve"> years, to verify whether the Project Proponent has caused any damage to the Environment in the Project Region by violating any EC conditions. </w:t>
      </w:r>
    </w:p>
    <w:p w:rsidR="00737B77" w:rsidRPr="00B42B6C" w:rsidRDefault="00737B77" w:rsidP="00737B77">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The revalidation of EC is subject to Terms and Conditions in the original EC in addition to the General Conditions and the following Additional Specific Conditions.</w:t>
      </w:r>
    </w:p>
    <w:p w:rsidR="00907829" w:rsidRPr="00B42B6C" w:rsidRDefault="00907829" w:rsidP="00F50C13">
      <w:pPr>
        <w:numPr>
          <w:ilvl w:val="0"/>
          <w:numId w:val="11"/>
        </w:numPr>
        <w:spacing w:after="0" w:line="360" w:lineRule="auto"/>
        <w:ind w:left="1080" w:right="3"/>
        <w:contextualSpacing/>
        <w:jc w:val="both"/>
        <w:rPr>
          <w:rFonts w:ascii="Times New Roman" w:eastAsia="Times New Roman" w:hAnsi="Times New Roman" w:cs="Times New Roman"/>
          <w:b/>
          <w:sz w:val="24"/>
          <w:szCs w:val="24"/>
        </w:rPr>
      </w:pPr>
      <w:r w:rsidRPr="00B42B6C">
        <w:rPr>
          <w:rFonts w:ascii="Times New Roman" w:eastAsia="Times New Roman" w:hAnsi="Times New Roman" w:cs="Times New Roman"/>
          <w:sz w:val="24"/>
          <w:szCs w:val="24"/>
        </w:rPr>
        <w:t>Measures incorporated in the CER should be implemented in total.</w:t>
      </w:r>
    </w:p>
    <w:p w:rsidR="00907829" w:rsidRPr="00B42B6C" w:rsidRDefault="00907829" w:rsidP="00F50C13">
      <w:pPr>
        <w:numPr>
          <w:ilvl w:val="0"/>
          <w:numId w:val="11"/>
        </w:numPr>
        <w:spacing w:after="0" w:line="360" w:lineRule="auto"/>
        <w:ind w:left="1080" w:right="3"/>
        <w:contextualSpacing/>
        <w:jc w:val="both"/>
        <w:rPr>
          <w:rFonts w:ascii="Times New Roman" w:eastAsia="Times New Roman" w:hAnsi="Times New Roman" w:cs="Times New Roman"/>
          <w:b/>
          <w:sz w:val="24"/>
          <w:szCs w:val="24"/>
        </w:rPr>
      </w:pPr>
      <w:r w:rsidRPr="00B42B6C">
        <w:rPr>
          <w:rFonts w:ascii="Times New Roman" w:eastAsia="Times New Roman" w:hAnsi="Times New Roman" w:cs="Times New Roman"/>
          <w:sz w:val="24"/>
          <w:szCs w:val="24"/>
        </w:rPr>
        <w:t>Impact of vibration due to blasting on the nearest houses and built structures should be monitored in terms of Peak Particle Velocity and amplit</w:t>
      </w:r>
      <w:r w:rsidR="00737B77" w:rsidRPr="00B42B6C">
        <w:rPr>
          <w:rFonts w:ascii="Times New Roman" w:eastAsia="Times New Roman" w:hAnsi="Times New Roman" w:cs="Times New Roman"/>
          <w:sz w:val="24"/>
          <w:szCs w:val="24"/>
        </w:rPr>
        <w:t>ude for maximum charge per day</w:t>
      </w:r>
      <w:r w:rsidRPr="00B42B6C">
        <w:rPr>
          <w:rFonts w:ascii="Times New Roman" w:eastAsia="Times New Roman" w:hAnsi="Times New Roman" w:cs="Times New Roman"/>
          <w:sz w:val="24"/>
          <w:szCs w:val="24"/>
        </w:rPr>
        <w:t xml:space="preserve"> and included in the Half Yearly Compliance Report.</w:t>
      </w:r>
    </w:p>
    <w:p w:rsidR="00907829" w:rsidRPr="00B42B6C" w:rsidRDefault="00907829" w:rsidP="00F50C13">
      <w:pPr>
        <w:numPr>
          <w:ilvl w:val="0"/>
          <w:numId w:val="11"/>
        </w:numPr>
        <w:spacing w:after="0" w:line="360" w:lineRule="auto"/>
        <w:ind w:left="1080" w:right="3"/>
        <w:contextualSpacing/>
        <w:jc w:val="both"/>
        <w:rPr>
          <w:rFonts w:ascii="Times New Roman" w:eastAsia="Times New Roman" w:hAnsi="Times New Roman" w:cs="Times New Roman"/>
          <w:b/>
          <w:sz w:val="24"/>
          <w:szCs w:val="24"/>
        </w:rPr>
      </w:pPr>
      <w:r w:rsidRPr="00B42B6C">
        <w:rPr>
          <w:rFonts w:ascii="Times New Roman" w:eastAsia="Times New Roman" w:hAnsi="Times New Roman" w:cs="Times New Roman"/>
          <w:sz w:val="24"/>
          <w:szCs w:val="24"/>
        </w:rPr>
        <w:t>Periodic cleaning of garland drain, silt traps, siltation pond and outflow channel should be carried out and geotagged photographs should be incorporated in the Half Yearly Compliance Report.</w:t>
      </w:r>
    </w:p>
    <w:p w:rsidR="00907829" w:rsidRPr="00B42B6C" w:rsidRDefault="00907829" w:rsidP="00F50C13">
      <w:pPr>
        <w:widowControl w:val="0"/>
        <w:numPr>
          <w:ilvl w:val="0"/>
          <w:numId w:val="11"/>
        </w:numPr>
        <w:pBdr>
          <w:top w:val="nil"/>
          <w:left w:val="nil"/>
          <w:bottom w:val="nil"/>
          <w:right w:val="nil"/>
          <w:between w:val="nil"/>
        </w:pBdr>
        <w:shd w:val="clear" w:color="auto" w:fill="FFFFFF"/>
        <w:spacing w:after="0" w:line="360" w:lineRule="auto"/>
        <w:ind w:left="1080" w:right="3"/>
        <w:contextualSpacing/>
        <w:jc w:val="both"/>
        <w:rPr>
          <w:rFonts w:ascii="Times New Roman" w:eastAsia="Times New Roman" w:hAnsi="Times New Roman" w:cs="Times New Roman"/>
          <w:b/>
          <w:sz w:val="24"/>
          <w:szCs w:val="24"/>
        </w:rPr>
      </w:pPr>
      <w:r w:rsidRPr="00B42B6C">
        <w:rPr>
          <w:rFonts w:ascii="Times New Roman" w:eastAsia="Times New Roman" w:hAnsi="Times New Roman" w:cs="Times New Roman"/>
          <w:sz w:val="24"/>
          <w:szCs w:val="24"/>
        </w:rPr>
        <w:t>Mined-out benches must be filled with topsoil and planted with trees of indigenous species.</w:t>
      </w:r>
    </w:p>
    <w:p w:rsidR="00907829" w:rsidRPr="00B42B6C" w:rsidRDefault="00907829" w:rsidP="00F50C13">
      <w:pPr>
        <w:widowControl w:val="0"/>
        <w:numPr>
          <w:ilvl w:val="0"/>
          <w:numId w:val="11"/>
        </w:numPr>
        <w:pBdr>
          <w:top w:val="nil"/>
          <w:left w:val="nil"/>
          <w:bottom w:val="nil"/>
          <w:right w:val="nil"/>
          <w:between w:val="nil"/>
        </w:pBdr>
        <w:shd w:val="clear" w:color="auto" w:fill="FFFFFF"/>
        <w:spacing w:after="0" w:line="360" w:lineRule="auto"/>
        <w:ind w:left="1080" w:right="3"/>
        <w:contextualSpacing/>
        <w:jc w:val="both"/>
        <w:rPr>
          <w:rFonts w:ascii="Times New Roman" w:eastAsia="Times New Roman" w:hAnsi="Times New Roman" w:cs="Times New Roman"/>
          <w:b/>
          <w:sz w:val="24"/>
          <w:szCs w:val="24"/>
        </w:rPr>
      </w:pPr>
      <w:r w:rsidRPr="00B42B6C">
        <w:rPr>
          <w:rFonts w:ascii="Times New Roman" w:eastAsia="Times New Roman" w:hAnsi="Times New Roman" w:cs="Times New Roman"/>
          <w:sz w:val="24"/>
          <w:szCs w:val="24"/>
        </w:rPr>
        <w:t>The Green Belt Development Programme may be further strengthened.</w:t>
      </w:r>
    </w:p>
    <w:p w:rsidR="00907829" w:rsidRPr="00B42B6C" w:rsidRDefault="00907829" w:rsidP="00F50C13">
      <w:pPr>
        <w:widowControl w:val="0"/>
        <w:numPr>
          <w:ilvl w:val="0"/>
          <w:numId w:val="11"/>
        </w:numPr>
        <w:pBdr>
          <w:top w:val="nil"/>
          <w:left w:val="nil"/>
          <w:bottom w:val="nil"/>
          <w:right w:val="nil"/>
          <w:between w:val="nil"/>
        </w:pBdr>
        <w:shd w:val="clear" w:color="auto" w:fill="FFFFFF"/>
        <w:spacing w:after="0" w:line="360" w:lineRule="auto"/>
        <w:ind w:left="1080" w:right="3"/>
        <w:contextualSpacing/>
        <w:jc w:val="both"/>
        <w:rPr>
          <w:rFonts w:ascii="Times New Roman" w:eastAsia="Times New Roman" w:hAnsi="Times New Roman" w:cs="Times New Roman"/>
          <w:b/>
          <w:sz w:val="24"/>
          <w:szCs w:val="24"/>
        </w:rPr>
      </w:pPr>
      <w:bookmarkStart w:id="0" w:name="_Hlk102328332"/>
      <w:r w:rsidRPr="00B42B6C">
        <w:rPr>
          <w:rFonts w:ascii="Times New Roman" w:eastAsia="Times New Roman" w:hAnsi="Times New Roman" w:cs="Times New Roman"/>
          <w:sz w:val="24"/>
          <w:szCs w:val="24"/>
        </w:rPr>
        <w:t>The green belt in the buffer should be strengthened further with local species and it should be nurtured and maintained appropriately.</w:t>
      </w:r>
    </w:p>
    <w:bookmarkEnd w:id="0"/>
    <w:p w:rsidR="00907829" w:rsidRPr="00B42B6C" w:rsidRDefault="00907829" w:rsidP="00F50C13">
      <w:pPr>
        <w:widowControl w:val="0"/>
        <w:numPr>
          <w:ilvl w:val="0"/>
          <w:numId w:val="11"/>
        </w:numPr>
        <w:pBdr>
          <w:top w:val="nil"/>
          <w:left w:val="nil"/>
          <w:bottom w:val="nil"/>
          <w:right w:val="nil"/>
          <w:between w:val="nil"/>
        </w:pBdr>
        <w:shd w:val="clear" w:color="auto" w:fill="FFFFFF"/>
        <w:spacing w:after="0" w:line="360" w:lineRule="auto"/>
        <w:ind w:left="1080" w:right="3"/>
        <w:contextualSpacing/>
        <w:jc w:val="both"/>
        <w:rPr>
          <w:rFonts w:ascii="Times New Roman" w:eastAsia="Times New Roman" w:hAnsi="Times New Roman" w:cs="Times New Roman"/>
          <w:b/>
          <w:sz w:val="24"/>
          <w:szCs w:val="24"/>
        </w:rPr>
      </w:pPr>
      <w:r w:rsidRPr="00B42B6C">
        <w:rPr>
          <w:rFonts w:ascii="Times New Roman" w:eastAsia="Times New Roman" w:hAnsi="Times New Roman" w:cs="Times New Roman"/>
          <w:sz w:val="24"/>
          <w:szCs w:val="24"/>
        </w:rPr>
        <w:t>Topsoil dump must be protected with Gabion walls and should be stabilized by planting trees.</w:t>
      </w:r>
    </w:p>
    <w:p w:rsidR="00907829" w:rsidRPr="00B42B6C" w:rsidRDefault="00907829" w:rsidP="00F50C13">
      <w:pPr>
        <w:widowControl w:val="0"/>
        <w:numPr>
          <w:ilvl w:val="0"/>
          <w:numId w:val="11"/>
        </w:numPr>
        <w:pBdr>
          <w:top w:val="nil"/>
          <w:left w:val="nil"/>
          <w:bottom w:val="nil"/>
          <w:right w:val="nil"/>
          <w:between w:val="nil"/>
        </w:pBdr>
        <w:shd w:val="clear" w:color="auto" w:fill="FFFFFF"/>
        <w:spacing w:after="0" w:line="360" w:lineRule="auto"/>
        <w:ind w:left="1080" w:right="3"/>
        <w:contextualSpacing/>
        <w:jc w:val="both"/>
        <w:rPr>
          <w:rFonts w:ascii="Times New Roman" w:eastAsia="Times New Roman" w:hAnsi="Times New Roman" w:cs="Times New Roman"/>
          <w:b/>
          <w:sz w:val="24"/>
          <w:szCs w:val="24"/>
        </w:rPr>
      </w:pPr>
      <w:r w:rsidRPr="00B42B6C">
        <w:rPr>
          <w:rFonts w:ascii="Times New Roman" w:eastAsia="Times New Roman" w:hAnsi="Times New Roman" w:cs="Times New Roman"/>
          <w:sz w:val="24"/>
          <w:szCs w:val="24"/>
        </w:rPr>
        <w:t>The blasting should be done only using NONEL technology</w:t>
      </w:r>
    </w:p>
    <w:p w:rsidR="00907829" w:rsidRPr="00B42B6C" w:rsidRDefault="00907829"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110FC7" w:rsidRPr="00B42B6C" w:rsidRDefault="00110FC7" w:rsidP="00110FC7">
      <w:pPr>
        <w:tabs>
          <w:tab w:val="left" w:pos="709"/>
        </w:tabs>
        <w:ind w:left="2160" w:right="3" w:hanging="2160"/>
        <w:jc w:val="both"/>
        <w:rPr>
          <w:rFonts w:ascii="Times New Roman" w:hAnsi="Times New Roman" w:cs="Times New Roman"/>
          <w:b/>
          <w:sz w:val="24"/>
          <w:szCs w:val="24"/>
          <w:lang w:val="en-IN" w:eastAsia="en-IN"/>
        </w:rPr>
      </w:pPr>
      <w:r w:rsidRPr="00B42B6C">
        <w:rPr>
          <w:rFonts w:ascii="Times New Roman" w:hAnsi="Times New Roman" w:cs="Times New Roman"/>
          <w:b/>
          <w:bCs/>
          <w:sz w:val="24"/>
          <w:szCs w:val="24"/>
          <w:u w:val="single"/>
          <w:lang w:val="en-IN" w:eastAsia="en-IN"/>
        </w:rPr>
        <w:t>ItemNo.114.27</w:t>
      </w:r>
      <w:r w:rsidRPr="00B42B6C">
        <w:rPr>
          <w:rFonts w:ascii="Times New Roman" w:hAnsi="Times New Roman" w:cs="Times New Roman"/>
          <w:b/>
          <w:bCs/>
          <w:sz w:val="24"/>
          <w:szCs w:val="24"/>
          <w:lang w:val="en-IN" w:eastAsia="en-IN"/>
        </w:rPr>
        <w:tab/>
        <w:t>Environmental clearance for the proposed Building Stone Quarry project in,</w:t>
      </w:r>
      <w:r w:rsidRPr="00B42B6C">
        <w:rPr>
          <w:rFonts w:ascii="Times New Roman" w:hAnsi="Times New Roman" w:cs="Times New Roman"/>
          <w:b/>
          <w:sz w:val="24"/>
          <w:szCs w:val="24"/>
          <w:lang w:val="en-IN" w:eastAsia="en-IN"/>
        </w:rPr>
        <w:t xml:space="preserve"> Survey No.</w:t>
      </w:r>
      <w:r w:rsidR="0008234B"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1619/1,</w:t>
      </w:r>
      <w:r w:rsidR="0008234B"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 xml:space="preserve">1621/1 in Kanthaladu Village, </w:t>
      </w:r>
      <w:r w:rsidRPr="00B42B6C">
        <w:rPr>
          <w:rFonts w:ascii="Times New Roman" w:hAnsi="Times New Roman" w:cs="Times New Roman"/>
          <w:b/>
          <w:sz w:val="24"/>
          <w:szCs w:val="24"/>
          <w:lang w:val="en-IN" w:eastAsia="en-IN"/>
        </w:rPr>
        <w:lastRenderedPageBreak/>
        <w:t>Thamarassery Taluk, Kozhikode District, Kerala, by Mr.</w:t>
      </w:r>
      <w:r w:rsidR="0008234B"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Haridasan T.H</w:t>
      </w:r>
      <w:r w:rsidR="0008234B" w:rsidRPr="00B42B6C">
        <w:rPr>
          <w:rFonts w:ascii="Times New Roman" w:hAnsi="Times New Roman" w:cs="Times New Roman"/>
          <w:b/>
          <w:sz w:val="24"/>
          <w:szCs w:val="24"/>
          <w:lang w:val="en-IN" w:eastAsia="en-IN"/>
        </w:rPr>
        <w:t>.</w:t>
      </w:r>
      <w:r w:rsidRPr="00B42B6C">
        <w:rPr>
          <w:rFonts w:ascii="Times New Roman" w:hAnsi="Times New Roman" w:cs="Times New Roman"/>
          <w:b/>
          <w:sz w:val="24"/>
          <w:szCs w:val="24"/>
          <w:lang w:val="en-IN" w:eastAsia="en-IN"/>
        </w:rPr>
        <w:t xml:space="preserve"> (File</w:t>
      </w:r>
      <w:r w:rsidR="0008234B"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No</w:t>
      </w:r>
      <w:r w:rsidRPr="00B42B6C">
        <w:rPr>
          <w:rFonts w:ascii="Times New Roman" w:hAnsi="Times New Roman" w:cs="Times New Roman"/>
          <w:sz w:val="24"/>
          <w:szCs w:val="24"/>
          <w:lang w:val="en-IN" w:eastAsia="en-IN"/>
        </w:rPr>
        <w:t>.</w:t>
      </w:r>
      <w:r w:rsidRPr="00B42B6C">
        <w:rPr>
          <w:rFonts w:ascii="Times New Roman" w:hAnsi="Times New Roman" w:cs="Times New Roman"/>
          <w:b/>
          <w:sz w:val="24"/>
          <w:szCs w:val="24"/>
          <w:lang w:val="en-IN" w:eastAsia="en-IN"/>
        </w:rPr>
        <w:t>1264/EC1/2019/ SEIAA)</w:t>
      </w: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2F1FA9" w:rsidRPr="00B42B6C" w:rsidRDefault="002F1FA9" w:rsidP="002F1FA9">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Authority </w:t>
      </w:r>
      <w:r w:rsidR="003879FC" w:rsidRPr="00B42B6C">
        <w:rPr>
          <w:rFonts w:ascii="Times New Roman" w:hAnsi="Times New Roman" w:cs="Times New Roman"/>
          <w:sz w:val="24"/>
          <w:szCs w:val="24"/>
          <w:lang w:val="en-IN" w:eastAsia="en-IN"/>
        </w:rPr>
        <w:t>studied the</w:t>
      </w:r>
      <w:r w:rsidRPr="00B42B6C">
        <w:rPr>
          <w:rFonts w:ascii="Times New Roman" w:hAnsi="Times New Roman" w:cs="Times New Roman"/>
          <w:sz w:val="24"/>
          <w:szCs w:val="24"/>
          <w:lang w:val="en-IN" w:eastAsia="en-IN"/>
        </w:rPr>
        <w:t xml:space="preserve"> proposal and noted</w:t>
      </w:r>
      <w:r w:rsidR="0008234B" w:rsidRPr="00B42B6C">
        <w:rPr>
          <w:rFonts w:ascii="Times New Roman" w:hAnsi="Times New Roman" w:cs="Times New Roman"/>
          <w:sz w:val="24"/>
          <w:szCs w:val="24"/>
          <w:lang w:val="en-IN" w:eastAsia="en-IN"/>
        </w:rPr>
        <w:t xml:space="preserve"> the dec</w:t>
      </w:r>
      <w:r w:rsidRPr="00B42B6C">
        <w:rPr>
          <w:rFonts w:ascii="Times New Roman" w:hAnsi="Times New Roman" w:cs="Times New Roman"/>
          <w:sz w:val="24"/>
          <w:szCs w:val="24"/>
          <w:lang w:val="en-IN" w:eastAsia="en-IN"/>
        </w:rPr>
        <w:t>isions of</w:t>
      </w:r>
      <w:r w:rsidR="0008234B" w:rsidRPr="00B42B6C">
        <w:rPr>
          <w:rFonts w:ascii="Times New Roman" w:hAnsi="Times New Roman" w:cs="Times New Roman"/>
          <w:sz w:val="24"/>
          <w:szCs w:val="24"/>
          <w:lang w:val="en-IN" w:eastAsia="en-IN"/>
        </w:rPr>
        <w:t xml:space="preserve"> SEAC meetings </w:t>
      </w:r>
      <w:r w:rsidRPr="00B42B6C">
        <w:rPr>
          <w:rFonts w:ascii="Times New Roman" w:hAnsi="Times New Roman" w:cs="Times New Roman"/>
          <w:sz w:val="24"/>
          <w:szCs w:val="24"/>
          <w:lang w:val="en-IN" w:eastAsia="en-IN"/>
        </w:rPr>
        <w:t>held on different dates.</w:t>
      </w:r>
      <w:r w:rsidR="0008234B" w:rsidRPr="00B42B6C">
        <w:rPr>
          <w:rFonts w:ascii="Times New Roman" w:hAnsi="Times New Roman" w:cs="Times New Roman"/>
          <w:sz w:val="24"/>
          <w:szCs w:val="24"/>
          <w:lang w:val="en-IN" w:eastAsia="en-IN"/>
        </w:rPr>
        <w:t xml:space="preserve"> Authority noticed that the SEAC had appraised the proposal based on Form I, Pre-Feasibility Report, additional details/documents obtained from the proponent during appraisal, Mining Plan and the Filed Inspection Report. After the due appraisal, the SEAC in its 125</w:t>
      </w:r>
      <w:r w:rsidR="0008234B" w:rsidRPr="00B42B6C">
        <w:rPr>
          <w:rFonts w:ascii="Times New Roman" w:hAnsi="Times New Roman" w:cs="Times New Roman"/>
          <w:sz w:val="24"/>
          <w:szCs w:val="24"/>
          <w:vertAlign w:val="superscript"/>
          <w:lang w:val="en-IN" w:eastAsia="en-IN"/>
        </w:rPr>
        <w:t>th</w:t>
      </w:r>
      <w:r w:rsidR="0008234B" w:rsidRPr="00B42B6C">
        <w:rPr>
          <w:rFonts w:ascii="Times New Roman" w:hAnsi="Times New Roman" w:cs="Times New Roman"/>
          <w:sz w:val="24"/>
          <w:szCs w:val="24"/>
          <w:lang w:val="en-IN" w:eastAsia="en-IN"/>
        </w:rPr>
        <w:t xml:space="preserve"> meeting recommend to issue EC for the p</w:t>
      </w:r>
      <w:r w:rsidR="003879FC" w:rsidRPr="00B42B6C">
        <w:rPr>
          <w:rFonts w:ascii="Times New Roman" w:hAnsi="Times New Roman" w:cs="Times New Roman"/>
          <w:sz w:val="24"/>
          <w:szCs w:val="24"/>
          <w:lang w:val="en-IN" w:eastAsia="en-IN"/>
        </w:rPr>
        <w:t>roject life of 10 years.</w:t>
      </w:r>
      <w:r w:rsidR="0008234B" w:rsidRPr="00B42B6C">
        <w:rPr>
          <w:rFonts w:ascii="Times New Roman" w:hAnsi="Times New Roman" w:cs="Times New Roman"/>
          <w:sz w:val="24"/>
          <w:szCs w:val="24"/>
          <w:lang w:val="en-IN" w:eastAsia="en-IN"/>
        </w:rPr>
        <w:t xml:space="preserve"> </w:t>
      </w:r>
    </w:p>
    <w:p w:rsidR="002F1FA9" w:rsidRPr="00B42B6C" w:rsidRDefault="002F1FA9" w:rsidP="002F1FA9">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Authority noted that for the sustainable management of </w:t>
      </w:r>
      <w:r w:rsidR="003879FC" w:rsidRPr="00B42B6C">
        <w:rPr>
          <w:rFonts w:ascii="Times New Roman" w:hAnsi="Times New Roman" w:cs="Times New Roman"/>
          <w:sz w:val="24"/>
          <w:szCs w:val="24"/>
          <w:lang w:val="en-IN" w:eastAsia="en-IN"/>
        </w:rPr>
        <w:t>mining operations</w:t>
      </w:r>
      <w:r w:rsidRPr="00B42B6C">
        <w:rPr>
          <w:rFonts w:ascii="Times New Roman" w:hAnsi="Times New Roman" w:cs="Times New Roman"/>
          <w:sz w:val="24"/>
          <w:szCs w:val="24"/>
          <w:lang w:val="en-IN" w:eastAsia="en-IN"/>
        </w:rPr>
        <w:t xml:space="preserve">, the approved mining plan is </w:t>
      </w:r>
      <w:r w:rsidR="003879FC" w:rsidRPr="00B42B6C">
        <w:rPr>
          <w:rFonts w:ascii="Times New Roman" w:hAnsi="Times New Roman" w:cs="Times New Roman"/>
          <w:sz w:val="24"/>
          <w:szCs w:val="24"/>
          <w:lang w:val="en-IN" w:eastAsia="en-IN"/>
        </w:rPr>
        <w:t>revised every</w:t>
      </w:r>
      <w:r w:rsidRPr="00B42B6C">
        <w:rPr>
          <w:rFonts w:ascii="Times New Roman" w:hAnsi="Times New Roman" w:cs="Times New Roman"/>
          <w:sz w:val="24"/>
          <w:szCs w:val="24"/>
          <w:lang w:val="en-IN" w:eastAsia="en-IN"/>
        </w:rPr>
        <w:t xml:space="preserve"> five years </w:t>
      </w:r>
      <w:r w:rsidR="003879FC" w:rsidRPr="00B42B6C">
        <w:rPr>
          <w:rFonts w:ascii="Times New Roman" w:hAnsi="Times New Roman" w:cs="Times New Roman"/>
          <w:sz w:val="24"/>
          <w:szCs w:val="24"/>
          <w:lang w:val="en-IN" w:eastAsia="en-IN"/>
        </w:rPr>
        <w:t xml:space="preserve">through a scheme of mining, </w:t>
      </w:r>
      <w:r w:rsidRPr="00B42B6C">
        <w:rPr>
          <w:rFonts w:ascii="Times New Roman" w:hAnsi="Times New Roman" w:cs="Times New Roman"/>
          <w:sz w:val="24"/>
          <w:szCs w:val="24"/>
          <w:lang w:val="en-IN" w:eastAsia="en-IN"/>
        </w:rPr>
        <w:t xml:space="preserve">as per KMMC Rules, incorporating the activities to be carried out for the next 5 years. </w:t>
      </w:r>
    </w:p>
    <w:p w:rsidR="008D277A" w:rsidRPr="00B42B6C" w:rsidRDefault="002F1FA9" w:rsidP="003879FC">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b/>
          <w:sz w:val="24"/>
          <w:szCs w:val="24"/>
          <w:lang w:val="en-IN" w:eastAsia="en-IN"/>
        </w:rPr>
        <w:t xml:space="preserve">Authority decided to </w:t>
      </w:r>
      <w:r w:rsidR="003879FC" w:rsidRPr="00B42B6C">
        <w:rPr>
          <w:rFonts w:ascii="Times New Roman" w:hAnsi="Times New Roman" w:cs="Times New Roman"/>
          <w:b/>
          <w:sz w:val="24"/>
          <w:szCs w:val="24"/>
          <w:lang w:val="en-IN" w:eastAsia="en-IN"/>
        </w:rPr>
        <w:t>issue EC</w:t>
      </w:r>
      <w:r w:rsidRPr="00B42B6C">
        <w:rPr>
          <w:rFonts w:ascii="Times New Roman" w:hAnsi="Times New Roman" w:cs="Times New Roman"/>
          <w:b/>
          <w:sz w:val="24"/>
          <w:szCs w:val="24"/>
          <w:lang w:val="en-IN" w:eastAsia="en-IN"/>
        </w:rPr>
        <w:t xml:space="preserve"> initially for a period of 5 years </w:t>
      </w:r>
      <w:r w:rsidR="003879FC" w:rsidRPr="00B42B6C">
        <w:rPr>
          <w:rFonts w:ascii="Times New Roman" w:hAnsi="Times New Roman" w:cs="Times New Roman"/>
          <w:b/>
          <w:sz w:val="24"/>
          <w:szCs w:val="24"/>
          <w:lang w:val="en-IN" w:eastAsia="en-IN"/>
        </w:rPr>
        <w:t xml:space="preserve">for the quantity mentioned in the approved Mining Plan </w:t>
      </w:r>
      <w:r w:rsidRPr="00B42B6C">
        <w:rPr>
          <w:rFonts w:ascii="Times New Roman" w:hAnsi="Times New Roman" w:cs="Times New Roman"/>
          <w:b/>
          <w:sz w:val="24"/>
          <w:szCs w:val="24"/>
          <w:lang w:val="en-IN" w:eastAsia="en-IN"/>
        </w:rPr>
        <w:t xml:space="preserve">and extend the EC period to cover Project life of 10 years, from the date of issuance of original EC, subject to the review by SEAC at the end </w:t>
      </w:r>
      <w:r w:rsidR="003879FC" w:rsidRPr="00B42B6C">
        <w:rPr>
          <w:rFonts w:ascii="Times New Roman" w:hAnsi="Times New Roman" w:cs="Times New Roman"/>
          <w:b/>
          <w:sz w:val="24"/>
          <w:szCs w:val="24"/>
          <w:lang w:val="en-IN" w:eastAsia="en-IN"/>
        </w:rPr>
        <w:t>of five</w:t>
      </w:r>
      <w:r w:rsidRPr="00B42B6C">
        <w:rPr>
          <w:rFonts w:ascii="Times New Roman" w:hAnsi="Times New Roman" w:cs="Times New Roman"/>
          <w:b/>
          <w:sz w:val="24"/>
          <w:szCs w:val="24"/>
          <w:lang w:val="en-IN" w:eastAsia="en-IN"/>
        </w:rPr>
        <w:t xml:space="preserve"> years, to verify whether the Project Proponent has caused any damage to the Environment in the Project Region by violating any EC conditions.</w:t>
      </w:r>
      <w:r w:rsidRPr="00B42B6C">
        <w:rPr>
          <w:rFonts w:ascii="Times New Roman" w:hAnsi="Times New Roman" w:cs="Times New Roman"/>
          <w:sz w:val="24"/>
          <w:szCs w:val="24"/>
          <w:lang w:val="en-IN" w:eastAsia="en-IN"/>
        </w:rPr>
        <w:t xml:space="preserve"> </w:t>
      </w:r>
    </w:p>
    <w:p w:rsidR="0008234B" w:rsidRPr="00B42B6C" w:rsidRDefault="002F1FA9" w:rsidP="003879FC">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EC is subject </w:t>
      </w:r>
      <w:r w:rsidR="008D277A" w:rsidRPr="00B42B6C">
        <w:rPr>
          <w:rFonts w:ascii="Times New Roman" w:hAnsi="Times New Roman" w:cs="Times New Roman"/>
          <w:sz w:val="24"/>
          <w:szCs w:val="24"/>
          <w:lang w:val="en-IN" w:eastAsia="en-IN"/>
        </w:rPr>
        <w:t>to following</w:t>
      </w:r>
      <w:r w:rsidRPr="00B42B6C">
        <w:rPr>
          <w:rFonts w:ascii="Times New Roman" w:hAnsi="Times New Roman" w:cs="Times New Roman"/>
          <w:sz w:val="24"/>
          <w:szCs w:val="24"/>
          <w:lang w:val="en-IN" w:eastAsia="en-IN"/>
        </w:rPr>
        <w:t xml:space="preserve"> Specific Conditions in addition to the General Conditions. </w:t>
      </w:r>
    </w:p>
    <w:p w:rsidR="00FC629D" w:rsidRPr="00B42B6C" w:rsidRDefault="00FC629D" w:rsidP="00F50C13">
      <w:pPr>
        <w:pStyle w:val="ListParagraph"/>
        <w:numPr>
          <w:ilvl w:val="1"/>
          <w:numId w:val="12"/>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08234B" w:rsidRPr="00B42B6C" w:rsidRDefault="0008234B" w:rsidP="00F50C13">
      <w:pPr>
        <w:pStyle w:val="ListParagraph"/>
        <w:numPr>
          <w:ilvl w:val="1"/>
          <w:numId w:val="12"/>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The proponent shall carry out quarrying as per the approved Mining Plan</w:t>
      </w:r>
      <w:r w:rsidR="00FC629D" w:rsidRPr="00B42B6C">
        <w:rPr>
          <w:rFonts w:ascii="Times New Roman" w:hAnsi="Times New Roman" w:cs="Times New Roman"/>
          <w:color w:val="000000"/>
          <w:sz w:val="24"/>
          <w:szCs w:val="24"/>
          <w:lang w:val="en-IN"/>
        </w:rPr>
        <w:t xml:space="preserve"> and Scheme of Mining </w:t>
      </w:r>
      <w:r w:rsidRPr="00B42B6C">
        <w:rPr>
          <w:rFonts w:ascii="Times New Roman" w:hAnsi="Times New Roman" w:cs="Times New Roman"/>
          <w:color w:val="000000"/>
          <w:sz w:val="24"/>
          <w:szCs w:val="24"/>
          <w:lang w:val="en-IN"/>
        </w:rPr>
        <w:t>and should strictly follow the Kerala Minor Mineral Concession Rules 2015 and amendments thereby.</w:t>
      </w:r>
    </w:p>
    <w:p w:rsidR="0008234B" w:rsidRPr="00B42B6C" w:rsidRDefault="0008234B" w:rsidP="00F50C13">
      <w:pPr>
        <w:pStyle w:val="ListParagraph"/>
        <w:numPr>
          <w:ilvl w:val="1"/>
          <w:numId w:val="12"/>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Adequate measures should be taken to ensure slope stability in the steep side slope areas.</w:t>
      </w:r>
    </w:p>
    <w:p w:rsidR="0008234B" w:rsidRPr="00B42B6C" w:rsidRDefault="0008234B" w:rsidP="00F50C13">
      <w:pPr>
        <w:pStyle w:val="ListParagraph"/>
        <w:numPr>
          <w:ilvl w:val="1"/>
          <w:numId w:val="12"/>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OB dumping location should be in the lower elevation as per the map submitted by the Proponent</w:t>
      </w:r>
    </w:p>
    <w:p w:rsidR="0008234B" w:rsidRPr="00B42B6C" w:rsidRDefault="0008234B" w:rsidP="00F50C13">
      <w:pPr>
        <w:pStyle w:val="ListParagraph"/>
        <w:numPr>
          <w:ilvl w:val="1"/>
          <w:numId w:val="12"/>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Measures incorporated in the CER should be implemented in total during the first two years and it should be operated and maintained during the subsequent years till the mine closure plan is implemented in total.</w:t>
      </w:r>
    </w:p>
    <w:p w:rsidR="0008234B" w:rsidRPr="00B42B6C" w:rsidRDefault="0008234B" w:rsidP="00F50C13">
      <w:pPr>
        <w:pStyle w:val="ListParagraph"/>
        <w:numPr>
          <w:ilvl w:val="1"/>
          <w:numId w:val="12"/>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lastRenderedPageBreak/>
        <w:t>As per OM no F.No.22-65/2017-IA.III dated 30</w:t>
      </w:r>
      <w:r w:rsidRPr="00B42B6C">
        <w:rPr>
          <w:rFonts w:ascii="Times New Roman" w:hAnsi="Times New Roman" w:cs="Times New Roman"/>
          <w:color w:val="000000"/>
          <w:sz w:val="24"/>
          <w:szCs w:val="24"/>
          <w:vertAlign w:val="superscript"/>
          <w:lang w:val="en-IN"/>
        </w:rPr>
        <w:t>th</w:t>
      </w:r>
      <w:r w:rsidR="0038635A" w:rsidRPr="00B42B6C">
        <w:rPr>
          <w:rFonts w:ascii="Times New Roman" w:hAnsi="Times New Roman" w:cs="Times New Roman"/>
          <w:color w:val="000000"/>
          <w:sz w:val="24"/>
          <w:szCs w:val="24"/>
          <w:lang w:val="en-IN"/>
        </w:rPr>
        <w:t xml:space="preserve"> </w:t>
      </w:r>
      <w:r w:rsidRPr="00B42B6C">
        <w:rPr>
          <w:rFonts w:ascii="Times New Roman" w:hAnsi="Times New Roman" w:cs="Times New Roman"/>
          <w:color w:val="000000"/>
          <w:sz w:val="24"/>
          <w:szCs w:val="24"/>
          <w:lang w:val="en-IN"/>
        </w:rPr>
        <w:t>September 2020, under Corporate En</w:t>
      </w:r>
      <w:r w:rsidR="00FC629D" w:rsidRPr="00B42B6C">
        <w:rPr>
          <w:rFonts w:ascii="Times New Roman" w:hAnsi="Times New Roman" w:cs="Times New Roman"/>
          <w:color w:val="000000"/>
          <w:sz w:val="24"/>
          <w:szCs w:val="24"/>
          <w:lang w:val="en-IN"/>
        </w:rPr>
        <w:t>vironmental Responsibility (CER</w:t>
      </w:r>
      <w:r w:rsidRPr="00B42B6C">
        <w:rPr>
          <w:rFonts w:ascii="Times New Roman" w:hAnsi="Times New Roman" w:cs="Times New Roman"/>
          <w:color w:val="000000"/>
          <w:sz w:val="24"/>
          <w:szCs w:val="24"/>
          <w:lang w:val="en-IN"/>
        </w:rPr>
        <w:t xml:space="preserve">) the </w:t>
      </w:r>
      <w:r w:rsidR="00FC629D" w:rsidRPr="00B42B6C">
        <w:rPr>
          <w:rFonts w:ascii="Times New Roman" w:hAnsi="Times New Roman" w:cs="Times New Roman"/>
          <w:color w:val="000000"/>
          <w:sz w:val="24"/>
          <w:szCs w:val="24"/>
          <w:lang w:val="en-IN"/>
        </w:rPr>
        <w:t>P</w:t>
      </w:r>
      <w:r w:rsidRPr="00B42B6C">
        <w:rPr>
          <w:rFonts w:ascii="Times New Roman" w:hAnsi="Times New Roman" w:cs="Times New Roman"/>
          <w:color w:val="000000"/>
          <w:sz w:val="24"/>
          <w:szCs w:val="24"/>
          <w:lang w:val="en-IN"/>
        </w:rPr>
        <w:t xml:space="preserve">roject Proponent shall prepare an Environment Management Plan (EMP) as directed by SEAC during </w:t>
      </w:r>
      <w:r w:rsidR="00FC629D" w:rsidRPr="00B42B6C">
        <w:rPr>
          <w:rFonts w:ascii="Times New Roman" w:hAnsi="Times New Roman" w:cs="Times New Roman"/>
          <w:color w:val="000000"/>
          <w:sz w:val="24"/>
          <w:szCs w:val="24"/>
          <w:lang w:val="en-IN"/>
        </w:rPr>
        <w:t>appraisal,</w:t>
      </w:r>
      <w:r w:rsidRPr="00B42B6C">
        <w:rPr>
          <w:rFonts w:ascii="Times New Roman" w:hAnsi="Times New Roman" w:cs="Times New Roman"/>
          <w:color w:val="000000"/>
          <w:sz w:val="24"/>
          <w:szCs w:val="24"/>
          <w:lang w:val="en-IN"/>
        </w:rPr>
        <w:t xml:space="preserve"> covering </w:t>
      </w:r>
      <w:r w:rsidR="00FC629D" w:rsidRPr="00B42B6C">
        <w:rPr>
          <w:rFonts w:ascii="Times New Roman" w:hAnsi="Times New Roman" w:cs="Times New Roman"/>
          <w:color w:val="000000"/>
          <w:sz w:val="24"/>
          <w:szCs w:val="24"/>
          <w:lang w:val="en-IN"/>
        </w:rPr>
        <w:t>the issues</w:t>
      </w:r>
      <w:r w:rsidRPr="00B42B6C">
        <w:rPr>
          <w:rFonts w:ascii="Times New Roman" w:hAnsi="Times New Roman" w:cs="Times New Roman"/>
          <w:color w:val="000000"/>
          <w:sz w:val="24"/>
          <w:szCs w:val="24"/>
          <w:lang w:val="en-IN"/>
        </w:rPr>
        <w:t xml:space="preserve"> to address the environmental problems in the project region, indicating both physical and financial targets year wise. The EMP shall be implemented in consultation with</w:t>
      </w:r>
      <w:r w:rsidR="00B32110" w:rsidRPr="00B42B6C">
        <w:rPr>
          <w:rFonts w:ascii="Times New Roman" w:hAnsi="Times New Roman" w:cs="Times New Roman"/>
          <w:color w:val="000000"/>
          <w:sz w:val="24"/>
          <w:szCs w:val="24"/>
          <w:lang w:val="en-IN"/>
        </w:rPr>
        <w:t xml:space="preserve"> local self government institutions.</w:t>
      </w:r>
      <w:r w:rsidRPr="00B42B6C">
        <w:rPr>
          <w:rFonts w:ascii="Times New Roman" w:hAnsi="Times New Roman" w:cs="Times New Roman"/>
          <w:color w:val="000000"/>
          <w:sz w:val="24"/>
          <w:szCs w:val="24"/>
          <w:lang w:val="en-IN"/>
        </w:rPr>
        <w:t xml:space="preserve">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08234B" w:rsidRPr="00B42B6C" w:rsidRDefault="0008234B" w:rsidP="00F50C13">
      <w:pPr>
        <w:pStyle w:val="ListParagraph"/>
        <w:numPr>
          <w:ilvl w:val="1"/>
          <w:numId w:val="12"/>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 xml:space="preserve">In the wake of occurrence of large scale landslides in the </w:t>
      </w:r>
      <w:r w:rsidR="00913E90" w:rsidRPr="00B42B6C">
        <w:rPr>
          <w:rFonts w:ascii="Times New Roman" w:hAnsi="Times New Roman" w:cs="Times New Roman"/>
          <w:color w:val="000000"/>
          <w:sz w:val="24"/>
          <w:szCs w:val="24"/>
          <w:lang w:val="en-IN"/>
        </w:rPr>
        <w:t>S</w:t>
      </w:r>
      <w:r w:rsidRPr="00B42B6C">
        <w:rPr>
          <w:rFonts w:ascii="Times New Roman" w:hAnsi="Times New Roman" w:cs="Times New Roman"/>
          <w:color w:val="000000"/>
          <w:sz w:val="24"/>
          <w:szCs w:val="24"/>
          <w:lang w:val="en-IN"/>
        </w:rPr>
        <w:t>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08234B" w:rsidRPr="00B42B6C" w:rsidRDefault="0008234B" w:rsidP="00F50C13">
      <w:pPr>
        <w:pStyle w:val="ListParagraph"/>
        <w:numPr>
          <w:ilvl w:val="1"/>
          <w:numId w:val="12"/>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As per the directions contained in the OM F.No.22-34/2018-IA.III dated 16th January 2020 issued by MoEF&amp;CC, in obedience to the directions of the Honourable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F07D15" w:rsidRPr="00B42B6C" w:rsidRDefault="0008234B" w:rsidP="00F50C13">
      <w:pPr>
        <w:pStyle w:val="ListParagraph"/>
        <w:numPr>
          <w:ilvl w:val="1"/>
          <w:numId w:val="12"/>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The violation of EC condition may lead to cancellation of EC and action under The Environment (Protection) Act 1986.</w:t>
      </w:r>
    </w:p>
    <w:p w:rsidR="00F07D15" w:rsidRPr="00B42B6C" w:rsidRDefault="00F07D15"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B2657B" w:rsidRPr="00B42B6C" w:rsidRDefault="00B2657B"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110FC7" w:rsidRPr="00B42B6C" w:rsidRDefault="00110FC7" w:rsidP="004F3117">
      <w:pPr>
        <w:ind w:left="2160" w:hanging="216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u w:val="single"/>
          <w:lang w:val="en-IN" w:eastAsia="en-IN"/>
        </w:rPr>
        <w:t>Item No.114.28</w:t>
      </w:r>
      <w:r w:rsidRPr="00B42B6C">
        <w:rPr>
          <w:rFonts w:ascii="Times New Roman" w:hAnsi="Times New Roman" w:cs="Times New Roman"/>
          <w:b/>
          <w:sz w:val="24"/>
          <w:szCs w:val="24"/>
          <w:lang w:val="en-IN" w:eastAsia="en-IN"/>
        </w:rPr>
        <w:tab/>
        <w:t>Environmental Clearance for the proposed Building Stone Quarry project in Re.</w:t>
      </w:r>
      <w:r w:rsidR="00250A57"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 xml:space="preserve">Survey 98/1 in </w:t>
      </w:r>
      <w:r w:rsidRPr="00B42B6C">
        <w:rPr>
          <w:rFonts w:ascii="Times New Roman" w:hAnsi="Times New Roman" w:cs="Times New Roman"/>
          <w:b/>
          <w:sz w:val="24"/>
          <w:szCs w:val="24"/>
          <w:lang w:val="pt-BR" w:eastAsia="en-IN"/>
        </w:rPr>
        <w:t xml:space="preserve">Raroth </w:t>
      </w:r>
      <w:r w:rsidRPr="00B42B6C">
        <w:rPr>
          <w:rFonts w:ascii="Times New Roman" w:hAnsi="Times New Roman" w:cs="Times New Roman"/>
          <w:b/>
          <w:sz w:val="24"/>
          <w:szCs w:val="24"/>
          <w:lang w:val="en-IN" w:eastAsia="en-IN"/>
        </w:rPr>
        <w:t>Village,</w:t>
      </w:r>
      <w:r w:rsidR="007F3065"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Thamarassery</w:t>
      </w:r>
      <w:r w:rsidR="007F3065"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 xml:space="preserve">Taluk, Kozhikode District, </w:t>
      </w:r>
      <w:proofErr w:type="gramStart"/>
      <w:r w:rsidRPr="00B42B6C">
        <w:rPr>
          <w:rFonts w:ascii="Times New Roman" w:hAnsi="Times New Roman" w:cs="Times New Roman"/>
          <w:b/>
          <w:sz w:val="24"/>
          <w:szCs w:val="24"/>
          <w:lang w:val="en-IN" w:eastAsia="en-IN"/>
        </w:rPr>
        <w:t>Kerala</w:t>
      </w:r>
      <w:proofErr w:type="gramEnd"/>
      <w:r w:rsidRPr="00B42B6C">
        <w:rPr>
          <w:rFonts w:ascii="Times New Roman" w:hAnsi="Times New Roman" w:cs="Times New Roman"/>
          <w:b/>
          <w:sz w:val="24"/>
          <w:szCs w:val="24"/>
          <w:lang w:val="en-IN" w:eastAsia="en-IN"/>
        </w:rPr>
        <w:t xml:space="preserve"> State.by Mr.</w:t>
      </w:r>
      <w:r w:rsidR="007F3065"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Haris</w:t>
      </w:r>
      <w:r w:rsidR="007F3065"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C</w:t>
      </w:r>
      <w:r w:rsidR="007F3065" w:rsidRPr="00B42B6C">
        <w:rPr>
          <w:rFonts w:ascii="Times New Roman" w:hAnsi="Times New Roman" w:cs="Times New Roman"/>
          <w:b/>
          <w:sz w:val="24"/>
          <w:szCs w:val="24"/>
          <w:lang w:val="en-IN" w:eastAsia="en-IN"/>
        </w:rPr>
        <w:t>.</w:t>
      </w:r>
      <w:r w:rsidRPr="00B42B6C">
        <w:rPr>
          <w:rFonts w:ascii="Times New Roman" w:hAnsi="Times New Roman" w:cs="Times New Roman"/>
          <w:b/>
          <w:sz w:val="24"/>
          <w:szCs w:val="24"/>
          <w:lang w:val="en-IN" w:eastAsia="en-IN"/>
        </w:rPr>
        <w:t xml:space="preserve">   (File No. 1285/EC2/2019/SEIAA)</w:t>
      </w: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250A57" w:rsidRPr="00B42B6C" w:rsidRDefault="00250A57" w:rsidP="00795C6D">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lastRenderedPageBreak/>
        <w:t>The A</w:t>
      </w:r>
      <w:r w:rsidR="00605CEC" w:rsidRPr="00B42B6C">
        <w:rPr>
          <w:rFonts w:ascii="Times New Roman" w:hAnsi="Times New Roman" w:cs="Times New Roman"/>
          <w:sz w:val="24"/>
          <w:szCs w:val="24"/>
          <w:lang w:val="en-IN" w:eastAsia="en-IN"/>
        </w:rPr>
        <w:t xml:space="preserve">uthority perused the proposal and noted the decisions taken </w:t>
      </w:r>
      <w:proofErr w:type="gramStart"/>
      <w:r w:rsidR="00605CEC" w:rsidRPr="00B42B6C">
        <w:rPr>
          <w:rFonts w:ascii="Times New Roman" w:hAnsi="Times New Roman" w:cs="Times New Roman"/>
          <w:sz w:val="24"/>
          <w:szCs w:val="24"/>
          <w:lang w:val="en-IN" w:eastAsia="en-IN"/>
        </w:rPr>
        <w:t xml:space="preserve">by </w:t>
      </w:r>
      <w:r w:rsidRPr="00B42B6C">
        <w:rPr>
          <w:rFonts w:ascii="Times New Roman" w:hAnsi="Times New Roman" w:cs="Times New Roman"/>
          <w:sz w:val="24"/>
          <w:szCs w:val="24"/>
          <w:lang w:val="en-IN" w:eastAsia="en-IN"/>
        </w:rPr>
        <w:t xml:space="preserve"> SEAC</w:t>
      </w:r>
      <w:proofErr w:type="gramEnd"/>
      <w:r w:rsidR="00605CEC" w:rsidRPr="00B42B6C">
        <w:rPr>
          <w:rFonts w:ascii="Times New Roman" w:hAnsi="Times New Roman" w:cs="Times New Roman"/>
          <w:sz w:val="24"/>
          <w:szCs w:val="24"/>
          <w:lang w:val="en-IN" w:eastAsia="en-IN"/>
        </w:rPr>
        <w:t xml:space="preserve"> in various </w:t>
      </w:r>
      <w:r w:rsidRPr="00B42B6C">
        <w:rPr>
          <w:rFonts w:ascii="Times New Roman" w:hAnsi="Times New Roman" w:cs="Times New Roman"/>
          <w:sz w:val="24"/>
          <w:szCs w:val="24"/>
          <w:lang w:val="en-IN" w:eastAsia="en-IN"/>
        </w:rPr>
        <w:t xml:space="preserve"> meetings</w:t>
      </w:r>
      <w:r w:rsidR="00605CEC" w:rsidRPr="00B42B6C">
        <w:rPr>
          <w:rFonts w:ascii="Times New Roman" w:hAnsi="Times New Roman" w:cs="Times New Roman"/>
          <w:sz w:val="24"/>
          <w:szCs w:val="24"/>
          <w:lang w:val="en-IN" w:eastAsia="en-IN"/>
        </w:rPr>
        <w:t xml:space="preserve"> held on different dates.</w:t>
      </w:r>
      <w:r w:rsidRPr="00B42B6C">
        <w:rPr>
          <w:rFonts w:ascii="Times New Roman" w:hAnsi="Times New Roman" w:cs="Times New Roman"/>
          <w:sz w:val="24"/>
          <w:szCs w:val="24"/>
          <w:lang w:val="en-IN" w:eastAsia="en-IN"/>
        </w:rPr>
        <w:t xml:space="preserve"> Authority noticed that the SEAC had appraised the proposal based on Form I, Pre-Feasibility Report, additional details/documents obtained from the proponent during appraisal, Mining Plan and the Filed Inspection Report. After the due appraisal, the SEAC in its 125</w:t>
      </w:r>
      <w:r w:rsidRPr="00B42B6C">
        <w:rPr>
          <w:rFonts w:ascii="Times New Roman" w:hAnsi="Times New Roman" w:cs="Times New Roman"/>
          <w:sz w:val="24"/>
          <w:szCs w:val="24"/>
          <w:vertAlign w:val="superscript"/>
          <w:lang w:val="en-IN" w:eastAsia="en-IN"/>
        </w:rPr>
        <w:t>th</w:t>
      </w:r>
      <w:r w:rsidRPr="00B42B6C">
        <w:rPr>
          <w:rFonts w:ascii="Times New Roman" w:hAnsi="Times New Roman" w:cs="Times New Roman"/>
          <w:sz w:val="24"/>
          <w:szCs w:val="24"/>
          <w:lang w:val="en-IN" w:eastAsia="en-IN"/>
        </w:rPr>
        <w:t xml:space="preserve"> meeting recommend to issue EC for the project life of 5 years, subject to </w:t>
      </w:r>
      <w:proofErr w:type="gramStart"/>
      <w:r w:rsidR="00605CEC" w:rsidRPr="00B42B6C">
        <w:rPr>
          <w:rFonts w:ascii="Times New Roman" w:hAnsi="Times New Roman" w:cs="Times New Roman"/>
          <w:sz w:val="24"/>
          <w:szCs w:val="24"/>
          <w:lang w:val="en-IN" w:eastAsia="en-IN"/>
        </w:rPr>
        <w:t xml:space="preserve">certain </w:t>
      </w:r>
      <w:r w:rsidRPr="00B42B6C">
        <w:rPr>
          <w:rFonts w:ascii="Times New Roman" w:hAnsi="Times New Roman" w:cs="Times New Roman"/>
          <w:sz w:val="24"/>
          <w:szCs w:val="24"/>
          <w:lang w:val="en-IN" w:eastAsia="en-IN"/>
        </w:rPr>
        <w:t xml:space="preserve"> Specific</w:t>
      </w:r>
      <w:proofErr w:type="gramEnd"/>
      <w:r w:rsidRPr="00B42B6C">
        <w:rPr>
          <w:rFonts w:ascii="Times New Roman" w:hAnsi="Times New Roman" w:cs="Times New Roman"/>
          <w:sz w:val="24"/>
          <w:szCs w:val="24"/>
          <w:lang w:val="en-IN" w:eastAsia="en-IN"/>
        </w:rPr>
        <w:t xml:space="preserve"> Conditions in addition to the General Conditions. </w:t>
      </w:r>
    </w:p>
    <w:p w:rsidR="00250A57" w:rsidRPr="00B42B6C" w:rsidRDefault="00250A57" w:rsidP="00795C6D">
      <w:pPr>
        <w:spacing w:line="360" w:lineRule="auto"/>
        <w:ind w:right="3" w:firstLine="72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lang w:val="en-IN" w:eastAsia="en-IN"/>
        </w:rPr>
        <w:t xml:space="preserve">The Authority decided to issue EC for a project life of </w:t>
      </w:r>
      <w:r w:rsidR="007F3065" w:rsidRPr="00B42B6C">
        <w:rPr>
          <w:rFonts w:ascii="Times New Roman" w:hAnsi="Times New Roman" w:cs="Times New Roman"/>
          <w:b/>
          <w:sz w:val="24"/>
          <w:szCs w:val="24"/>
          <w:lang w:val="en-IN" w:eastAsia="en-IN"/>
        </w:rPr>
        <w:t>5</w:t>
      </w:r>
      <w:r w:rsidRPr="00B42B6C">
        <w:rPr>
          <w:rFonts w:ascii="Times New Roman" w:hAnsi="Times New Roman" w:cs="Times New Roman"/>
          <w:b/>
          <w:sz w:val="24"/>
          <w:szCs w:val="24"/>
          <w:lang w:val="en-IN" w:eastAsia="en-IN"/>
        </w:rPr>
        <w:t xml:space="preserve"> years for the quantity mentioned in the approved Mining Plan subject to the following Specific Conditions in addition to the General Conditions.</w:t>
      </w:r>
    </w:p>
    <w:p w:rsidR="007F3065" w:rsidRPr="00B42B6C" w:rsidRDefault="007F3065" w:rsidP="00F50C13">
      <w:pPr>
        <w:pStyle w:val="ListParagraph"/>
        <w:numPr>
          <w:ilvl w:val="0"/>
          <w:numId w:val="14"/>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The proponent shall carry out quarrying as per the approved Mining Plan and the proponent should strictly follow the Kerala Minor Mineral Concession Rules 2015 and amendments thereby</w:t>
      </w:r>
    </w:p>
    <w:p w:rsidR="007F3065" w:rsidRPr="00B42B6C" w:rsidRDefault="007F3065" w:rsidP="00F50C13">
      <w:pPr>
        <w:pStyle w:val="ListParagraph"/>
        <w:numPr>
          <w:ilvl w:val="0"/>
          <w:numId w:val="14"/>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Quarrying should commence only after developing the road fully.</w:t>
      </w:r>
    </w:p>
    <w:p w:rsidR="007F3065" w:rsidRPr="00B42B6C" w:rsidRDefault="007F3065" w:rsidP="00F50C13">
      <w:pPr>
        <w:pStyle w:val="ListParagraph"/>
        <w:numPr>
          <w:ilvl w:val="0"/>
          <w:numId w:val="14"/>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The rock boulders which are dangerously poised on top of the proposed mine site should be removed prior to the commencement of mining activity.</w:t>
      </w:r>
    </w:p>
    <w:p w:rsidR="007F3065" w:rsidRPr="00B42B6C" w:rsidRDefault="007F3065" w:rsidP="00F50C13">
      <w:pPr>
        <w:pStyle w:val="ListParagraph"/>
        <w:numPr>
          <w:ilvl w:val="0"/>
          <w:numId w:val="14"/>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Development of green belt should commence prior to the commencement of mining activity.</w:t>
      </w:r>
    </w:p>
    <w:p w:rsidR="007F3065" w:rsidRPr="00B42B6C" w:rsidRDefault="007F3065" w:rsidP="00F50C13">
      <w:pPr>
        <w:pStyle w:val="ListParagraph"/>
        <w:numPr>
          <w:ilvl w:val="0"/>
          <w:numId w:val="14"/>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Mining of the lowest bench, 105-100m should not be done considering hydrogeological aspect.</w:t>
      </w:r>
    </w:p>
    <w:p w:rsidR="007F3065" w:rsidRPr="00B42B6C" w:rsidRDefault="007F3065" w:rsidP="00F50C13">
      <w:pPr>
        <w:pStyle w:val="ListParagraph"/>
        <w:numPr>
          <w:ilvl w:val="0"/>
          <w:numId w:val="14"/>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Provide adequate protection for the storage area proposed for overburden and mine waste prior to the commencement of mining activity to prevent the possibility of erosion of soil stored.</w:t>
      </w:r>
    </w:p>
    <w:p w:rsidR="007F3065" w:rsidRPr="00B42B6C" w:rsidRDefault="007F3065" w:rsidP="00F50C13">
      <w:pPr>
        <w:pStyle w:val="ListParagraph"/>
        <w:numPr>
          <w:ilvl w:val="0"/>
          <w:numId w:val="14"/>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Eco-restoration should be done with an exclusive detailed species recovery plan for the Queen Sago (</w:t>
      </w:r>
      <w:r w:rsidRPr="00B42B6C">
        <w:rPr>
          <w:rFonts w:ascii="Times New Roman" w:hAnsi="Times New Roman" w:cs="Times New Roman"/>
          <w:i/>
          <w:color w:val="000000"/>
          <w:sz w:val="24"/>
          <w:szCs w:val="24"/>
          <w:lang w:val="en-IN"/>
        </w:rPr>
        <w:t>Cycas circinalis</w:t>
      </w:r>
      <w:r w:rsidRPr="00B42B6C">
        <w:rPr>
          <w:rFonts w:ascii="Times New Roman" w:hAnsi="Times New Roman" w:cs="Times New Roman"/>
          <w:color w:val="000000"/>
          <w:sz w:val="24"/>
          <w:szCs w:val="24"/>
          <w:lang w:val="en-IN"/>
        </w:rPr>
        <w:t>), an endangered palm species. Nursery should be raised for both male and female forms of the species and re-introduction should be carried out in partnership with the local community or other interested parties like forest department, local schools or colleges within the 10 KM area and the surrounding homesteads.</w:t>
      </w:r>
      <w:r w:rsidR="008D277A" w:rsidRPr="00B42B6C">
        <w:rPr>
          <w:rFonts w:ascii="Times New Roman" w:hAnsi="Times New Roman" w:cs="Times New Roman"/>
          <w:color w:val="000000"/>
          <w:sz w:val="24"/>
          <w:szCs w:val="24"/>
          <w:lang w:val="en-IN"/>
        </w:rPr>
        <w:t xml:space="preserve"> </w:t>
      </w:r>
    </w:p>
    <w:p w:rsidR="007F3065" w:rsidRPr="00B42B6C" w:rsidRDefault="007F3065" w:rsidP="00F50C13">
      <w:pPr>
        <w:pStyle w:val="ListParagraph"/>
        <w:numPr>
          <w:ilvl w:val="0"/>
          <w:numId w:val="14"/>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 xml:space="preserve">The choice of species for restoration and green belting should include three tree species - </w:t>
      </w:r>
      <w:r w:rsidRPr="00B42B6C">
        <w:rPr>
          <w:rFonts w:ascii="Times New Roman" w:hAnsi="Times New Roman" w:cs="Times New Roman"/>
          <w:i/>
          <w:color w:val="000000"/>
          <w:sz w:val="24"/>
          <w:szCs w:val="24"/>
          <w:lang w:val="en-IN"/>
        </w:rPr>
        <w:t>Terminalia bellirica</w:t>
      </w:r>
      <w:r w:rsidRPr="00B42B6C">
        <w:rPr>
          <w:rFonts w:ascii="Times New Roman" w:hAnsi="Times New Roman" w:cs="Times New Roman"/>
          <w:color w:val="000000"/>
          <w:sz w:val="24"/>
          <w:szCs w:val="24"/>
          <w:lang w:val="en-IN"/>
        </w:rPr>
        <w:t xml:space="preserve">, </w:t>
      </w:r>
      <w:r w:rsidRPr="00B42B6C">
        <w:rPr>
          <w:rFonts w:ascii="Times New Roman" w:hAnsi="Times New Roman" w:cs="Times New Roman"/>
          <w:i/>
          <w:color w:val="000000"/>
          <w:sz w:val="24"/>
          <w:szCs w:val="24"/>
          <w:lang w:val="en-IN"/>
        </w:rPr>
        <w:t>Terminalia chebula</w:t>
      </w:r>
      <w:r w:rsidRPr="00B42B6C">
        <w:rPr>
          <w:rFonts w:ascii="Times New Roman" w:hAnsi="Times New Roman" w:cs="Times New Roman"/>
          <w:color w:val="000000"/>
          <w:sz w:val="24"/>
          <w:szCs w:val="24"/>
          <w:lang w:val="en-IN"/>
        </w:rPr>
        <w:t xml:space="preserve"> and </w:t>
      </w:r>
      <w:r w:rsidRPr="00B42B6C">
        <w:rPr>
          <w:rFonts w:ascii="Times New Roman" w:hAnsi="Times New Roman" w:cs="Times New Roman"/>
          <w:i/>
          <w:color w:val="000000"/>
          <w:sz w:val="24"/>
          <w:szCs w:val="24"/>
          <w:lang w:val="en-IN"/>
        </w:rPr>
        <w:t xml:space="preserve">Terminalia </w:t>
      </w:r>
      <w:proofErr w:type="gramStart"/>
      <w:r w:rsidRPr="00B42B6C">
        <w:rPr>
          <w:rFonts w:ascii="Times New Roman" w:hAnsi="Times New Roman" w:cs="Times New Roman"/>
          <w:i/>
          <w:color w:val="000000"/>
          <w:sz w:val="24"/>
          <w:szCs w:val="24"/>
          <w:lang w:val="en-IN"/>
        </w:rPr>
        <w:t>arjuna</w:t>
      </w:r>
      <w:proofErr w:type="gramEnd"/>
      <w:r w:rsidRPr="00B42B6C">
        <w:rPr>
          <w:rFonts w:ascii="Times New Roman" w:hAnsi="Times New Roman" w:cs="Times New Roman"/>
          <w:color w:val="000000"/>
          <w:sz w:val="24"/>
          <w:szCs w:val="24"/>
          <w:lang w:val="en-IN"/>
        </w:rPr>
        <w:t xml:space="preserve"> as these are the species that can bring back other associated biodiversity to this mining site and its </w:t>
      </w:r>
      <w:r w:rsidRPr="00B42B6C">
        <w:rPr>
          <w:rFonts w:ascii="Times New Roman" w:hAnsi="Times New Roman" w:cs="Times New Roman"/>
          <w:color w:val="000000"/>
          <w:sz w:val="24"/>
          <w:szCs w:val="24"/>
          <w:lang w:val="en-IN"/>
        </w:rPr>
        <w:lastRenderedPageBreak/>
        <w:t>surroundings.</w:t>
      </w:r>
      <w:r w:rsidR="00991215" w:rsidRPr="00B42B6C">
        <w:rPr>
          <w:rFonts w:ascii="Times New Roman" w:hAnsi="Times New Roman" w:cs="Times New Roman"/>
          <w:color w:val="000000"/>
          <w:sz w:val="24"/>
          <w:szCs w:val="24"/>
          <w:lang w:val="en-IN"/>
        </w:rPr>
        <w:t xml:space="preserve"> It is suggested to include the species like Bamboo, Nelli, Jamun, Ficus and Dantapala etc which are likely to perform well in difficult soils.</w:t>
      </w:r>
    </w:p>
    <w:p w:rsidR="007F3065" w:rsidRPr="00B42B6C" w:rsidRDefault="007F3065" w:rsidP="00F50C13">
      <w:pPr>
        <w:pStyle w:val="ListParagraph"/>
        <w:numPr>
          <w:ilvl w:val="0"/>
          <w:numId w:val="14"/>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Measures incorporated in the CER should be implemented in total during the first two years and it should be operated and maintained during the subsequent years till the mine closure plan is implemented in total.</w:t>
      </w:r>
    </w:p>
    <w:p w:rsidR="007F3065" w:rsidRPr="00B42B6C" w:rsidRDefault="007F3065" w:rsidP="00F50C13">
      <w:pPr>
        <w:pStyle w:val="ListParagraph"/>
        <w:numPr>
          <w:ilvl w:val="0"/>
          <w:numId w:val="14"/>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As per OM no F.No.22-65/2017-IA.III dated 30</w:t>
      </w:r>
      <w:r w:rsidRPr="00B42B6C">
        <w:rPr>
          <w:rFonts w:ascii="Times New Roman" w:hAnsi="Times New Roman" w:cs="Times New Roman"/>
          <w:color w:val="000000"/>
          <w:sz w:val="24"/>
          <w:szCs w:val="24"/>
          <w:vertAlign w:val="superscript"/>
          <w:lang w:val="en-IN"/>
        </w:rPr>
        <w:t>th</w:t>
      </w:r>
      <w:r w:rsidRPr="00B42B6C">
        <w:rPr>
          <w:rFonts w:ascii="Times New Roman" w:hAnsi="Times New Roman" w:cs="Times New Roman"/>
          <w:color w:val="000000"/>
          <w:sz w:val="24"/>
          <w:szCs w:val="24"/>
          <w:lang w:val="en-IN"/>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w:t>
      </w:r>
      <w:r w:rsidR="00B32110" w:rsidRPr="00B42B6C">
        <w:rPr>
          <w:rFonts w:ascii="Times New Roman" w:hAnsi="Times New Roman" w:cs="Times New Roman"/>
          <w:color w:val="000000"/>
          <w:sz w:val="24"/>
          <w:szCs w:val="24"/>
          <w:lang w:val="en-IN"/>
        </w:rPr>
        <w:t xml:space="preserve"> local self government Institutions</w:t>
      </w:r>
      <w:r w:rsidRPr="00B42B6C">
        <w:rPr>
          <w:rFonts w:ascii="Times New Roman" w:hAnsi="Times New Roman" w:cs="Times New Roman"/>
          <w:color w:val="000000"/>
          <w:sz w:val="24"/>
          <w:szCs w:val="24"/>
          <w:lang w:val="en-IN"/>
        </w:rPr>
        <w:t>.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7F3065" w:rsidRPr="00B42B6C" w:rsidRDefault="007F3065" w:rsidP="00F50C13">
      <w:pPr>
        <w:pStyle w:val="ListParagraph"/>
        <w:numPr>
          <w:ilvl w:val="0"/>
          <w:numId w:val="14"/>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7F3065" w:rsidRPr="00B42B6C" w:rsidRDefault="007F3065" w:rsidP="00F50C13">
      <w:pPr>
        <w:pStyle w:val="ListParagraph"/>
        <w:numPr>
          <w:ilvl w:val="0"/>
          <w:numId w:val="14"/>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As per the directions contained in the OM F.No.22-34/2018-IA.III dated 16</w:t>
      </w:r>
      <w:r w:rsidRPr="00B42B6C">
        <w:rPr>
          <w:rFonts w:ascii="Times New Roman" w:hAnsi="Times New Roman" w:cs="Times New Roman"/>
          <w:color w:val="000000"/>
          <w:sz w:val="24"/>
          <w:szCs w:val="24"/>
          <w:vertAlign w:val="superscript"/>
          <w:lang w:val="en-IN"/>
        </w:rPr>
        <w:t>th</w:t>
      </w:r>
      <w:r w:rsidRPr="00B42B6C">
        <w:rPr>
          <w:rFonts w:ascii="Times New Roman" w:hAnsi="Times New Roman" w:cs="Times New Roman"/>
          <w:color w:val="000000"/>
          <w:sz w:val="24"/>
          <w:szCs w:val="24"/>
          <w:lang w:val="en-IN"/>
        </w:rPr>
        <w:t xml:space="preserve"> January 2020 issued by MoEF&amp;CC, in obedience to the directions of the Honourable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50A57" w:rsidRPr="00B42B6C" w:rsidRDefault="007F3065" w:rsidP="00F50C13">
      <w:pPr>
        <w:pStyle w:val="ListParagraph"/>
        <w:numPr>
          <w:ilvl w:val="0"/>
          <w:numId w:val="14"/>
        </w:numPr>
        <w:autoSpaceDE w:val="0"/>
        <w:autoSpaceDN w:val="0"/>
        <w:adjustRightInd w:val="0"/>
        <w:spacing w:after="120" w:line="360" w:lineRule="auto"/>
        <w:ind w:left="720" w:hanging="360"/>
        <w:contextualSpacing w:val="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The violation of EC condition may lead to cancellation of EC and action under The Environment (Protection) Act 1986.</w:t>
      </w:r>
    </w:p>
    <w:p w:rsidR="007F3065" w:rsidRPr="00B42B6C" w:rsidRDefault="007F3065"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250A57" w:rsidRPr="00B42B6C" w:rsidRDefault="00250A57"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r w:rsidRPr="00B42B6C">
        <w:rPr>
          <w:rFonts w:ascii="Times New Roman" w:hAnsi="Times New Roman" w:cs="Times New Roman"/>
          <w:b/>
          <w:color w:val="000000"/>
          <w:sz w:val="24"/>
          <w:szCs w:val="24"/>
          <w:u w:val="single"/>
          <w:lang w:val="en-IN"/>
        </w:rPr>
        <w:t>Item No.</w:t>
      </w:r>
      <w:r w:rsidR="007F3065" w:rsidRPr="00B42B6C">
        <w:rPr>
          <w:rFonts w:ascii="Times New Roman" w:hAnsi="Times New Roman" w:cs="Times New Roman"/>
          <w:b/>
          <w:color w:val="000000"/>
          <w:sz w:val="24"/>
          <w:szCs w:val="24"/>
          <w:u w:val="single"/>
          <w:lang w:val="en-IN"/>
        </w:rPr>
        <w:t xml:space="preserve"> </w:t>
      </w:r>
      <w:r w:rsidRPr="00B42B6C">
        <w:rPr>
          <w:rFonts w:ascii="Times New Roman" w:hAnsi="Times New Roman" w:cs="Times New Roman"/>
          <w:b/>
          <w:color w:val="000000"/>
          <w:sz w:val="24"/>
          <w:szCs w:val="24"/>
          <w:u w:val="single"/>
          <w:lang w:val="en-IN"/>
        </w:rPr>
        <w:t>114.29</w:t>
      </w:r>
      <w:r w:rsidRPr="00B42B6C">
        <w:rPr>
          <w:rFonts w:ascii="Times New Roman" w:hAnsi="Times New Roman" w:cs="Times New Roman"/>
          <w:b/>
          <w:color w:val="000000"/>
          <w:sz w:val="24"/>
          <w:szCs w:val="24"/>
          <w:lang w:val="en-IN"/>
        </w:rPr>
        <w:tab/>
        <w:t xml:space="preserve">Environment Clearance for the </w:t>
      </w:r>
      <w:r w:rsidR="007F3065" w:rsidRPr="00B42B6C">
        <w:rPr>
          <w:rFonts w:ascii="Times New Roman" w:hAnsi="Times New Roman" w:cs="Times New Roman"/>
          <w:b/>
          <w:color w:val="000000"/>
          <w:sz w:val="24"/>
          <w:szCs w:val="24"/>
          <w:lang w:val="en-IN"/>
        </w:rPr>
        <w:t>Building Stone Quarry</w:t>
      </w:r>
      <w:r w:rsidRPr="00B42B6C">
        <w:rPr>
          <w:rFonts w:ascii="Times New Roman" w:hAnsi="Times New Roman" w:cs="Times New Roman"/>
          <w:b/>
          <w:color w:val="000000"/>
          <w:sz w:val="24"/>
          <w:szCs w:val="24"/>
          <w:lang w:val="en-IN"/>
        </w:rPr>
        <w:t xml:space="preserve"> project </w:t>
      </w:r>
      <w:r w:rsidRPr="00B42B6C">
        <w:rPr>
          <w:rFonts w:ascii="Times New Roman" w:hAnsi="Times New Roman" w:cs="Times New Roman"/>
          <w:b/>
          <w:color w:val="000000"/>
          <w:sz w:val="24"/>
          <w:szCs w:val="24"/>
          <w:shd w:val="clear" w:color="auto" w:fill="F9F9F9"/>
          <w:lang w:val="en-IN"/>
        </w:rPr>
        <w:t>in Re Survey No.147/1, 147/2A1, 2A2, 2B1, 2B2 at Thazhakode Village Kozhikode Taluk, Kozhikode District</w:t>
      </w:r>
      <w:r w:rsidRPr="00B42B6C">
        <w:rPr>
          <w:rFonts w:ascii="Times New Roman" w:hAnsi="Times New Roman" w:cs="Times New Roman"/>
          <w:color w:val="000000"/>
          <w:sz w:val="24"/>
          <w:szCs w:val="24"/>
          <w:shd w:val="clear" w:color="auto" w:fill="F9F9F9"/>
          <w:lang w:val="en-IN"/>
        </w:rPr>
        <w:t xml:space="preserve"> (</w:t>
      </w:r>
      <w:r w:rsidRPr="00B42B6C">
        <w:rPr>
          <w:rFonts w:ascii="Times New Roman" w:hAnsi="Times New Roman" w:cs="Times New Roman"/>
          <w:b/>
          <w:color w:val="000000"/>
          <w:sz w:val="24"/>
          <w:szCs w:val="24"/>
          <w:lang w:val="en-IN"/>
        </w:rPr>
        <w:t>Judgment in WP (C) No.19589/2020</w:t>
      </w:r>
      <w:r w:rsidR="007F3065"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filed by Sri.</w:t>
      </w:r>
      <w:r w:rsidR="007F3065"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Abdul</w:t>
      </w:r>
      <w:r w:rsidR="007F3065"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Rahim,</w:t>
      </w:r>
      <w:r w:rsidR="007F3065"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M/s Mukkam Metal</w:t>
      </w:r>
      <w:r w:rsidR="007F3065" w:rsidRPr="00B42B6C">
        <w:rPr>
          <w:rFonts w:ascii="Times New Roman" w:hAnsi="Times New Roman" w:cs="Times New Roman"/>
          <w:b/>
          <w:color w:val="000000"/>
          <w:sz w:val="24"/>
          <w:szCs w:val="24"/>
          <w:lang w:val="en-IN"/>
        </w:rPr>
        <w:t>s - regarding the validity of EC</w:t>
      </w:r>
      <w:r w:rsidRPr="00B42B6C">
        <w:rPr>
          <w:rFonts w:ascii="Times New Roman" w:hAnsi="Times New Roman" w:cs="Times New Roman"/>
          <w:b/>
          <w:color w:val="000000"/>
          <w:sz w:val="24"/>
          <w:szCs w:val="24"/>
          <w:lang w:val="en-IN"/>
        </w:rPr>
        <w:t xml:space="preserve"> (File No.2450/EC4/SEIAA/2020)</w:t>
      </w:r>
    </w:p>
    <w:p w:rsidR="000132FA" w:rsidRPr="00B42B6C" w:rsidRDefault="000132FA"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7F3065" w:rsidRPr="00B42B6C" w:rsidRDefault="007F3065" w:rsidP="007F3065">
      <w:pPr>
        <w:autoSpaceDE w:val="0"/>
        <w:autoSpaceDN w:val="0"/>
        <w:adjustRightInd w:val="0"/>
        <w:spacing w:after="0" w:line="360" w:lineRule="auto"/>
        <w:ind w:right="3" w:firstLine="720"/>
        <w:jc w:val="both"/>
        <w:rPr>
          <w:rFonts w:ascii="Times New Roman" w:hAnsi="Times New Roman" w:cs="Times New Roman"/>
          <w:sz w:val="24"/>
          <w:szCs w:val="24"/>
          <w:lang w:val="en-IN" w:eastAsia="en-IN"/>
        </w:rPr>
      </w:pPr>
    </w:p>
    <w:p w:rsidR="000132FA" w:rsidRPr="00B42B6C" w:rsidRDefault="007F3065" w:rsidP="007F3065">
      <w:pPr>
        <w:autoSpaceDE w:val="0"/>
        <w:autoSpaceDN w:val="0"/>
        <w:adjustRightInd w:val="0"/>
        <w:spacing w:after="0"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w:t>
      </w:r>
      <w:r w:rsidR="00605CEC" w:rsidRPr="00B42B6C">
        <w:rPr>
          <w:rFonts w:ascii="Times New Roman" w:hAnsi="Times New Roman" w:cs="Times New Roman"/>
          <w:sz w:val="24"/>
          <w:szCs w:val="24"/>
          <w:lang w:val="en-IN" w:eastAsia="en-IN"/>
        </w:rPr>
        <w:t>Authority studied the proposal and noted</w:t>
      </w:r>
      <w:r w:rsidRPr="00B42B6C">
        <w:rPr>
          <w:rFonts w:ascii="Times New Roman" w:hAnsi="Times New Roman" w:cs="Times New Roman"/>
          <w:sz w:val="24"/>
          <w:szCs w:val="24"/>
          <w:lang w:val="en-IN" w:eastAsia="en-IN"/>
        </w:rPr>
        <w:t xml:space="preserve"> the decisions of various SEAC meetings </w:t>
      </w:r>
      <w:r w:rsidR="00605CEC" w:rsidRPr="00B42B6C">
        <w:rPr>
          <w:rFonts w:ascii="Times New Roman" w:hAnsi="Times New Roman" w:cs="Times New Roman"/>
          <w:sz w:val="24"/>
          <w:szCs w:val="24"/>
          <w:lang w:val="en-IN" w:eastAsia="en-IN"/>
        </w:rPr>
        <w:t xml:space="preserve">held on different dates </w:t>
      </w:r>
      <w:r w:rsidRPr="00B42B6C">
        <w:rPr>
          <w:rFonts w:ascii="Times New Roman" w:hAnsi="Times New Roman" w:cs="Times New Roman"/>
          <w:sz w:val="24"/>
          <w:szCs w:val="24"/>
          <w:lang w:val="en-IN" w:eastAsia="en-IN"/>
        </w:rPr>
        <w:t xml:space="preserve">and the FIR of the Sub-committee. </w:t>
      </w:r>
      <w:r w:rsidR="00605CEC" w:rsidRPr="00B42B6C">
        <w:rPr>
          <w:rFonts w:ascii="Times New Roman" w:hAnsi="Times New Roman" w:cs="Times New Roman"/>
          <w:sz w:val="24"/>
          <w:szCs w:val="24"/>
          <w:lang w:val="en-IN" w:eastAsia="en-IN"/>
        </w:rPr>
        <w:t>Authority noticed that in 112th</w:t>
      </w:r>
      <w:r w:rsidR="00CC1F6F" w:rsidRPr="00B42B6C">
        <w:rPr>
          <w:rFonts w:ascii="Times New Roman" w:hAnsi="Times New Roman" w:cs="Times New Roman"/>
          <w:sz w:val="24"/>
          <w:szCs w:val="24"/>
          <w:lang w:val="en-IN" w:eastAsia="en-IN"/>
        </w:rPr>
        <w:t xml:space="preserve"> </w:t>
      </w:r>
      <w:r w:rsidR="00605CEC" w:rsidRPr="00B42B6C">
        <w:rPr>
          <w:rFonts w:ascii="Times New Roman" w:hAnsi="Times New Roman" w:cs="Times New Roman"/>
          <w:sz w:val="24"/>
          <w:szCs w:val="24"/>
          <w:lang w:val="en-IN" w:eastAsia="en-IN"/>
        </w:rPr>
        <w:t xml:space="preserve">meeting of </w:t>
      </w:r>
      <w:r w:rsidR="00CC1F6F" w:rsidRPr="00B42B6C">
        <w:rPr>
          <w:rFonts w:ascii="Times New Roman" w:hAnsi="Times New Roman" w:cs="Times New Roman"/>
          <w:sz w:val="24"/>
          <w:szCs w:val="24"/>
          <w:lang w:val="en-IN" w:eastAsia="en-IN"/>
        </w:rPr>
        <w:t>SEIAA</w:t>
      </w:r>
      <w:r w:rsidR="00605CEC" w:rsidRPr="00B42B6C">
        <w:rPr>
          <w:rFonts w:ascii="Times New Roman" w:hAnsi="Times New Roman" w:cs="Times New Roman"/>
          <w:sz w:val="24"/>
          <w:szCs w:val="24"/>
          <w:lang w:val="en-IN" w:eastAsia="en-IN"/>
        </w:rPr>
        <w:t>, Authority</w:t>
      </w:r>
      <w:r w:rsidR="00CC1F6F" w:rsidRPr="00B42B6C">
        <w:rPr>
          <w:rFonts w:ascii="Times New Roman" w:hAnsi="Times New Roman" w:cs="Times New Roman"/>
          <w:sz w:val="24"/>
          <w:szCs w:val="24"/>
          <w:lang w:val="en-IN" w:eastAsia="en-IN"/>
        </w:rPr>
        <w:t xml:space="preserve"> </w:t>
      </w:r>
      <w:r w:rsidR="00605CEC" w:rsidRPr="00B42B6C">
        <w:rPr>
          <w:rFonts w:ascii="Times New Roman" w:hAnsi="Times New Roman" w:cs="Times New Roman"/>
          <w:sz w:val="24"/>
          <w:szCs w:val="24"/>
          <w:lang w:val="en-IN" w:eastAsia="en-IN"/>
        </w:rPr>
        <w:t xml:space="preserve">had </w:t>
      </w:r>
      <w:r w:rsidR="00CC1F6F" w:rsidRPr="00B42B6C">
        <w:rPr>
          <w:rFonts w:ascii="Times New Roman" w:hAnsi="Times New Roman" w:cs="Times New Roman"/>
          <w:sz w:val="24"/>
          <w:szCs w:val="24"/>
          <w:lang w:val="en-IN" w:eastAsia="en-IN"/>
        </w:rPr>
        <w:t xml:space="preserve">directed the proponent to comply with the following directions as suggested by SEAC. </w:t>
      </w:r>
    </w:p>
    <w:p w:rsidR="00CC1F6F" w:rsidRPr="00B42B6C" w:rsidRDefault="00CC1F6F" w:rsidP="00F50C13">
      <w:pPr>
        <w:pStyle w:val="ListParagraph"/>
        <w:numPr>
          <w:ilvl w:val="1"/>
          <w:numId w:val="13"/>
        </w:numPr>
        <w:autoSpaceDE w:val="0"/>
        <w:autoSpaceDN w:val="0"/>
        <w:adjustRightInd w:val="0"/>
        <w:spacing w:after="0" w:line="360" w:lineRule="auto"/>
        <w:ind w:left="720" w:right="3" w:hanging="36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Further mining should proceed only after correcting the bench height and width</w:t>
      </w:r>
    </w:p>
    <w:p w:rsidR="00CC1F6F" w:rsidRPr="00B42B6C" w:rsidRDefault="00CC1F6F" w:rsidP="00F50C13">
      <w:pPr>
        <w:pStyle w:val="ListParagraph"/>
        <w:numPr>
          <w:ilvl w:val="1"/>
          <w:numId w:val="13"/>
        </w:numPr>
        <w:autoSpaceDE w:val="0"/>
        <w:autoSpaceDN w:val="0"/>
        <w:adjustRightInd w:val="0"/>
        <w:spacing w:after="0" w:line="360" w:lineRule="auto"/>
        <w:ind w:left="720" w:right="3" w:hanging="36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There are areas with slope more than 45 degree in the quarry which should be corrected by providing bench with appropriate height and width</w:t>
      </w:r>
    </w:p>
    <w:p w:rsidR="00CC1F6F" w:rsidRPr="00B42B6C" w:rsidRDefault="00CC1F6F" w:rsidP="00F50C13">
      <w:pPr>
        <w:pStyle w:val="ListParagraph"/>
        <w:numPr>
          <w:ilvl w:val="1"/>
          <w:numId w:val="13"/>
        </w:numPr>
        <w:autoSpaceDE w:val="0"/>
        <w:autoSpaceDN w:val="0"/>
        <w:adjustRightInd w:val="0"/>
        <w:spacing w:after="0" w:line="360" w:lineRule="auto"/>
        <w:ind w:left="720" w:right="3" w:hanging="36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Garland canal along with intermittent silt traps should be developed all around the quarry site</w:t>
      </w:r>
    </w:p>
    <w:p w:rsidR="00CC1F6F" w:rsidRPr="00B42B6C" w:rsidRDefault="00CC1F6F" w:rsidP="00F50C13">
      <w:pPr>
        <w:pStyle w:val="ListParagraph"/>
        <w:numPr>
          <w:ilvl w:val="1"/>
          <w:numId w:val="13"/>
        </w:numPr>
        <w:autoSpaceDE w:val="0"/>
        <w:autoSpaceDN w:val="0"/>
        <w:adjustRightInd w:val="0"/>
        <w:spacing w:after="0" w:line="360" w:lineRule="auto"/>
        <w:ind w:left="720" w:right="3" w:hanging="36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The overburden in the top portion of the buffer zone should be protected to avoid collapse</w:t>
      </w:r>
    </w:p>
    <w:p w:rsidR="00CC1F6F" w:rsidRPr="00B42B6C" w:rsidRDefault="00CC1F6F" w:rsidP="00F50C13">
      <w:pPr>
        <w:pStyle w:val="ListParagraph"/>
        <w:numPr>
          <w:ilvl w:val="1"/>
          <w:numId w:val="13"/>
        </w:numPr>
        <w:autoSpaceDE w:val="0"/>
        <w:autoSpaceDN w:val="0"/>
        <w:adjustRightInd w:val="0"/>
        <w:spacing w:after="0" w:line="360" w:lineRule="auto"/>
        <w:ind w:left="720" w:right="3" w:hanging="36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Green belt should be developed all along the buffer zone with local species</w:t>
      </w:r>
    </w:p>
    <w:p w:rsidR="00CC1F6F" w:rsidRPr="00B42B6C" w:rsidRDefault="00CC1F6F" w:rsidP="00F50C13">
      <w:pPr>
        <w:pStyle w:val="ListParagraph"/>
        <w:numPr>
          <w:ilvl w:val="1"/>
          <w:numId w:val="13"/>
        </w:numPr>
        <w:autoSpaceDE w:val="0"/>
        <w:autoSpaceDN w:val="0"/>
        <w:adjustRightInd w:val="0"/>
        <w:spacing w:after="0" w:line="360" w:lineRule="auto"/>
        <w:ind w:left="720" w:right="3" w:hanging="36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NONEL blasting should be resorted to.</w:t>
      </w:r>
    </w:p>
    <w:p w:rsidR="000132FA" w:rsidRPr="00B42B6C" w:rsidRDefault="000132FA" w:rsidP="00CC1F6F">
      <w:pPr>
        <w:autoSpaceDE w:val="0"/>
        <w:autoSpaceDN w:val="0"/>
        <w:adjustRightInd w:val="0"/>
        <w:spacing w:after="0" w:line="360" w:lineRule="auto"/>
        <w:ind w:right="3" w:firstLine="720"/>
        <w:jc w:val="both"/>
        <w:rPr>
          <w:rFonts w:ascii="Times New Roman" w:hAnsi="Times New Roman" w:cs="Times New Roman"/>
          <w:sz w:val="24"/>
          <w:szCs w:val="24"/>
          <w:lang w:val="en-IN" w:eastAsia="en-IN"/>
        </w:rPr>
      </w:pPr>
    </w:p>
    <w:p w:rsidR="00CC1F6F" w:rsidRPr="00B42B6C" w:rsidRDefault="00CC1F6F" w:rsidP="00CC1F6F">
      <w:pPr>
        <w:autoSpaceDE w:val="0"/>
        <w:autoSpaceDN w:val="0"/>
        <w:adjustRightInd w:val="0"/>
        <w:spacing w:after="0"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After getting the compliance report on 17.02.2022, the Sub-Committee visited the site on 07.04.2022 to assess the compliance status and observed the following:</w:t>
      </w:r>
    </w:p>
    <w:p w:rsidR="00CC1F6F" w:rsidRPr="00B42B6C" w:rsidRDefault="00CC1F6F" w:rsidP="00CC1F6F">
      <w:pPr>
        <w:autoSpaceDE w:val="0"/>
        <w:autoSpaceDN w:val="0"/>
        <w:adjustRightInd w:val="0"/>
        <w:spacing w:after="120"/>
        <w:ind w:left="720"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w:t>
      </w:r>
      <w:r w:rsidRPr="00B42B6C">
        <w:rPr>
          <w:rFonts w:ascii="Times New Roman" w:hAnsi="Times New Roman" w:cs="Times New Roman"/>
          <w:sz w:val="24"/>
          <w:szCs w:val="24"/>
          <w:lang w:val="en-IN" w:eastAsia="en-IN"/>
        </w:rPr>
        <w:tab/>
        <w:t>Garland drain is not provided all around the mining area and thus possibility of land slip exists.</w:t>
      </w:r>
    </w:p>
    <w:p w:rsidR="00CC1F6F" w:rsidRPr="00B42B6C" w:rsidRDefault="00CC1F6F" w:rsidP="00CC1F6F">
      <w:pPr>
        <w:autoSpaceDE w:val="0"/>
        <w:autoSpaceDN w:val="0"/>
        <w:adjustRightInd w:val="0"/>
        <w:spacing w:after="120"/>
        <w:ind w:left="720"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w:t>
      </w:r>
      <w:r w:rsidRPr="00B42B6C">
        <w:rPr>
          <w:rFonts w:ascii="Times New Roman" w:hAnsi="Times New Roman" w:cs="Times New Roman"/>
          <w:sz w:val="24"/>
          <w:szCs w:val="24"/>
          <w:lang w:val="en-IN" w:eastAsia="en-IN"/>
        </w:rPr>
        <w:tab/>
        <w:t>Overburden at the highest portion of the project area is thick and there is possibility of land collapse.</w:t>
      </w:r>
    </w:p>
    <w:p w:rsidR="00CC1F6F" w:rsidRPr="00B42B6C" w:rsidRDefault="00CC1F6F" w:rsidP="00CC1F6F">
      <w:pPr>
        <w:autoSpaceDE w:val="0"/>
        <w:autoSpaceDN w:val="0"/>
        <w:adjustRightInd w:val="0"/>
        <w:spacing w:after="120"/>
        <w:ind w:left="720"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w:t>
      </w:r>
      <w:r w:rsidRPr="00B42B6C">
        <w:rPr>
          <w:rFonts w:ascii="Times New Roman" w:hAnsi="Times New Roman" w:cs="Times New Roman"/>
          <w:sz w:val="24"/>
          <w:szCs w:val="24"/>
          <w:lang w:val="en-IN" w:eastAsia="en-IN"/>
        </w:rPr>
        <w:tab/>
        <w:t>Mine pit is with very steep side walls at places without adequate benches and there is possibility of accidents.</w:t>
      </w:r>
    </w:p>
    <w:p w:rsidR="00CC1F6F" w:rsidRPr="00B42B6C" w:rsidRDefault="00CC1F6F" w:rsidP="00CC1F6F">
      <w:pPr>
        <w:autoSpaceDE w:val="0"/>
        <w:autoSpaceDN w:val="0"/>
        <w:adjustRightInd w:val="0"/>
        <w:spacing w:after="120"/>
        <w:ind w:left="720"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w:t>
      </w:r>
      <w:r w:rsidRPr="00B42B6C">
        <w:rPr>
          <w:rFonts w:ascii="Times New Roman" w:hAnsi="Times New Roman" w:cs="Times New Roman"/>
          <w:sz w:val="24"/>
          <w:szCs w:val="24"/>
          <w:lang w:val="en-IN" w:eastAsia="en-IN"/>
        </w:rPr>
        <w:tab/>
        <w:t>Bench height is higher and width is lower than that stipulated in the EC condition. No bench is maintained in some portion of the mine.</w:t>
      </w:r>
    </w:p>
    <w:p w:rsidR="00CC1F6F" w:rsidRPr="00B42B6C" w:rsidRDefault="00CC1F6F" w:rsidP="00CC1F6F">
      <w:pPr>
        <w:autoSpaceDE w:val="0"/>
        <w:autoSpaceDN w:val="0"/>
        <w:adjustRightInd w:val="0"/>
        <w:spacing w:after="120"/>
        <w:ind w:left="720" w:hanging="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w:t>
      </w:r>
      <w:r w:rsidRPr="00B42B6C">
        <w:rPr>
          <w:rFonts w:ascii="Times New Roman" w:hAnsi="Times New Roman" w:cs="Times New Roman"/>
          <w:sz w:val="24"/>
          <w:szCs w:val="24"/>
          <w:lang w:val="en-IN" w:eastAsia="en-IN"/>
        </w:rPr>
        <w:tab/>
        <w:t>Slope of 45 degree is not maintained.</w:t>
      </w:r>
    </w:p>
    <w:p w:rsidR="00CC1F6F" w:rsidRPr="00B42B6C" w:rsidRDefault="00CC1F6F" w:rsidP="00CC1F6F">
      <w:pPr>
        <w:autoSpaceDE w:val="0"/>
        <w:autoSpaceDN w:val="0"/>
        <w:adjustRightInd w:val="0"/>
        <w:spacing w:after="0" w:line="360" w:lineRule="auto"/>
        <w:ind w:right="3" w:firstLine="720"/>
        <w:jc w:val="both"/>
        <w:rPr>
          <w:rFonts w:ascii="Times New Roman" w:hAnsi="Times New Roman" w:cs="Times New Roman"/>
          <w:sz w:val="24"/>
          <w:szCs w:val="24"/>
          <w:lang w:val="en-IN" w:eastAsia="en-IN"/>
        </w:rPr>
      </w:pPr>
    </w:p>
    <w:p w:rsidR="00307949" w:rsidRPr="00B42B6C" w:rsidRDefault="00CC1F6F" w:rsidP="00CC1F6F">
      <w:pPr>
        <w:autoSpaceDE w:val="0"/>
        <w:autoSpaceDN w:val="0"/>
        <w:adjustRightInd w:val="0"/>
        <w:spacing w:after="0"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lastRenderedPageBreak/>
        <w:t>Based on the observations, the SEAC in its 127</w:t>
      </w:r>
      <w:r w:rsidRPr="00B42B6C">
        <w:rPr>
          <w:rFonts w:ascii="Times New Roman" w:hAnsi="Times New Roman" w:cs="Times New Roman"/>
          <w:sz w:val="24"/>
          <w:szCs w:val="24"/>
          <w:vertAlign w:val="superscript"/>
          <w:lang w:val="en-IN" w:eastAsia="en-IN"/>
        </w:rPr>
        <w:t>th</w:t>
      </w:r>
      <w:r w:rsidRPr="00B42B6C">
        <w:rPr>
          <w:rFonts w:ascii="Times New Roman" w:hAnsi="Times New Roman" w:cs="Times New Roman"/>
          <w:sz w:val="24"/>
          <w:szCs w:val="24"/>
          <w:lang w:val="en-IN" w:eastAsia="en-IN"/>
        </w:rPr>
        <w:t xml:space="preserve"> meeting recommended the </w:t>
      </w:r>
      <w:r w:rsidR="000043A8" w:rsidRPr="00B42B6C">
        <w:rPr>
          <w:rFonts w:ascii="Times New Roman" w:hAnsi="Times New Roman" w:cs="Times New Roman"/>
          <w:sz w:val="24"/>
          <w:szCs w:val="24"/>
          <w:lang w:val="en-IN" w:eastAsia="en-IN"/>
        </w:rPr>
        <w:t>rejection</w:t>
      </w:r>
      <w:r w:rsidRPr="00B42B6C">
        <w:rPr>
          <w:rFonts w:ascii="Times New Roman" w:hAnsi="Times New Roman" w:cs="Times New Roman"/>
          <w:sz w:val="24"/>
          <w:szCs w:val="24"/>
          <w:lang w:val="en-IN" w:eastAsia="en-IN"/>
        </w:rPr>
        <w:t xml:space="preserve"> of the proposal</w:t>
      </w:r>
      <w:r w:rsidR="00307949" w:rsidRPr="00B42B6C">
        <w:rPr>
          <w:rFonts w:ascii="Times New Roman" w:hAnsi="Times New Roman" w:cs="Times New Roman"/>
          <w:sz w:val="24"/>
          <w:szCs w:val="24"/>
          <w:lang w:val="en-IN" w:eastAsia="en-IN"/>
        </w:rPr>
        <w:t xml:space="preserve"> for revalidation of EC. </w:t>
      </w:r>
    </w:p>
    <w:p w:rsidR="00C74EFD" w:rsidRPr="00B42B6C" w:rsidRDefault="00CC1F6F" w:rsidP="00CC1F6F">
      <w:pPr>
        <w:autoSpaceDE w:val="0"/>
        <w:autoSpaceDN w:val="0"/>
        <w:adjustRightInd w:val="0"/>
        <w:spacing w:after="0"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 </w:t>
      </w:r>
    </w:p>
    <w:p w:rsidR="00CC1F6F" w:rsidRPr="00B42B6C" w:rsidRDefault="00CC1F6F" w:rsidP="00CC1F6F">
      <w:pPr>
        <w:autoSpaceDE w:val="0"/>
        <w:autoSpaceDN w:val="0"/>
        <w:adjustRightInd w:val="0"/>
        <w:spacing w:after="0" w:line="360" w:lineRule="auto"/>
        <w:ind w:right="3" w:firstLine="72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lang w:val="en-IN" w:eastAsia="en-IN"/>
        </w:rPr>
        <w:t>Authority decided the following:</w:t>
      </w:r>
    </w:p>
    <w:p w:rsidR="00307949" w:rsidRPr="00B42B6C" w:rsidRDefault="00307949" w:rsidP="00F50C13">
      <w:pPr>
        <w:pStyle w:val="ListParagraph"/>
        <w:numPr>
          <w:ilvl w:val="0"/>
          <w:numId w:val="24"/>
        </w:numPr>
        <w:autoSpaceDE w:val="0"/>
        <w:autoSpaceDN w:val="0"/>
        <w:adjustRightInd w:val="0"/>
        <w:spacing w:after="0" w:line="360" w:lineRule="auto"/>
        <w:ind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Issue a s</w:t>
      </w:r>
      <w:r w:rsidR="00CC1F6F" w:rsidRPr="00B42B6C">
        <w:rPr>
          <w:rFonts w:ascii="Times New Roman" w:hAnsi="Times New Roman" w:cs="Times New Roman"/>
          <w:sz w:val="24"/>
          <w:szCs w:val="24"/>
          <w:lang w:val="en-IN" w:eastAsia="en-IN"/>
        </w:rPr>
        <w:t>h</w:t>
      </w:r>
      <w:r w:rsidRPr="00B42B6C">
        <w:rPr>
          <w:rFonts w:ascii="Times New Roman" w:hAnsi="Times New Roman" w:cs="Times New Roman"/>
          <w:sz w:val="24"/>
          <w:szCs w:val="24"/>
          <w:lang w:val="en-IN" w:eastAsia="en-IN"/>
        </w:rPr>
        <w:t xml:space="preserve">ow cause </w:t>
      </w:r>
      <w:r w:rsidR="00CC1F6F" w:rsidRPr="00B42B6C">
        <w:rPr>
          <w:rFonts w:ascii="Times New Roman" w:hAnsi="Times New Roman" w:cs="Times New Roman"/>
          <w:sz w:val="24"/>
          <w:szCs w:val="24"/>
          <w:lang w:val="en-IN" w:eastAsia="en-IN"/>
        </w:rPr>
        <w:t>to the</w:t>
      </w:r>
      <w:r w:rsidRPr="00B42B6C">
        <w:rPr>
          <w:rFonts w:ascii="Times New Roman" w:hAnsi="Times New Roman" w:cs="Times New Roman"/>
          <w:sz w:val="24"/>
          <w:szCs w:val="24"/>
          <w:lang w:val="en-IN" w:eastAsia="en-IN"/>
        </w:rPr>
        <w:t xml:space="preserve"> Project Proponent</w:t>
      </w:r>
      <w:r w:rsidR="00CC1F6F" w:rsidRPr="00B42B6C">
        <w:rPr>
          <w:rFonts w:ascii="Times New Roman" w:hAnsi="Times New Roman" w:cs="Times New Roman"/>
          <w:sz w:val="24"/>
          <w:szCs w:val="24"/>
          <w:lang w:val="en-IN" w:eastAsia="en-IN"/>
        </w:rPr>
        <w:t xml:space="preserve"> </w:t>
      </w:r>
      <w:r w:rsidRPr="00B42B6C">
        <w:rPr>
          <w:rFonts w:ascii="Times New Roman" w:hAnsi="Times New Roman" w:cs="Times New Roman"/>
          <w:sz w:val="24"/>
          <w:szCs w:val="24"/>
          <w:lang w:val="en-IN" w:eastAsia="en-IN"/>
        </w:rPr>
        <w:t xml:space="preserve">as to why the EC given to him should not be cancelled </w:t>
      </w:r>
      <w:r w:rsidR="00CC1F6F" w:rsidRPr="00B42B6C">
        <w:rPr>
          <w:rFonts w:ascii="Times New Roman" w:hAnsi="Times New Roman" w:cs="Times New Roman"/>
          <w:sz w:val="24"/>
          <w:szCs w:val="24"/>
          <w:lang w:val="en-IN" w:eastAsia="en-IN"/>
        </w:rPr>
        <w:t xml:space="preserve">for the non-compliance of EC conditions suggested by SEAC and </w:t>
      </w:r>
      <w:r w:rsidRPr="00B42B6C">
        <w:rPr>
          <w:rFonts w:ascii="Times New Roman" w:hAnsi="Times New Roman" w:cs="Times New Roman"/>
          <w:sz w:val="24"/>
          <w:szCs w:val="24"/>
          <w:lang w:val="en-IN" w:eastAsia="en-IN"/>
        </w:rPr>
        <w:t xml:space="preserve">for </w:t>
      </w:r>
      <w:r w:rsidR="00CC1F6F" w:rsidRPr="00B42B6C">
        <w:rPr>
          <w:rFonts w:ascii="Times New Roman" w:hAnsi="Times New Roman" w:cs="Times New Roman"/>
          <w:sz w:val="24"/>
          <w:szCs w:val="24"/>
          <w:lang w:val="en-IN" w:eastAsia="en-IN"/>
        </w:rPr>
        <w:t>miss representations of fact</w:t>
      </w:r>
      <w:r w:rsidRPr="00B42B6C">
        <w:rPr>
          <w:rFonts w:ascii="Times New Roman" w:hAnsi="Times New Roman" w:cs="Times New Roman"/>
          <w:sz w:val="24"/>
          <w:szCs w:val="24"/>
          <w:lang w:val="en-IN" w:eastAsia="en-IN"/>
        </w:rPr>
        <w:t>s</w:t>
      </w:r>
      <w:r w:rsidR="00CC1F6F" w:rsidRPr="00B42B6C">
        <w:rPr>
          <w:rFonts w:ascii="Times New Roman" w:hAnsi="Times New Roman" w:cs="Times New Roman"/>
          <w:sz w:val="24"/>
          <w:szCs w:val="24"/>
          <w:lang w:val="en-IN" w:eastAsia="en-IN"/>
        </w:rPr>
        <w:t xml:space="preserve"> in the compliance report. </w:t>
      </w:r>
      <w:r w:rsidRPr="00B42B6C">
        <w:rPr>
          <w:rFonts w:ascii="Times New Roman" w:hAnsi="Times New Roman" w:cs="Times New Roman"/>
          <w:sz w:val="24"/>
          <w:szCs w:val="24"/>
          <w:lang w:val="en-IN" w:eastAsia="en-IN"/>
        </w:rPr>
        <w:t xml:space="preserve">A copy of the field inspection report may also be made available to the Project Proponent. </w:t>
      </w:r>
      <w:r w:rsidR="000043A8" w:rsidRPr="00B42B6C">
        <w:rPr>
          <w:rFonts w:ascii="Times New Roman" w:hAnsi="Times New Roman" w:cs="Times New Roman"/>
          <w:sz w:val="24"/>
          <w:szCs w:val="24"/>
          <w:lang w:val="en-IN" w:eastAsia="en-IN"/>
        </w:rPr>
        <w:t>The Proponent should submit the explanation within</w:t>
      </w:r>
      <w:r w:rsidRPr="00B42B6C">
        <w:rPr>
          <w:rFonts w:ascii="Times New Roman" w:hAnsi="Times New Roman" w:cs="Times New Roman"/>
          <w:sz w:val="24"/>
          <w:szCs w:val="24"/>
          <w:lang w:val="en-IN" w:eastAsia="en-IN"/>
        </w:rPr>
        <w:t xml:space="preserve"> 15 days of the receipt of show cause notice.</w:t>
      </w:r>
    </w:p>
    <w:p w:rsidR="00B32110" w:rsidRPr="00B42B6C" w:rsidRDefault="00B32110" w:rsidP="00F50C13">
      <w:pPr>
        <w:pStyle w:val="ListParagraph"/>
        <w:numPr>
          <w:ilvl w:val="0"/>
          <w:numId w:val="24"/>
        </w:numPr>
        <w:autoSpaceDE w:val="0"/>
        <w:autoSpaceDN w:val="0"/>
        <w:adjustRightInd w:val="0"/>
        <w:spacing w:after="0" w:line="360" w:lineRule="auto"/>
        <w:ind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proposal may be placed in the </w:t>
      </w:r>
      <w:r w:rsidR="00165D16" w:rsidRPr="00B42B6C">
        <w:rPr>
          <w:rFonts w:ascii="Times New Roman" w:hAnsi="Times New Roman" w:cs="Times New Roman"/>
          <w:sz w:val="24"/>
          <w:szCs w:val="24"/>
          <w:lang w:val="en-IN" w:eastAsia="en-IN"/>
        </w:rPr>
        <w:t>Authority meeting</w:t>
      </w:r>
      <w:r w:rsidRPr="00B42B6C">
        <w:rPr>
          <w:rFonts w:ascii="Times New Roman" w:hAnsi="Times New Roman" w:cs="Times New Roman"/>
          <w:sz w:val="24"/>
          <w:szCs w:val="24"/>
          <w:lang w:val="en-IN" w:eastAsia="en-IN"/>
        </w:rPr>
        <w:t xml:space="preserve"> to be held in the month of July 2022.</w:t>
      </w:r>
    </w:p>
    <w:p w:rsidR="00CC1F6F" w:rsidRPr="00B42B6C" w:rsidRDefault="00CC1F6F" w:rsidP="00307949">
      <w:pPr>
        <w:pStyle w:val="ListParagraph"/>
        <w:autoSpaceDE w:val="0"/>
        <w:autoSpaceDN w:val="0"/>
        <w:adjustRightInd w:val="0"/>
        <w:spacing w:after="0" w:line="360" w:lineRule="auto"/>
        <w:ind w:left="1080"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 </w:t>
      </w:r>
    </w:p>
    <w:p w:rsidR="00110FC7" w:rsidRPr="00B42B6C" w:rsidRDefault="00110FC7" w:rsidP="00CC1F6F">
      <w:pPr>
        <w:autoSpaceDE w:val="0"/>
        <w:autoSpaceDN w:val="0"/>
        <w:adjustRightInd w:val="0"/>
        <w:spacing w:after="0" w:line="360" w:lineRule="auto"/>
        <w:ind w:right="3" w:firstLine="720"/>
        <w:jc w:val="both"/>
        <w:rPr>
          <w:rFonts w:ascii="Times New Roman" w:hAnsi="Times New Roman" w:cs="Times New Roman"/>
          <w:sz w:val="24"/>
          <w:szCs w:val="24"/>
          <w:lang w:val="en-IN" w:eastAsia="en-IN"/>
        </w:rPr>
      </w:pPr>
    </w:p>
    <w:p w:rsidR="00110FC7" w:rsidRPr="00B42B6C" w:rsidRDefault="007F3065" w:rsidP="00110FC7">
      <w:pPr>
        <w:spacing w:after="0"/>
        <w:ind w:left="1985" w:right="3" w:hanging="1985"/>
        <w:jc w:val="both"/>
        <w:rPr>
          <w:rFonts w:ascii="Times New Roman" w:hAnsi="Times New Roman" w:cs="Times New Roman"/>
          <w:b/>
          <w:bCs/>
          <w:sz w:val="24"/>
          <w:szCs w:val="24"/>
          <w:lang w:val="en-IN" w:eastAsia="en-IN"/>
        </w:rPr>
      </w:pPr>
      <w:r w:rsidRPr="00B42B6C">
        <w:rPr>
          <w:rFonts w:ascii="Times New Roman" w:hAnsi="Times New Roman" w:cs="Times New Roman"/>
          <w:b/>
          <w:bCs/>
          <w:sz w:val="24"/>
          <w:szCs w:val="24"/>
          <w:u w:val="single"/>
          <w:lang w:val="en-IN" w:eastAsia="en-IN"/>
        </w:rPr>
        <w:t>Item No: 114.30</w:t>
      </w:r>
      <w:r w:rsidR="00110FC7" w:rsidRPr="00B42B6C">
        <w:rPr>
          <w:rFonts w:ascii="Times New Roman" w:hAnsi="Times New Roman" w:cs="Times New Roman"/>
          <w:b/>
          <w:bCs/>
          <w:sz w:val="24"/>
          <w:szCs w:val="24"/>
          <w:lang w:val="en-IN" w:eastAsia="en-IN"/>
        </w:rPr>
        <w:tab/>
        <w:t>Judgment dated 31.03.2022 in the WPC No.32652/2018 filed by Sri.</w:t>
      </w:r>
      <w:r w:rsidRPr="00B42B6C">
        <w:rPr>
          <w:rFonts w:ascii="Times New Roman" w:hAnsi="Times New Roman" w:cs="Times New Roman"/>
          <w:b/>
          <w:bCs/>
          <w:sz w:val="24"/>
          <w:szCs w:val="24"/>
          <w:lang w:val="en-IN" w:eastAsia="en-IN"/>
        </w:rPr>
        <w:t xml:space="preserve"> </w:t>
      </w:r>
      <w:r w:rsidR="00110FC7" w:rsidRPr="00B42B6C">
        <w:rPr>
          <w:rFonts w:ascii="Times New Roman" w:hAnsi="Times New Roman" w:cs="Times New Roman"/>
          <w:b/>
          <w:bCs/>
          <w:sz w:val="24"/>
          <w:szCs w:val="24"/>
          <w:lang w:val="en-IN" w:eastAsia="en-IN"/>
        </w:rPr>
        <w:t>N.</w:t>
      </w:r>
      <w:r w:rsidRPr="00B42B6C">
        <w:rPr>
          <w:rFonts w:ascii="Times New Roman" w:hAnsi="Times New Roman" w:cs="Times New Roman"/>
          <w:b/>
          <w:bCs/>
          <w:sz w:val="24"/>
          <w:szCs w:val="24"/>
          <w:lang w:val="en-IN" w:eastAsia="en-IN"/>
        </w:rPr>
        <w:t xml:space="preserve"> </w:t>
      </w:r>
      <w:r w:rsidR="00110FC7" w:rsidRPr="00B42B6C">
        <w:rPr>
          <w:rFonts w:ascii="Times New Roman" w:hAnsi="Times New Roman" w:cs="Times New Roman"/>
          <w:b/>
          <w:bCs/>
          <w:sz w:val="24"/>
          <w:szCs w:val="24"/>
          <w:lang w:val="en-IN" w:eastAsia="en-IN"/>
        </w:rPr>
        <w:t>P.</w:t>
      </w:r>
      <w:r w:rsidRPr="00B42B6C">
        <w:rPr>
          <w:rFonts w:ascii="Times New Roman" w:hAnsi="Times New Roman" w:cs="Times New Roman"/>
          <w:b/>
          <w:bCs/>
          <w:sz w:val="24"/>
          <w:szCs w:val="24"/>
          <w:lang w:val="en-IN" w:eastAsia="en-IN"/>
        </w:rPr>
        <w:t xml:space="preserve"> </w:t>
      </w:r>
      <w:r w:rsidR="00110FC7" w:rsidRPr="00B42B6C">
        <w:rPr>
          <w:rFonts w:ascii="Times New Roman" w:hAnsi="Times New Roman" w:cs="Times New Roman"/>
          <w:b/>
          <w:bCs/>
          <w:sz w:val="24"/>
          <w:szCs w:val="24"/>
          <w:lang w:val="en-IN" w:eastAsia="en-IN"/>
        </w:rPr>
        <w:t>Padmanabhan, Kozhikode</w:t>
      </w:r>
      <w:r w:rsidRPr="00B42B6C">
        <w:rPr>
          <w:rFonts w:ascii="Times New Roman" w:hAnsi="Times New Roman" w:cs="Times New Roman"/>
          <w:b/>
          <w:bCs/>
          <w:sz w:val="24"/>
          <w:szCs w:val="24"/>
          <w:lang w:val="en-IN" w:eastAsia="en-IN"/>
        </w:rPr>
        <w:t xml:space="preserve"> </w:t>
      </w:r>
      <w:r w:rsidR="00110FC7" w:rsidRPr="00B42B6C">
        <w:rPr>
          <w:rFonts w:ascii="Times New Roman" w:hAnsi="Times New Roman" w:cs="Times New Roman"/>
          <w:b/>
          <w:bCs/>
          <w:sz w:val="24"/>
          <w:szCs w:val="24"/>
          <w:lang w:val="en-IN" w:eastAsia="en-IN"/>
        </w:rPr>
        <w:t>before t</w:t>
      </w:r>
      <w:r w:rsidR="006F2D99" w:rsidRPr="00B42B6C">
        <w:rPr>
          <w:rFonts w:ascii="Times New Roman" w:hAnsi="Times New Roman" w:cs="Times New Roman"/>
          <w:b/>
          <w:bCs/>
          <w:sz w:val="24"/>
          <w:szCs w:val="24"/>
          <w:lang w:val="en-IN" w:eastAsia="en-IN"/>
        </w:rPr>
        <w:t xml:space="preserve">he Hon’ble High Court of Kerala </w:t>
      </w:r>
      <w:r w:rsidR="00110FC7" w:rsidRPr="00B42B6C">
        <w:rPr>
          <w:rFonts w:ascii="Times New Roman" w:hAnsi="Times New Roman" w:cs="Times New Roman"/>
          <w:b/>
          <w:bCs/>
          <w:sz w:val="24"/>
          <w:szCs w:val="24"/>
          <w:lang w:val="en-IN" w:eastAsia="en-IN"/>
        </w:rPr>
        <w:t>(File No.0068/EC4/2021/SEIAA)</w:t>
      </w: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8F27C6" w:rsidRPr="00B42B6C" w:rsidRDefault="008F27C6" w:rsidP="006F2D99">
      <w:pPr>
        <w:autoSpaceDE w:val="0"/>
        <w:autoSpaceDN w:val="0"/>
        <w:adjustRightInd w:val="0"/>
        <w:spacing w:after="0"/>
        <w:ind w:right="3"/>
        <w:jc w:val="both"/>
        <w:rPr>
          <w:rFonts w:ascii="Times New Roman" w:hAnsi="Times New Roman" w:cs="Times New Roman"/>
          <w:color w:val="000000"/>
          <w:sz w:val="24"/>
          <w:szCs w:val="24"/>
          <w:lang w:val="en-IN"/>
        </w:rPr>
      </w:pPr>
    </w:p>
    <w:p w:rsidR="006F2D99" w:rsidRPr="00B42B6C" w:rsidRDefault="00307949" w:rsidP="006F2D99">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studied the </w:t>
      </w:r>
      <w:proofErr w:type="gramStart"/>
      <w:r w:rsidRPr="00B42B6C">
        <w:rPr>
          <w:rFonts w:ascii="Times New Roman" w:hAnsi="Times New Roman" w:cs="Times New Roman"/>
          <w:sz w:val="24"/>
          <w:szCs w:val="24"/>
        </w:rPr>
        <w:t xml:space="preserve">proposal </w:t>
      </w:r>
      <w:r w:rsidR="006F2D99" w:rsidRPr="00B42B6C">
        <w:rPr>
          <w:rFonts w:ascii="Times New Roman" w:hAnsi="Times New Roman" w:cs="Times New Roman"/>
          <w:sz w:val="24"/>
          <w:szCs w:val="24"/>
        </w:rPr>
        <w:t xml:space="preserve"> and</w:t>
      </w:r>
      <w:proofErr w:type="gramEnd"/>
      <w:r w:rsidR="006F2D99" w:rsidRPr="00B42B6C">
        <w:rPr>
          <w:rFonts w:ascii="Times New Roman" w:hAnsi="Times New Roman" w:cs="Times New Roman"/>
          <w:sz w:val="24"/>
          <w:szCs w:val="24"/>
        </w:rPr>
        <w:t xml:space="preserve"> noted the directions in the Judgment in WP(C) 32652/2018 dated 31.3.2022. On verific</w:t>
      </w:r>
      <w:r w:rsidRPr="00B42B6C">
        <w:rPr>
          <w:rFonts w:ascii="Times New Roman" w:hAnsi="Times New Roman" w:cs="Times New Roman"/>
          <w:sz w:val="24"/>
          <w:szCs w:val="24"/>
        </w:rPr>
        <w:t>ation of the documents Authority</w:t>
      </w:r>
      <w:r w:rsidR="006F2D99" w:rsidRPr="00B42B6C">
        <w:rPr>
          <w:rFonts w:ascii="Times New Roman" w:hAnsi="Times New Roman" w:cs="Times New Roman"/>
          <w:sz w:val="24"/>
          <w:szCs w:val="24"/>
        </w:rPr>
        <w:t xml:space="preserve"> observed that, the Proponent had submitted an application for EC before the DEIAA, Kozhikode, which was recommended by DEIAA in its 19</w:t>
      </w:r>
      <w:r w:rsidR="006F2D99" w:rsidRPr="00B42B6C">
        <w:rPr>
          <w:rFonts w:ascii="Times New Roman" w:hAnsi="Times New Roman" w:cs="Times New Roman"/>
          <w:sz w:val="24"/>
          <w:szCs w:val="24"/>
          <w:vertAlign w:val="superscript"/>
        </w:rPr>
        <w:t>th</w:t>
      </w:r>
      <w:r w:rsidR="006F2D99" w:rsidRPr="00B42B6C">
        <w:rPr>
          <w:rFonts w:ascii="Times New Roman" w:hAnsi="Times New Roman" w:cs="Times New Roman"/>
          <w:sz w:val="24"/>
          <w:szCs w:val="24"/>
        </w:rPr>
        <w:t xml:space="preserve"> meeting on 27.07.2018. In the meantime, the functioning of DEIAA was quashed vide Judgment of NGT dt.11.12.2018. The Proponent had approached the Hon’ble Court to get Deemed EC vide WP(C) No. 32652/2018. </w:t>
      </w:r>
    </w:p>
    <w:p w:rsidR="006F2D99" w:rsidRPr="00B42B6C" w:rsidRDefault="006F2D99" w:rsidP="006F2D99">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As far as SEIAA is concerned, the EC for a project can be issued only after the appraisal and recommenda</w:t>
      </w:r>
      <w:r w:rsidR="008E3CFB" w:rsidRPr="00B42B6C">
        <w:rPr>
          <w:rFonts w:ascii="Times New Roman" w:hAnsi="Times New Roman" w:cs="Times New Roman"/>
          <w:sz w:val="24"/>
          <w:szCs w:val="24"/>
        </w:rPr>
        <w:t>tion of the SEAC. Authority decided</w:t>
      </w:r>
      <w:r w:rsidRPr="00B42B6C">
        <w:rPr>
          <w:rFonts w:ascii="Times New Roman" w:hAnsi="Times New Roman" w:cs="Times New Roman"/>
          <w:sz w:val="24"/>
          <w:szCs w:val="24"/>
        </w:rPr>
        <w:t xml:space="preserve"> to adhere</w:t>
      </w:r>
      <w:r w:rsidR="008E3CFB" w:rsidRPr="00B42B6C">
        <w:rPr>
          <w:rFonts w:ascii="Times New Roman" w:hAnsi="Times New Roman" w:cs="Times New Roman"/>
          <w:sz w:val="24"/>
          <w:szCs w:val="24"/>
        </w:rPr>
        <w:t xml:space="preserve"> to the</w:t>
      </w:r>
      <w:r w:rsidRPr="00B42B6C">
        <w:rPr>
          <w:rFonts w:ascii="Times New Roman" w:hAnsi="Times New Roman" w:cs="Times New Roman"/>
          <w:sz w:val="24"/>
          <w:szCs w:val="24"/>
        </w:rPr>
        <w:t xml:space="preserve"> 113</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SEIAA meeting decision in similar cases and to intimate the Standing Counsel, Hon’ble High Court of Kerala to file an Extension Petition to comply with the judgement in WP(C) 32652/2018 dated 31.3.2022.</w:t>
      </w:r>
    </w:p>
    <w:p w:rsidR="00110FC7" w:rsidRPr="00B42B6C" w:rsidRDefault="006F2D99" w:rsidP="000132FA">
      <w:pPr>
        <w:autoSpaceDE w:val="0"/>
        <w:autoSpaceDN w:val="0"/>
        <w:adjustRightInd w:val="0"/>
        <w:spacing w:after="0" w:line="360" w:lineRule="auto"/>
        <w:ind w:right="3" w:firstLine="720"/>
        <w:jc w:val="both"/>
        <w:rPr>
          <w:rFonts w:ascii="Times New Roman" w:hAnsi="Times New Roman" w:cs="Times New Roman"/>
          <w:bCs/>
          <w:color w:val="000000"/>
          <w:sz w:val="24"/>
          <w:szCs w:val="24"/>
          <w:lang w:val="en-IN"/>
        </w:rPr>
      </w:pPr>
      <w:r w:rsidRPr="00B42B6C">
        <w:rPr>
          <w:rFonts w:ascii="Times New Roman" w:hAnsi="Times New Roman" w:cs="Times New Roman"/>
          <w:bCs/>
          <w:color w:val="000000"/>
          <w:sz w:val="24"/>
          <w:szCs w:val="24"/>
          <w:lang w:val="en-IN"/>
        </w:rPr>
        <w:t xml:space="preserve">The </w:t>
      </w:r>
      <w:r w:rsidR="008E3CFB" w:rsidRPr="00B42B6C">
        <w:rPr>
          <w:rFonts w:ascii="Times New Roman" w:hAnsi="Times New Roman" w:cs="Times New Roman"/>
          <w:bCs/>
          <w:color w:val="000000"/>
          <w:sz w:val="24"/>
          <w:szCs w:val="24"/>
          <w:lang w:val="en-IN"/>
        </w:rPr>
        <w:t>Authority decided to direct</w:t>
      </w:r>
      <w:r w:rsidRPr="00B42B6C">
        <w:rPr>
          <w:rFonts w:ascii="Times New Roman" w:hAnsi="Times New Roman" w:cs="Times New Roman"/>
          <w:bCs/>
          <w:color w:val="000000"/>
          <w:sz w:val="24"/>
          <w:szCs w:val="24"/>
          <w:lang w:val="en-IN"/>
        </w:rPr>
        <w:t xml:space="preserve"> </w:t>
      </w:r>
      <w:r w:rsidR="000132FA" w:rsidRPr="00B42B6C">
        <w:rPr>
          <w:rFonts w:ascii="Times New Roman" w:hAnsi="Times New Roman" w:cs="Times New Roman"/>
          <w:bCs/>
          <w:color w:val="000000"/>
          <w:sz w:val="24"/>
          <w:szCs w:val="24"/>
          <w:lang w:val="en-IN"/>
        </w:rPr>
        <w:t xml:space="preserve">SEAC </w:t>
      </w:r>
      <w:r w:rsidRPr="00B42B6C">
        <w:rPr>
          <w:rFonts w:ascii="Times New Roman" w:hAnsi="Times New Roman" w:cs="Times New Roman"/>
          <w:bCs/>
          <w:color w:val="000000"/>
          <w:sz w:val="24"/>
          <w:szCs w:val="24"/>
          <w:lang w:val="en-IN"/>
        </w:rPr>
        <w:t xml:space="preserve">to appraise the proposal </w:t>
      </w:r>
      <w:r w:rsidR="008E3CFB" w:rsidRPr="00B42B6C">
        <w:rPr>
          <w:rFonts w:ascii="Times New Roman" w:hAnsi="Times New Roman" w:cs="Times New Roman"/>
          <w:bCs/>
          <w:color w:val="000000"/>
          <w:sz w:val="24"/>
          <w:szCs w:val="24"/>
          <w:lang w:val="en-IN"/>
        </w:rPr>
        <w:t xml:space="preserve">on priority </w:t>
      </w:r>
      <w:r w:rsidRPr="00B42B6C">
        <w:rPr>
          <w:rFonts w:ascii="Times New Roman" w:hAnsi="Times New Roman" w:cs="Times New Roman"/>
          <w:bCs/>
          <w:color w:val="000000"/>
          <w:sz w:val="24"/>
          <w:szCs w:val="24"/>
          <w:lang w:val="en-IN"/>
        </w:rPr>
        <w:t xml:space="preserve">with all </w:t>
      </w:r>
      <w:r w:rsidR="008F27C6" w:rsidRPr="00B42B6C">
        <w:rPr>
          <w:rFonts w:ascii="Times New Roman" w:hAnsi="Times New Roman" w:cs="Times New Roman"/>
          <w:bCs/>
          <w:color w:val="000000"/>
          <w:sz w:val="24"/>
          <w:szCs w:val="24"/>
          <w:lang w:val="en-IN"/>
        </w:rPr>
        <w:t xml:space="preserve">relevant documents </w:t>
      </w:r>
      <w:r w:rsidR="008E3CFB" w:rsidRPr="00B42B6C">
        <w:rPr>
          <w:rFonts w:ascii="Times New Roman" w:hAnsi="Times New Roman" w:cs="Times New Roman"/>
          <w:bCs/>
          <w:color w:val="000000"/>
          <w:sz w:val="24"/>
          <w:szCs w:val="24"/>
          <w:lang w:val="en-IN"/>
        </w:rPr>
        <w:t>on its merit</w:t>
      </w:r>
      <w:r w:rsidRPr="00B42B6C">
        <w:rPr>
          <w:rFonts w:ascii="Times New Roman" w:hAnsi="Times New Roman" w:cs="Times New Roman"/>
          <w:bCs/>
          <w:color w:val="000000"/>
          <w:sz w:val="24"/>
          <w:szCs w:val="24"/>
          <w:lang w:val="en-IN"/>
        </w:rPr>
        <w:t xml:space="preserve"> </w:t>
      </w:r>
      <w:r w:rsidR="000132FA" w:rsidRPr="00B42B6C">
        <w:rPr>
          <w:rFonts w:ascii="Times New Roman" w:hAnsi="Times New Roman" w:cs="Times New Roman"/>
          <w:bCs/>
          <w:color w:val="000000"/>
          <w:sz w:val="24"/>
          <w:szCs w:val="24"/>
          <w:lang w:val="en-IN"/>
        </w:rPr>
        <w:t xml:space="preserve">and </w:t>
      </w:r>
      <w:r w:rsidRPr="00B42B6C">
        <w:rPr>
          <w:rFonts w:ascii="Times New Roman" w:hAnsi="Times New Roman" w:cs="Times New Roman"/>
          <w:bCs/>
          <w:color w:val="000000"/>
          <w:sz w:val="24"/>
          <w:szCs w:val="24"/>
          <w:lang w:val="en-IN"/>
        </w:rPr>
        <w:t xml:space="preserve">put </w:t>
      </w:r>
      <w:r w:rsidR="000132FA" w:rsidRPr="00B42B6C">
        <w:rPr>
          <w:rFonts w:ascii="Times New Roman" w:hAnsi="Times New Roman" w:cs="Times New Roman"/>
          <w:bCs/>
          <w:color w:val="000000"/>
          <w:sz w:val="24"/>
          <w:szCs w:val="24"/>
          <w:lang w:val="en-IN"/>
        </w:rPr>
        <w:t>forward</w:t>
      </w:r>
      <w:r w:rsidR="008F27C6" w:rsidRPr="00B42B6C">
        <w:rPr>
          <w:rFonts w:ascii="Times New Roman" w:hAnsi="Times New Roman" w:cs="Times New Roman"/>
          <w:bCs/>
          <w:color w:val="000000"/>
          <w:sz w:val="24"/>
          <w:szCs w:val="24"/>
          <w:lang w:val="en-IN"/>
        </w:rPr>
        <w:t xml:space="preserve"> its decision to SEIAA</w:t>
      </w:r>
      <w:r w:rsidR="008E3CFB" w:rsidRPr="00B42B6C">
        <w:rPr>
          <w:rFonts w:ascii="Times New Roman" w:hAnsi="Times New Roman" w:cs="Times New Roman"/>
          <w:bCs/>
          <w:color w:val="000000"/>
          <w:sz w:val="24"/>
          <w:szCs w:val="24"/>
          <w:lang w:val="en-IN"/>
        </w:rPr>
        <w:t xml:space="preserve"> to comply with the directions of </w:t>
      </w:r>
      <w:r w:rsidR="008E3CFB" w:rsidRPr="00B42B6C">
        <w:rPr>
          <w:rFonts w:ascii="Times New Roman" w:hAnsi="Times New Roman" w:cs="Times New Roman"/>
          <w:sz w:val="24"/>
          <w:szCs w:val="24"/>
        </w:rPr>
        <w:t>Hon’ble High Court of Kerala</w:t>
      </w:r>
      <w:r w:rsidR="008E3CFB" w:rsidRPr="00B42B6C">
        <w:rPr>
          <w:rFonts w:ascii="Times New Roman" w:hAnsi="Times New Roman" w:cs="Times New Roman"/>
          <w:bCs/>
          <w:color w:val="000000"/>
          <w:sz w:val="24"/>
          <w:szCs w:val="24"/>
          <w:lang w:val="en-IN"/>
        </w:rPr>
        <w:t>.</w:t>
      </w:r>
    </w:p>
    <w:p w:rsidR="005C4B8E" w:rsidRPr="00B42B6C" w:rsidRDefault="005C4B8E" w:rsidP="005C4B8E">
      <w:pPr>
        <w:autoSpaceDE w:val="0"/>
        <w:autoSpaceDN w:val="0"/>
        <w:adjustRightInd w:val="0"/>
        <w:spacing w:after="0" w:line="360" w:lineRule="auto"/>
        <w:ind w:right="3" w:firstLine="720"/>
        <w:jc w:val="both"/>
        <w:rPr>
          <w:rFonts w:ascii="Times New Roman" w:hAnsi="Times New Roman" w:cs="Times New Roman"/>
          <w:bCs/>
          <w:color w:val="000000"/>
          <w:sz w:val="24"/>
          <w:szCs w:val="24"/>
          <w:lang w:val="en-IN"/>
        </w:rPr>
      </w:pPr>
      <w:r w:rsidRPr="00B42B6C">
        <w:rPr>
          <w:rFonts w:ascii="Times New Roman" w:hAnsi="Times New Roman" w:cs="Times New Roman"/>
          <w:bCs/>
          <w:color w:val="000000"/>
          <w:sz w:val="24"/>
          <w:szCs w:val="24"/>
          <w:lang w:val="en-IN"/>
        </w:rPr>
        <w:lastRenderedPageBreak/>
        <w:t xml:space="preserve">The decision of the Authority shall be informed to Project Proponent to speed up the process of appraisal so that the direction of the </w:t>
      </w:r>
      <w:r w:rsidRPr="00B42B6C">
        <w:rPr>
          <w:rFonts w:ascii="Times New Roman" w:hAnsi="Times New Roman" w:cs="Times New Roman"/>
          <w:sz w:val="24"/>
          <w:szCs w:val="24"/>
        </w:rPr>
        <w:t>Hon’ble High Court of Kerala</w:t>
      </w:r>
      <w:r w:rsidRPr="00B42B6C">
        <w:rPr>
          <w:rFonts w:ascii="Times New Roman" w:hAnsi="Times New Roman" w:cs="Times New Roman"/>
          <w:bCs/>
          <w:color w:val="000000"/>
          <w:sz w:val="24"/>
          <w:szCs w:val="24"/>
          <w:lang w:val="en-IN"/>
        </w:rPr>
        <w:t xml:space="preserve"> can be complied with.</w:t>
      </w:r>
    </w:p>
    <w:p w:rsidR="005C4B8E" w:rsidRPr="00B42B6C" w:rsidRDefault="005C4B8E" w:rsidP="000132FA">
      <w:pPr>
        <w:autoSpaceDE w:val="0"/>
        <w:autoSpaceDN w:val="0"/>
        <w:adjustRightInd w:val="0"/>
        <w:spacing w:after="0" w:line="360" w:lineRule="auto"/>
        <w:ind w:right="3" w:firstLine="720"/>
        <w:jc w:val="both"/>
        <w:rPr>
          <w:rFonts w:ascii="Times New Roman" w:hAnsi="Times New Roman" w:cs="Times New Roman"/>
          <w:sz w:val="24"/>
          <w:szCs w:val="24"/>
        </w:rPr>
      </w:pPr>
    </w:p>
    <w:p w:rsidR="000132FA" w:rsidRPr="00B42B6C" w:rsidRDefault="000132FA" w:rsidP="000132FA">
      <w:pPr>
        <w:autoSpaceDE w:val="0"/>
        <w:autoSpaceDN w:val="0"/>
        <w:adjustRightInd w:val="0"/>
        <w:spacing w:after="0" w:line="360" w:lineRule="auto"/>
        <w:ind w:right="3" w:firstLine="720"/>
        <w:jc w:val="both"/>
        <w:rPr>
          <w:rFonts w:ascii="Times New Roman" w:hAnsi="Times New Roman" w:cs="Times New Roman"/>
          <w:b/>
          <w:color w:val="000000"/>
          <w:sz w:val="24"/>
          <w:szCs w:val="24"/>
          <w:lang w:val="en-IN"/>
        </w:rPr>
      </w:pP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r w:rsidRPr="00B42B6C">
        <w:rPr>
          <w:rFonts w:ascii="Times New Roman" w:hAnsi="Times New Roman" w:cs="Times New Roman"/>
          <w:b/>
          <w:color w:val="000000"/>
          <w:sz w:val="24"/>
          <w:szCs w:val="24"/>
          <w:u w:val="single"/>
          <w:lang w:val="en-IN"/>
        </w:rPr>
        <w:t>Item No.114.31</w:t>
      </w:r>
      <w:r w:rsidRPr="00B42B6C">
        <w:rPr>
          <w:rFonts w:ascii="Times New Roman" w:hAnsi="Times New Roman" w:cs="Times New Roman"/>
          <w:b/>
          <w:color w:val="000000"/>
          <w:sz w:val="24"/>
          <w:szCs w:val="24"/>
          <w:lang w:val="en-IN"/>
        </w:rPr>
        <w:tab/>
        <w:t>Environmental Clearance for the quarry project in Sy.</w:t>
      </w:r>
      <w:r w:rsidR="007F3065"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No.</w:t>
      </w:r>
      <w:r w:rsidR="007F3065"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172(P) at Kodiyathur Village,</w:t>
      </w:r>
      <w:r w:rsidR="007F3065"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Kozhikode Taluk,</w:t>
      </w:r>
      <w:r w:rsidR="007F3065" w:rsidRPr="00B42B6C">
        <w:rPr>
          <w:rFonts w:ascii="Times New Roman" w:hAnsi="Times New Roman" w:cs="Times New Roman"/>
          <w:b/>
          <w:color w:val="000000"/>
          <w:sz w:val="24"/>
          <w:szCs w:val="24"/>
          <w:lang w:val="en-IN"/>
        </w:rPr>
        <w:t xml:space="preserve"> </w:t>
      </w:r>
      <w:proofErr w:type="gramStart"/>
      <w:r w:rsidRPr="00B42B6C">
        <w:rPr>
          <w:rFonts w:ascii="Times New Roman" w:hAnsi="Times New Roman" w:cs="Times New Roman"/>
          <w:b/>
          <w:color w:val="000000"/>
          <w:sz w:val="24"/>
          <w:szCs w:val="24"/>
          <w:lang w:val="en-IN"/>
        </w:rPr>
        <w:t>Kozhikode</w:t>
      </w:r>
      <w:proofErr w:type="gramEnd"/>
      <w:r w:rsidRPr="00B42B6C">
        <w:rPr>
          <w:rFonts w:ascii="Times New Roman" w:hAnsi="Times New Roman" w:cs="Times New Roman"/>
          <w:b/>
          <w:color w:val="000000"/>
          <w:sz w:val="24"/>
          <w:szCs w:val="24"/>
          <w:lang w:val="en-IN"/>
        </w:rPr>
        <w:t xml:space="preserve"> District- Judgment in WP (C) No.424/2021 dated 07.01.2021 filed by Sri.</w:t>
      </w:r>
      <w:r w:rsidR="00C06012" w:rsidRPr="00B42B6C">
        <w:rPr>
          <w:rFonts w:ascii="Times New Roman" w:hAnsi="Times New Roman" w:cs="Times New Roman"/>
          <w:b/>
          <w:color w:val="000000"/>
          <w:sz w:val="24"/>
          <w:szCs w:val="24"/>
          <w:lang w:val="en-IN"/>
        </w:rPr>
        <w:t xml:space="preserve"> </w:t>
      </w:r>
      <w:proofErr w:type="gramStart"/>
      <w:r w:rsidRPr="00B42B6C">
        <w:rPr>
          <w:rFonts w:ascii="Times New Roman" w:hAnsi="Times New Roman" w:cs="Times New Roman"/>
          <w:b/>
          <w:color w:val="000000"/>
          <w:sz w:val="24"/>
          <w:szCs w:val="24"/>
          <w:lang w:val="en-IN"/>
        </w:rPr>
        <w:t>P.</w:t>
      </w:r>
      <w:r w:rsidR="00C06012"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M.</w:t>
      </w:r>
      <w:r w:rsidR="00C06012" w:rsidRPr="00B42B6C">
        <w:rPr>
          <w:rFonts w:ascii="Times New Roman" w:hAnsi="Times New Roman" w:cs="Times New Roman"/>
          <w:b/>
          <w:color w:val="000000"/>
          <w:sz w:val="24"/>
          <w:szCs w:val="24"/>
          <w:lang w:val="en-IN"/>
        </w:rPr>
        <w:t xml:space="preserve"> </w:t>
      </w:r>
      <w:r w:rsidRPr="00B42B6C">
        <w:rPr>
          <w:rFonts w:ascii="Times New Roman" w:hAnsi="Times New Roman" w:cs="Times New Roman"/>
          <w:b/>
          <w:color w:val="000000"/>
          <w:sz w:val="24"/>
          <w:szCs w:val="24"/>
          <w:lang w:val="en-IN"/>
        </w:rPr>
        <w:t>Aboobacker, Palakkal Granites - regarding the validity of EC.</w:t>
      </w:r>
      <w:proofErr w:type="gramEnd"/>
      <w:r w:rsidRPr="00B42B6C">
        <w:rPr>
          <w:rFonts w:ascii="Times New Roman" w:hAnsi="Times New Roman" w:cs="Times New Roman"/>
          <w:b/>
          <w:color w:val="000000"/>
          <w:sz w:val="24"/>
          <w:szCs w:val="24"/>
          <w:lang w:val="en-IN"/>
        </w:rPr>
        <w:t xml:space="preserve"> (File No.137/SEIAA/KL/2567/2013)</w:t>
      </w: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color w:val="000000"/>
          <w:sz w:val="24"/>
          <w:szCs w:val="24"/>
          <w:lang w:val="en-IN"/>
        </w:rPr>
      </w:pPr>
    </w:p>
    <w:p w:rsidR="00726D72" w:rsidRPr="00B42B6C" w:rsidRDefault="00726D72" w:rsidP="00726D72">
      <w:pPr>
        <w:autoSpaceDE w:val="0"/>
        <w:autoSpaceDN w:val="0"/>
        <w:adjustRightInd w:val="0"/>
        <w:spacing w:line="360" w:lineRule="auto"/>
        <w:ind w:firstLine="72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The Authority observed that SEIAA in its 112</w:t>
      </w:r>
      <w:r w:rsidRPr="00B42B6C">
        <w:rPr>
          <w:rFonts w:ascii="Times New Roman" w:hAnsi="Times New Roman" w:cs="Times New Roman"/>
          <w:color w:val="000000"/>
          <w:sz w:val="24"/>
          <w:szCs w:val="24"/>
          <w:vertAlign w:val="superscript"/>
          <w:lang w:val="en-IN"/>
        </w:rPr>
        <w:t>th</w:t>
      </w:r>
      <w:r w:rsidRPr="00B42B6C">
        <w:rPr>
          <w:rFonts w:ascii="Times New Roman" w:hAnsi="Times New Roman" w:cs="Times New Roman"/>
          <w:color w:val="000000"/>
          <w:sz w:val="24"/>
          <w:szCs w:val="24"/>
          <w:lang w:val="en-IN"/>
        </w:rPr>
        <w:t xml:space="preserve"> meeting directed that “As the total area is more than 5 Ha, as per the directions contained in the OM F.NO.L-11011/175/2018-IA-</w:t>
      </w:r>
      <w:proofErr w:type="gramStart"/>
      <w:r w:rsidRPr="00B42B6C">
        <w:rPr>
          <w:rFonts w:ascii="Times New Roman" w:hAnsi="Times New Roman" w:cs="Times New Roman"/>
          <w:color w:val="000000"/>
          <w:sz w:val="24"/>
          <w:szCs w:val="24"/>
          <w:lang w:val="en-IN"/>
        </w:rPr>
        <w:t>II(</w:t>
      </w:r>
      <w:proofErr w:type="gramEnd"/>
      <w:r w:rsidRPr="00B42B6C">
        <w:rPr>
          <w:rFonts w:ascii="Times New Roman" w:hAnsi="Times New Roman" w:cs="Times New Roman"/>
          <w:color w:val="000000"/>
          <w:sz w:val="24"/>
          <w:szCs w:val="24"/>
          <w:lang w:val="en-IN"/>
        </w:rPr>
        <w:t>M) dated 12.12.2018 of MoEF&amp;CC the project Proponent shall arrange for public hearing as per the guidelines given in EIA notification 2006 (Appendix1V) and SEAC should consider the recommendations of Public hearing while recommending for revalidation of EC after field inspection</w:t>
      </w:r>
      <w:r w:rsidR="00E4695A" w:rsidRPr="00B42B6C">
        <w:rPr>
          <w:rFonts w:ascii="Times New Roman" w:hAnsi="Times New Roman" w:cs="Times New Roman"/>
          <w:color w:val="000000"/>
          <w:sz w:val="24"/>
          <w:szCs w:val="24"/>
          <w:lang w:val="en-IN"/>
        </w:rPr>
        <w:t>”</w:t>
      </w:r>
      <w:r w:rsidRPr="00B42B6C">
        <w:rPr>
          <w:rFonts w:ascii="Times New Roman" w:hAnsi="Times New Roman" w:cs="Times New Roman"/>
          <w:color w:val="000000"/>
          <w:sz w:val="24"/>
          <w:szCs w:val="24"/>
          <w:lang w:val="en-IN"/>
        </w:rPr>
        <w:t>. The SEAC in its 126</w:t>
      </w:r>
      <w:r w:rsidRPr="00B42B6C">
        <w:rPr>
          <w:rFonts w:ascii="Times New Roman" w:hAnsi="Times New Roman" w:cs="Times New Roman"/>
          <w:color w:val="000000"/>
          <w:sz w:val="24"/>
          <w:szCs w:val="24"/>
          <w:vertAlign w:val="superscript"/>
          <w:lang w:val="en-IN"/>
        </w:rPr>
        <w:t>th</w:t>
      </w:r>
      <w:r w:rsidRPr="00B42B6C">
        <w:rPr>
          <w:rFonts w:ascii="Times New Roman" w:hAnsi="Times New Roman" w:cs="Times New Roman"/>
          <w:color w:val="000000"/>
          <w:sz w:val="24"/>
          <w:szCs w:val="24"/>
          <w:lang w:val="en-IN"/>
        </w:rPr>
        <w:t xml:space="preserve"> meeting considered the direction of SEIAA and decided to seek direction from the SEIAA whether the provisions contained in the OM dated 12.12.2018 is applicable to EC issued on 16.1.2016 and its revalidation as per the direction of the Hon. Court, even if the project area is more than 5 ha. </w:t>
      </w:r>
    </w:p>
    <w:p w:rsidR="00E4695A" w:rsidRPr="00B42B6C" w:rsidRDefault="00E4695A" w:rsidP="00726D72">
      <w:pPr>
        <w:autoSpaceDE w:val="0"/>
        <w:autoSpaceDN w:val="0"/>
        <w:adjustRightInd w:val="0"/>
        <w:spacing w:line="360" w:lineRule="auto"/>
        <w:ind w:firstLine="72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The Authority also observed that the District Collector, Kozhikode vide letter dated 23.11.2021 intimated that no violations have been reported by the District Geologist as per the complaint and therefore there is no impediment to the renewal of the environmental Clearance.</w:t>
      </w:r>
    </w:p>
    <w:p w:rsidR="00726D72" w:rsidRPr="00B42B6C" w:rsidRDefault="00726D72" w:rsidP="00726D72">
      <w:pPr>
        <w:autoSpaceDE w:val="0"/>
        <w:autoSpaceDN w:val="0"/>
        <w:adjustRightInd w:val="0"/>
        <w:spacing w:after="0" w:line="360" w:lineRule="auto"/>
        <w:ind w:right="3" w:firstLine="72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The Authority delibera</w:t>
      </w:r>
      <w:r w:rsidR="00E4695A" w:rsidRPr="00B42B6C">
        <w:rPr>
          <w:rFonts w:ascii="Times New Roman" w:hAnsi="Times New Roman" w:cs="Times New Roman"/>
          <w:color w:val="000000"/>
          <w:sz w:val="24"/>
          <w:szCs w:val="24"/>
          <w:lang w:val="en-IN"/>
        </w:rPr>
        <w:t>ted the matter and decided the following:</w:t>
      </w:r>
    </w:p>
    <w:p w:rsidR="00E4695A" w:rsidRPr="00B42B6C" w:rsidRDefault="00E4695A" w:rsidP="00F50C13">
      <w:pPr>
        <w:pStyle w:val="ListParagraph"/>
        <w:numPr>
          <w:ilvl w:val="0"/>
          <w:numId w:val="15"/>
        </w:numPr>
        <w:autoSpaceDE w:val="0"/>
        <w:autoSpaceDN w:val="0"/>
        <w:adjustRightInd w:val="0"/>
        <w:spacing w:after="0" w:line="360" w:lineRule="auto"/>
        <w:ind w:right="3"/>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As requested by the Proponent, the provision to conduct public hearing shall be exempted for this case as the original EC was issued prior to the MoEF&amp;CC O.M dated 12.12.2018</w:t>
      </w:r>
      <w:r w:rsidR="00CC5B2C" w:rsidRPr="00B42B6C">
        <w:rPr>
          <w:rFonts w:ascii="Times New Roman" w:hAnsi="Times New Roman" w:cs="Times New Roman"/>
          <w:color w:val="000000"/>
          <w:sz w:val="24"/>
          <w:szCs w:val="24"/>
          <w:lang w:val="en-IN"/>
        </w:rPr>
        <w:t>. However the Project Proponent shall ensure that mining activities are in no detrimental to the local people and environment in the project region</w:t>
      </w:r>
      <w:r w:rsidRPr="00B42B6C">
        <w:rPr>
          <w:rFonts w:ascii="Times New Roman" w:hAnsi="Times New Roman" w:cs="Times New Roman"/>
          <w:color w:val="000000"/>
          <w:sz w:val="24"/>
          <w:szCs w:val="24"/>
          <w:lang w:val="en-IN"/>
        </w:rPr>
        <w:t xml:space="preserve">. </w:t>
      </w:r>
    </w:p>
    <w:p w:rsidR="00E4695A" w:rsidRPr="00B42B6C" w:rsidRDefault="00E4695A" w:rsidP="00F50C13">
      <w:pPr>
        <w:pStyle w:val="ListParagraph"/>
        <w:numPr>
          <w:ilvl w:val="0"/>
          <w:numId w:val="15"/>
        </w:numPr>
        <w:autoSpaceDE w:val="0"/>
        <w:autoSpaceDN w:val="0"/>
        <w:adjustRightInd w:val="0"/>
        <w:spacing w:after="0" w:line="360" w:lineRule="auto"/>
        <w:ind w:right="3"/>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Legal opinion may also be sought from the Standing Counsel regarding the requirement of public hearing for revalidation projects</w:t>
      </w:r>
      <w:r w:rsidR="00CC5B2C" w:rsidRPr="00B42B6C">
        <w:rPr>
          <w:rFonts w:ascii="Times New Roman" w:hAnsi="Times New Roman" w:cs="Times New Roman"/>
          <w:color w:val="000000"/>
          <w:sz w:val="24"/>
          <w:szCs w:val="24"/>
          <w:lang w:val="en-IN"/>
        </w:rPr>
        <w:t xml:space="preserve"> of above </w:t>
      </w:r>
      <w:proofErr w:type="gramStart"/>
      <w:r w:rsidR="00CC5B2C" w:rsidRPr="00B42B6C">
        <w:rPr>
          <w:rFonts w:ascii="Times New Roman" w:hAnsi="Times New Roman" w:cs="Times New Roman"/>
          <w:color w:val="000000"/>
          <w:sz w:val="24"/>
          <w:szCs w:val="24"/>
          <w:lang w:val="en-IN"/>
        </w:rPr>
        <w:t>nature ,</w:t>
      </w:r>
      <w:proofErr w:type="gramEnd"/>
      <w:r w:rsidR="00CC5B2C" w:rsidRPr="00B42B6C">
        <w:rPr>
          <w:rFonts w:ascii="Times New Roman" w:hAnsi="Times New Roman" w:cs="Times New Roman"/>
          <w:color w:val="000000"/>
          <w:sz w:val="24"/>
          <w:szCs w:val="24"/>
          <w:lang w:val="en-IN"/>
        </w:rPr>
        <w:t xml:space="preserve"> which are </w:t>
      </w:r>
      <w:r w:rsidRPr="00B42B6C">
        <w:rPr>
          <w:rFonts w:ascii="Times New Roman" w:hAnsi="Times New Roman" w:cs="Times New Roman"/>
          <w:color w:val="000000"/>
          <w:sz w:val="24"/>
          <w:szCs w:val="24"/>
          <w:lang w:val="en-IN"/>
        </w:rPr>
        <w:t xml:space="preserve"> having more than 5 ha.</w:t>
      </w:r>
    </w:p>
    <w:p w:rsidR="00E4695A" w:rsidRPr="00B42B6C" w:rsidRDefault="00E4695A" w:rsidP="00F50C13">
      <w:pPr>
        <w:pStyle w:val="ListParagraph"/>
        <w:numPr>
          <w:ilvl w:val="0"/>
          <w:numId w:val="15"/>
        </w:numPr>
        <w:autoSpaceDE w:val="0"/>
        <w:autoSpaceDN w:val="0"/>
        <w:adjustRightInd w:val="0"/>
        <w:spacing w:after="0" w:line="360" w:lineRule="auto"/>
        <w:ind w:right="3"/>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lastRenderedPageBreak/>
        <w:t xml:space="preserve">The SEAC shall appraise the proposal on its merits and put forward the decision for revalidation of EC. </w:t>
      </w:r>
    </w:p>
    <w:p w:rsidR="00C74EFD" w:rsidRPr="00B42B6C" w:rsidRDefault="00C74EFD" w:rsidP="00110FC7">
      <w:pPr>
        <w:spacing w:before="240"/>
        <w:ind w:left="2160" w:right="3" w:hanging="2160"/>
        <w:jc w:val="both"/>
        <w:rPr>
          <w:rFonts w:ascii="Times New Roman" w:hAnsi="Times New Roman" w:cs="Times New Roman"/>
          <w:b/>
          <w:bCs/>
          <w:sz w:val="24"/>
          <w:szCs w:val="24"/>
          <w:u w:val="single"/>
          <w:lang w:val="en-IN" w:eastAsia="en-IN"/>
        </w:rPr>
      </w:pPr>
    </w:p>
    <w:p w:rsidR="00110FC7" w:rsidRPr="00B42B6C" w:rsidRDefault="00110FC7" w:rsidP="00110FC7">
      <w:pPr>
        <w:spacing w:before="240"/>
        <w:ind w:left="2160" w:right="3" w:hanging="2160"/>
        <w:jc w:val="both"/>
        <w:rPr>
          <w:rFonts w:ascii="Times New Roman" w:hAnsi="Times New Roman" w:cs="Times New Roman"/>
          <w:b/>
          <w:bCs/>
          <w:sz w:val="24"/>
          <w:szCs w:val="24"/>
          <w:lang w:val="en-IN" w:eastAsia="en-IN"/>
        </w:rPr>
      </w:pPr>
      <w:r w:rsidRPr="00B42B6C">
        <w:rPr>
          <w:rFonts w:ascii="Times New Roman" w:hAnsi="Times New Roman" w:cs="Times New Roman"/>
          <w:b/>
          <w:bCs/>
          <w:sz w:val="24"/>
          <w:szCs w:val="24"/>
          <w:u w:val="single"/>
          <w:lang w:val="en-IN" w:eastAsia="en-IN"/>
        </w:rPr>
        <w:t>Item No.114.32</w:t>
      </w:r>
      <w:r w:rsidRPr="00B42B6C">
        <w:rPr>
          <w:rFonts w:ascii="Times New Roman" w:hAnsi="Times New Roman" w:cs="Times New Roman"/>
          <w:b/>
          <w:bCs/>
          <w:sz w:val="24"/>
          <w:szCs w:val="24"/>
          <w:lang w:val="en-IN" w:eastAsia="en-IN"/>
        </w:rPr>
        <w:tab/>
        <w:t xml:space="preserve">Environmental Clearance issued to M/s Sobha </w:t>
      </w:r>
      <w:r w:rsidR="00726D72" w:rsidRPr="00B42B6C">
        <w:rPr>
          <w:rFonts w:ascii="Times New Roman" w:hAnsi="Times New Roman" w:cs="Times New Roman"/>
          <w:b/>
          <w:bCs/>
          <w:sz w:val="24"/>
          <w:szCs w:val="24"/>
          <w:lang w:val="en-IN" w:eastAsia="en-IN"/>
        </w:rPr>
        <w:t>Highrise</w:t>
      </w:r>
      <w:r w:rsidRPr="00B42B6C">
        <w:rPr>
          <w:rFonts w:ascii="Times New Roman" w:hAnsi="Times New Roman" w:cs="Times New Roman"/>
          <w:b/>
          <w:bCs/>
          <w:sz w:val="24"/>
          <w:szCs w:val="24"/>
          <w:lang w:val="en-IN" w:eastAsia="en-IN"/>
        </w:rPr>
        <w:t xml:space="preserve"> Ventures Private Limited for the construction of multi</w:t>
      </w:r>
      <w:r w:rsidR="00726D72" w:rsidRPr="00B42B6C">
        <w:rPr>
          <w:rFonts w:ascii="Times New Roman" w:hAnsi="Times New Roman" w:cs="Times New Roman"/>
          <w:b/>
          <w:bCs/>
          <w:sz w:val="24"/>
          <w:szCs w:val="24"/>
          <w:lang w:val="en-IN" w:eastAsia="en-IN"/>
        </w:rPr>
        <w:t>-</w:t>
      </w:r>
      <w:r w:rsidRPr="00B42B6C">
        <w:rPr>
          <w:rFonts w:ascii="Times New Roman" w:hAnsi="Times New Roman" w:cs="Times New Roman"/>
          <w:b/>
          <w:bCs/>
          <w:sz w:val="24"/>
          <w:szCs w:val="24"/>
          <w:lang w:val="en-IN" w:eastAsia="en-IN"/>
        </w:rPr>
        <w:t>storied residential and commercial buildings at Re Survey No. 174/14-1 (Old Sy. No. 180/P, 181/1P, 182/2P)</w:t>
      </w:r>
      <w:r w:rsidR="00726D72" w:rsidRPr="00B42B6C">
        <w:rPr>
          <w:rFonts w:ascii="Times New Roman" w:hAnsi="Times New Roman" w:cs="Times New Roman"/>
          <w:b/>
          <w:bCs/>
          <w:sz w:val="24"/>
          <w:szCs w:val="24"/>
          <w:lang w:val="en-IN" w:eastAsia="en-IN"/>
        </w:rPr>
        <w:t>, Ollur</w:t>
      </w:r>
      <w:r w:rsidRPr="00B42B6C">
        <w:rPr>
          <w:rFonts w:ascii="Times New Roman" w:hAnsi="Times New Roman" w:cs="Times New Roman"/>
          <w:b/>
          <w:bCs/>
          <w:sz w:val="24"/>
          <w:szCs w:val="24"/>
          <w:lang w:val="en-IN" w:eastAsia="en-IN"/>
        </w:rPr>
        <w:t xml:space="preserve"> Village</w:t>
      </w:r>
      <w:r w:rsidR="00726D72" w:rsidRPr="00B42B6C">
        <w:rPr>
          <w:rFonts w:ascii="Times New Roman" w:hAnsi="Times New Roman" w:cs="Times New Roman"/>
          <w:b/>
          <w:bCs/>
          <w:sz w:val="24"/>
          <w:szCs w:val="24"/>
          <w:lang w:val="en-IN" w:eastAsia="en-IN"/>
        </w:rPr>
        <w:t>, Thrissur</w:t>
      </w:r>
      <w:r w:rsidRPr="00B42B6C">
        <w:rPr>
          <w:rFonts w:ascii="Times New Roman" w:hAnsi="Times New Roman" w:cs="Times New Roman"/>
          <w:b/>
          <w:bCs/>
          <w:sz w:val="24"/>
          <w:szCs w:val="24"/>
          <w:lang w:val="en-IN" w:eastAsia="en-IN"/>
        </w:rPr>
        <w:t xml:space="preserve"> Taluk &amp; Thrissur District, Kerala – Request for sinking </w:t>
      </w:r>
      <w:r w:rsidR="00726D72" w:rsidRPr="00B42B6C">
        <w:rPr>
          <w:rFonts w:ascii="Times New Roman" w:hAnsi="Times New Roman" w:cs="Times New Roman"/>
          <w:b/>
          <w:bCs/>
          <w:sz w:val="24"/>
          <w:szCs w:val="24"/>
          <w:lang w:val="en-IN" w:eastAsia="en-IN"/>
        </w:rPr>
        <w:t>bore wells</w:t>
      </w:r>
      <w:r w:rsidRPr="00B42B6C">
        <w:rPr>
          <w:rFonts w:ascii="Times New Roman" w:hAnsi="Times New Roman" w:cs="Times New Roman"/>
          <w:b/>
          <w:bCs/>
          <w:sz w:val="24"/>
          <w:szCs w:val="24"/>
          <w:lang w:val="en-IN" w:eastAsia="en-IN"/>
        </w:rPr>
        <w:t xml:space="preserve"> at the project site – reg:- (File No. 1188(A)/A2/2018/SEIAA)</w:t>
      </w: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0132FA" w:rsidRPr="00B42B6C" w:rsidRDefault="00CC5B2C" w:rsidP="000132FA">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Authority perused the item and </w:t>
      </w:r>
      <w:proofErr w:type="gramStart"/>
      <w:r w:rsidRPr="00B42B6C">
        <w:rPr>
          <w:rFonts w:ascii="Times New Roman" w:hAnsi="Times New Roman" w:cs="Times New Roman"/>
          <w:sz w:val="24"/>
          <w:szCs w:val="24"/>
          <w:lang w:val="en-IN" w:eastAsia="en-IN"/>
        </w:rPr>
        <w:t xml:space="preserve">noted </w:t>
      </w:r>
      <w:r w:rsidR="00E4695A" w:rsidRPr="00B42B6C">
        <w:rPr>
          <w:rFonts w:ascii="Times New Roman" w:hAnsi="Times New Roman" w:cs="Times New Roman"/>
          <w:sz w:val="24"/>
          <w:szCs w:val="24"/>
          <w:lang w:val="en-IN" w:eastAsia="en-IN"/>
        </w:rPr>
        <w:t xml:space="preserve"> the</w:t>
      </w:r>
      <w:proofErr w:type="gramEnd"/>
      <w:r w:rsidR="00E4695A" w:rsidRPr="00B42B6C">
        <w:rPr>
          <w:rFonts w:ascii="Times New Roman" w:hAnsi="Times New Roman" w:cs="Times New Roman"/>
          <w:sz w:val="24"/>
          <w:szCs w:val="24"/>
          <w:lang w:val="en-IN" w:eastAsia="en-IN"/>
        </w:rPr>
        <w:t xml:space="preserve"> decision of the 126</w:t>
      </w:r>
      <w:r w:rsidR="00E4695A" w:rsidRPr="00B42B6C">
        <w:rPr>
          <w:rFonts w:ascii="Times New Roman" w:hAnsi="Times New Roman" w:cs="Times New Roman"/>
          <w:sz w:val="24"/>
          <w:szCs w:val="24"/>
          <w:vertAlign w:val="superscript"/>
          <w:lang w:val="en-IN" w:eastAsia="en-IN"/>
        </w:rPr>
        <w:t>th</w:t>
      </w:r>
      <w:r w:rsidR="00E4695A" w:rsidRPr="00B42B6C">
        <w:rPr>
          <w:rFonts w:ascii="Times New Roman" w:hAnsi="Times New Roman" w:cs="Times New Roman"/>
          <w:sz w:val="24"/>
          <w:szCs w:val="24"/>
          <w:lang w:val="en-IN" w:eastAsia="en-IN"/>
        </w:rPr>
        <w:t xml:space="preserve"> SEAC meeting </w:t>
      </w:r>
      <w:r w:rsidR="009473FE" w:rsidRPr="00B42B6C">
        <w:rPr>
          <w:rFonts w:ascii="Times New Roman" w:hAnsi="Times New Roman" w:cs="Times New Roman"/>
          <w:sz w:val="24"/>
          <w:szCs w:val="24"/>
          <w:lang w:val="en-IN" w:eastAsia="en-IN"/>
        </w:rPr>
        <w:t xml:space="preserve">and the submission of the proponent with documents from the Ground Water Department and permit from the Local Government. The </w:t>
      </w:r>
      <w:r w:rsidR="000132FA" w:rsidRPr="00B42B6C">
        <w:rPr>
          <w:rFonts w:ascii="Times New Roman" w:hAnsi="Times New Roman" w:cs="Times New Roman"/>
          <w:sz w:val="24"/>
          <w:szCs w:val="24"/>
          <w:lang w:val="en-IN" w:eastAsia="en-IN"/>
        </w:rPr>
        <w:t xml:space="preserve">Authority accepted the recommendation of </w:t>
      </w:r>
      <w:r w:rsidR="009473FE" w:rsidRPr="00B42B6C">
        <w:rPr>
          <w:rFonts w:ascii="Times New Roman" w:hAnsi="Times New Roman" w:cs="Times New Roman"/>
          <w:sz w:val="24"/>
          <w:szCs w:val="24"/>
          <w:lang w:val="en-IN" w:eastAsia="en-IN"/>
        </w:rPr>
        <w:t>126</w:t>
      </w:r>
      <w:r w:rsidR="009473FE" w:rsidRPr="00B42B6C">
        <w:rPr>
          <w:rFonts w:ascii="Times New Roman" w:hAnsi="Times New Roman" w:cs="Times New Roman"/>
          <w:sz w:val="24"/>
          <w:szCs w:val="24"/>
          <w:vertAlign w:val="superscript"/>
          <w:lang w:val="en-IN" w:eastAsia="en-IN"/>
        </w:rPr>
        <w:t>th</w:t>
      </w:r>
      <w:r w:rsidR="009473FE" w:rsidRPr="00B42B6C">
        <w:rPr>
          <w:rFonts w:ascii="Times New Roman" w:hAnsi="Times New Roman" w:cs="Times New Roman"/>
          <w:sz w:val="24"/>
          <w:szCs w:val="24"/>
          <w:lang w:val="en-IN" w:eastAsia="en-IN"/>
        </w:rPr>
        <w:t xml:space="preserve"> </w:t>
      </w:r>
      <w:r w:rsidR="000132FA" w:rsidRPr="00B42B6C">
        <w:rPr>
          <w:rFonts w:ascii="Times New Roman" w:hAnsi="Times New Roman" w:cs="Times New Roman"/>
          <w:sz w:val="24"/>
          <w:szCs w:val="24"/>
          <w:lang w:val="en-IN" w:eastAsia="en-IN"/>
        </w:rPr>
        <w:t>SEAC</w:t>
      </w:r>
      <w:r w:rsidRPr="00B42B6C">
        <w:rPr>
          <w:rFonts w:ascii="Times New Roman" w:hAnsi="Times New Roman" w:cs="Times New Roman"/>
          <w:sz w:val="24"/>
          <w:szCs w:val="24"/>
          <w:lang w:val="en-IN" w:eastAsia="en-IN"/>
        </w:rPr>
        <w:t xml:space="preserve"> </w:t>
      </w:r>
      <w:proofErr w:type="gramStart"/>
      <w:r w:rsidRPr="00B42B6C">
        <w:rPr>
          <w:rFonts w:ascii="Times New Roman" w:hAnsi="Times New Roman" w:cs="Times New Roman"/>
          <w:sz w:val="24"/>
          <w:szCs w:val="24"/>
          <w:lang w:val="en-IN" w:eastAsia="en-IN"/>
        </w:rPr>
        <w:t xml:space="preserve">meeting </w:t>
      </w:r>
      <w:r w:rsidR="000132FA" w:rsidRPr="00B42B6C">
        <w:rPr>
          <w:rFonts w:ascii="Times New Roman" w:hAnsi="Times New Roman" w:cs="Times New Roman"/>
          <w:sz w:val="24"/>
          <w:szCs w:val="24"/>
          <w:lang w:val="en-IN" w:eastAsia="en-IN"/>
        </w:rPr>
        <w:t xml:space="preserve"> to</w:t>
      </w:r>
      <w:proofErr w:type="gramEnd"/>
      <w:r w:rsidR="000132FA" w:rsidRPr="00B42B6C">
        <w:rPr>
          <w:rFonts w:ascii="Times New Roman" w:hAnsi="Times New Roman" w:cs="Times New Roman"/>
          <w:sz w:val="24"/>
          <w:szCs w:val="24"/>
          <w:lang w:val="en-IN" w:eastAsia="en-IN"/>
        </w:rPr>
        <w:t xml:space="preserve"> exempt the proponent from the specific condition that restrict</w:t>
      </w:r>
      <w:r w:rsidRPr="00B42B6C">
        <w:rPr>
          <w:rFonts w:ascii="Times New Roman" w:hAnsi="Times New Roman" w:cs="Times New Roman"/>
          <w:sz w:val="24"/>
          <w:szCs w:val="24"/>
          <w:lang w:val="en-IN" w:eastAsia="en-IN"/>
        </w:rPr>
        <w:t>s</w:t>
      </w:r>
      <w:r w:rsidR="000132FA" w:rsidRPr="00B42B6C">
        <w:rPr>
          <w:rFonts w:ascii="Times New Roman" w:hAnsi="Times New Roman" w:cs="Times New Roman"/>
          <w:sz w:val="24"/>
          <w:szCs w:val="24"/>
          <w:lang w:val="en-IN" w:eastAsia="en-IN"/>
        </w:rPr>
        <w:t xml:space="preserve"> them to sink bore wells</w:t>
      </w:r>
      <w:r w:rsidRPr="00B42B6C">
        <w:rPr>
          <w:rFonts w:ascii="Times New Roman" w:hAnsi="Times New Roman" w:cs="Times New Roman"/>
          <w:sz w:val="24"/>
          <w:szCs w:val="24"/>
          <w:lang w:val="en-IN" w:eastAsia="en-IN"/>
        </w:rPr>
        <w:t>,</w:t>
      </w:r>
      <w:r w:rsidR="000132FA" w:rsidRPr="00B42B6C">
        <w:rPr>
          <w:rFonts w:ascii="Times New Roman" w:hAnsi="Times New Roman" w:cs="Times New Roman"/>
          <w:sz w:val="24"/>
          <w:szCs w:val="24"/>
          <w:lang w:val="en-IN" w:eastAsia="en-IN"/>
        </w:rPr>
        <w:t xml:space="preserve"> subject to the provisions in the Kerala Ground Water (Control and Regulation) Act, 2002.</w:t>
      </w:r>
      <w:r w:rsidR="009473FE" w:rsidRPr="00B42B6C">
        <w:rPr>
          <w:rFonts w:ascii="Times New Roman" w:hAnsi="Times New Roman" w:cs="Times New Roman"/>
          <w:sz w:val="24"/>
          <w:szCs w:val="24"/>
          <w:lang w:val="en-IN" w:eastAsia="en-IN"/>
        </w:rPr>
        <w:t xml:space="preserve"> Nece</w:t>
      </w:r>
      <w:r w:rsidRPr="00B42B6C">
        <w:rPr>
          <w:rFonts w:ascii="Times New Roman" w:hAnsi="Times New Roman" w:cs="Times New Roman"/>
          <w:sz w:val="24"/>
          <w:szCs w:val="24"/>
          <w:lang w:val="en-IN" w:eastAsia="en-IN"/>
        </w:rPr>
        <w:t xml:space="preserve">ssary intimation shall be </w:t>
      </w:r>
      <w:proofErr w:type="gramStart"/>
      <w:r w:rsidRPr="00B42B6C">
        <w:rPr>
          <w:rFonts w:ascii="Times New Roman" w:hAnsi="Times New Roman" w:cs="Times New Roman"/>
          <w:sz w:val="24"/>
          <w:szCs w:val="24"/>
          <w:lang w:val="en-IN" w:eastAsia="en-IN"/>
        </w:rPr>
        <w:t xml:space="preserve">given </w:t>
      </w:r>
      <w:r w:rsidR="009473FE" w:rsidRPr="00B42B6C">
        <w:rPr>
          <w:rFonts w:ascii="Times New Roman" w:hAnsi="Times New Roman" w:cs="Times New Roman"/>
          <w:sz w:val="24"/>
          <w:szCs w:val="24"/>
          <w:lang w:val="en-IN" w:eastAsia="en-IN"/>
        </w:rPr>
        <w:t xml:space="preserve"> to</w:t>
      </w:r>
      <w:proofErr w:type="gramEnd"/>
      <w:r w:rsidR="009473FE" w:rsidRPr="00B42B6C">
        <w:rPr>
          <w:rFonts w:ascii="Times New Roman" w:hAnsi="Times New Roman" w:cs="Times New Roman"/>
          <w:sz w:val="24"/>
          <w:szCs w:val="24"/>
          <w:lang w:val="en-IN" w:eastAsia="en-IN"/>
        </w:rPr>
        <w:t xml:space="preserve"> the proponent in this regard. </w:t>
      </w: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b/>
          <w:color w:val="000000"/>
          <w:sz w:val="24"/>
          <w:szCs w:val="24"/>
          <w:lang w:val="en-IN"/>
        </w:rPr>
      </w:pP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b/>
          <w:bCs/>
          <w:color w:val="000000"/>
          <w:sz w:val="24"/>
          <w:szCs w:val="24"/>
          <w:lang w:val="en-IN"/>
        </w:rPr>
      </w:pPr>
      <w:r w:rsidRPr="00B42B6C">
        <w:rPr>
          <w:rFonts w:ascii="Times New Roman" w:hAnsi="Times New Roman" w:cs="Times New Roman"/>
          <w:b/>
          <w:color w:val="000000"/>
          <w:sz w:val="24"/>
          <w:szCs w:val="24"/>
          <w:u w:val="single"/>
          <w:lang w:val="en-IN"/>
        </w:rPr>
        <w:t>Item No.114.33</w:t>
      </w:r>
      <w:r w:rsidRPr="00B42B6C">
        <w:rPr>
          <w:rFonts w:ascii="Times New Roman" w:hAnsi="Times New Roman" w:cs="Times New Roman"/>
          <w:b/>
          <w:color w:val="000000"/>
          <w:sz w:val="24"/>
          <w:szCs w:val="24"/>
          <w:lang w:val="en-IN"/>
        </w:rPr>
        <w:tab/>
      </w:r>
      <w:r w:rsidRPr="00B42B6C">
        <w:rPr>
          <w:rFonts w:ascii="Times New Roman" w:hAnsi="Times New Roman" w:cs="Times New Roman"/>
          <w:b/>
          <w:bCs/>
          <w:sz w:val="24"/>
          <w:szCs w:val="24"/>
          <w:shd w:val="clear" w:color="auto" w:fill="FAFAFA"/>
          <w:lang w:val="en-IN"/>
        </w:rPr>
        <w:t xml:space="preserve">Environmental Clearance for the quarry project in Sy. Nos. 182/1, 184/1, 185/2 and 186/5 at Nediyirippu Village &amp; Panchayat, Kondotty Taluk, Malappuram District, Kerala by </w:t>
      </w:r>
      <w:r w:rsidRPr="00B42B6C">
        <w:rPr>
          <w:rFonts w:ascii="Times New Roman" w:hAnsi="Times New Roman" w:cs="Times New Roman"/>
          <w:b/>
          <w:bCs/>
          <w:color w:val="000000"/>
          <w:sz w:val="24"/>
          <w:szCs w:val="24"/>
          <w:lang w:val="en-IN"/>
        </w:rPr>
        <w:t>Shri.</w:t>
      </w:r>
      <w:r w:rsidR="00726D72" w:rsidRPr="00B42B6C">
        <w:rPr>
          <w:rFonts w:ascii="Times New Roman" w:hAnsi="Times New Roman" w:cs="Times New Roman"/>
          <w:b/>
          <w:bCs/>
          <w:color w:val="000000"/>
          <w:sz w:val="24"/>
          <w:szCs w:val="24"/>
          <w:lang w:val="en-IN"/>
        </w:rPr>
        <w:t xml:space="preserve"> </w:t>
      </w:r>
      <w:r w:rsidRPr="00B42B6C">
        <w:rPr>
          <w:rFonts w:ascii="Times New Roman" w:hAnsi="Times New Roman" w:cs="Times New Roman"/>
          <w:b/>
          <w:bCs/>
          <w:color w:val="000000"/>
          <w:sz w:val="24"/>
          <w:szCs w:val="24"/>
          <w:lang w:val="en-IN"/>
        </w:rPr>
        <w:t>K.</w:t>
      </w:r>
      <w:r w:rsidR="00726D72" w:rsidRPr="00B42B6C">
        <w:rPr>
          <w:rFonts w:ascii="Times New Roman" w:hAnsi="Times New Roman" w:cs="Times New Roman"/>
          <w:b/>
          <w:bCs/>
          <w:color w:val="000000"/>
          <w:sz w:val="24"/>
          <w:szCs w:val="24"/>
          <w:lang w:val="en-IN"/>
        </w:rPr>
        <w:t xml:space="preserve"> </w:t>
      </w:r>
      <w:r w:rsidRPr="00B42B6C">
        <w:rPr>
          <w:rFonts w:ascii="Times New Roman" w:hAnsi="Times New Roman" w:cs="Times New Roman"/>
          <w:b/>
          <w:bCs/>
          <w:color w:val="000000"/>
          <w:sz w:val="24"/>
          <w:szCs w:val="24"/>
          <w:lang w:val="en-IN"/>
        </w:rPr>
        <w:t>M. Koyamu, Managing Partner, M/s.</w:t>
      </w:r>
      <w:r w:rsidR="00726D72" w:rsidRPr="00B42B6C">
        <w:rPr>
          <w:rFonts w:ascii="Times New Roman" w:hAnsi="Times New Roman" w:cs="Times New Roman"/>
          <w:b/>
          <w:bCs/>
          <w:color w:val="000000"/>
          <w:sz w:val="24"/>
          <w:szCs w:val="24"/>
          <w:lang w:val="en-IN"/>
        </w:rPr>
        <w:t xml:space="preserve"> </w:t>
      </w:r>
      <w:r w:rsidRPr="00B42B6C">
        <w:rPr>
          <w:rFonts w:ascii="Times New Roman" w:hAnsi="Times New Roman" w:cs="Times New Roman"/>
          <w:b/>
          <w:bCs/>
          <w:color w:val="000000"/>
          <w:sz w:val="24"/>
          <w:szCs w:val="24"/>
          <w:lang w:val="en-IN"/>
        </w:rPr>
        <w:t xml:space="preserve">Chirayil Granite Industries </w:t>
      </w:r>
      <w:r w:rsidRPr="00B42B6C">
        <w:rPr>
          <w:rFonts w:ascii="Times New Roman" w:hAnsi="Times New Roman" w:cs="Times New Roman"/>
          <w:b/>
          <w:bCs/>
          <w:sz w:val="24"/>
          <w:szCs w:val="24"/>
          <w:lang w:val="en-IN"/>
        </w:rPr>
        <w:t>–</w:t>
      </w:r>
      <w:r w:rsidRPr="00B42B6C">
        <w:rPr>
          <w:rFonts w:ascii="Times New Roman" w:hAnsi="Times New Roman" w:cs="Times New Roman"/>
          <w:b/>
          <w:bCs/>
          <w:color w:val="000000"/>
          <w:sz w:val="24"/>
          <w:szCs w:val="24"/>
          <w:lang w:val="en-IN"/>
        </w:rPr>
        <w:t xml:space="preserve"> Judgment dated 03.02.2021 in WP(C) No.2793 of 2021 - Revalidation of </w:t>
      </w:r>
      <w:r w:rsidR="00726D72" w:rsidRPr="00B42B6C">
        <w:rPr>
          <w:rFonts w:ascii="Times New Roman" w:hAnsi="Times New Roman" w:cs="Times New Roman"/>
          <w:b/>
          <w:bCs/>
          <w:color w:val="000000"/>
          <w:sz w:val="24"/>
          <w:szCs w:val="24"/>
          <w:lang w:val="en-IN"/>
        </w:rPr>
        <w:t>EC (</w:t>
      </w:r>
      <w:r w:rsidRPr="00B42B6C">
        <w:rPr>
          <w:rFonts w:ascii="Times New Roman" w:hAnsi="Times New Roman" w:cs="Times New Roman"/>
          <w:b/>
          <w:bCs/>
          <w:color w:val="000000"/>
          <w:sz w:val="24"/>
          <w:szCs w:val="24"/>
          <w:lang w:val="en-IN"/>
        </w:rPr>
        <w:t>File No.</w:t>
      </w:r>
      <w:r w:rsidR="00726D72" w:rsidRPr="00B42B6C">
        <w:rPr>
          <w:rFonts w:ascii="Times New Roman" w:hAnsi="Times New Roman" w:cs="Times New Roman"/>
          <w:b/>
          <w:bCs/>
          <w:color w:val="000000"/>
          <w:sz w:val="24"/>
          <w:szCs w:val="24"/>
          <w:lang w:val="en-IN"/>
        </w:rPr>
        <w:t xml:space="preserve">814/SEIAA/EC1/2485/2015) </w:t>
      </w:r>
      <w:proofErr w:type="gramStart"/>
      <w:r w:rsidR="00726D72" w:rsidRPr="00B42B6C">
        <w:rPr>
          <w:rFonts w:ascii="Times New Roman" w:hAnsi="Times New Roman" w:cs="Times New Roman"/>
          <w:b/>
          <w:bCs/>
          <w:color w:val="000000"/>
          <w:sz w:val="24"/>
          <w:szCs w:val="24"/>
          <w:lang w:val="en-IN"/>
        </w:rPr>
        <w:t>–  reg</w:t>
      </w:r>
      <w:proofErr w:type="gramEnd"/>
      <w:r w:rsidRPr="00B42B6C">
        <w:rPr>
          <w:rFonts w:ascii="Times New Roman" w:hAnsi="Times New Roman" w:cs="Times New Roman"/>
          <w:b/>
          <w:bCs/>
          <w:color w:val="000000"/>
          <w:sz w:val="24"/>
          <w:szCs w:val="24"/>
          <w:lang w:val="en-IN"/>
        </w:rPr>
        <w:t xml:space="preserve">: </w:t>
      </w:r>
    </w:p>
    <w:p w:rsidR="00110FC7" w:rsidRPr="00B42B6C" w:rsidRDefault="00110FC7" w:rsidP="00110FC7">
      <w:pPr>
        <w:autoSpaceDE w:val="0"/>
        <w:autoSpaceDN w:val="0"/>
        <w:adjustRightInd w:val="0"/>
        <w:spacing w:after="0"/>
        <w:ind w:left="2160" w:right="3" w:hanging="2160"/>
        <w:jc w:val="both"/>
        <w:rPr>
          <w:rFonts w:ascii="Times New Roman" w:hAnsi="Times New Roman" w:cs="Times New Roman"/>
          <w:color w:val="000000"/>
          <w:sz w:val="24"/>
          <w:szCs w:val="24"/>
          <w:lang w:val="en-IN"/>
        </w:rPr>
      </w:pPr>
    </w:p>
    <w:p w:rsidR="004A3BF3" w:rsidRPr="00B42B6C" w:rsidRDefault="00263475" w:rsidP="00C74EFD">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The Authority studied the proposal and noted</w:t>
      </w:r>
      <w:r w:rsidR="004A3BF3" w:rsidRPr="00B42B6C">
        <w:rPr>
          <w:rFonts w:ascii="Times New Roman" w:hAnsi="Times New Roman" w:cs="Times New Roman"/>
          <w:sz w:val="24"/>
          <w:szCs w:val="24"/>
          <w:lang w:val="en-IN" w:eastAsia="en-IN"/>
        </w:rPr>
        <w:t xml:space="preserve"> the decisions of various SEAC meetings </w:t>
      </w:r>
      <w:r w:rsidRPr="00B42B6C">
        <w:rPr>
          <w:rFonts w:ascii="Times New Roman" w:hAnsi="Times New Roman" w:cs="Times New Roman"/>
          <w:sz w:val="24"/>
          <w:szCs w:val="24"/>
          <w:lang w:val="en-IN" w:eastAsia="en-IN"/>
        </w:rPr>
        <w:t xml:space="preserve">held on different dates </w:t>
      </w:r>
      <w:r w:rsidR="004A3BF3" w:rsidRPr="00B42B6C">
        <w:rPr>
          <w:rFonts w:ascii="Times New Roman" w:hAnsi="Times New Roman" w:cs="Times New Roman"/>
          <w:sz w:val="24"/>
          <w:szCs w:val="24"/>
          <w:lang w:val="en-IN" w:eastAsia="en-IN"/>
        </w:rPr>
        <w:t>and the FIR of the Sub-committee. The Authority observed that the SEAC has conducted the field visit twice to assess the compliance status of the EC and the conditions stipulated in its 124</w:t>
      </w:r>
      <w:r w:rsidR="004A3BF3" w:rsidRPr="00B42B6C">
        <w:rPr>
          <w:rFonts w:ascii="Times New Roman" w:hAnsi="Times New Roman" w:cs="Times New Roman"/>
          <w:sz w:val="24"/>
          <w:szCs w:val="24"/>
          <w:vertAlign w:val="superscript"/>
          <w:lang w:val="en-IN" w:eastAsia="en-IN"/>
        </w:rPr>
        <w:t>th</w:t>
      </w:r>
      <w:r w:rsidR="004A3BF3" w:rsidRPr="00B42B6C">
        <w:rPr>
          <w:rFonts w:ascii="Times New Roman" w:hAnsi="Times New Roman" w:cs="Times New Roman"/>
          <w:sz w:val="24"/>
          <w:szCs w:val="24"/>
          <w:lang w:val="en-IN" w:eastAsia="en-IN"/>
        </w:rPr>
        <w:t xml:space="preserve"> SEAC meeting. So the Authority decided that CCR from the RO, MoEF&amp;CC is not mandatory as the SEAC has verifie</w:t>
      </w:r>
      <w:r w:rsidRPr="00B42B6C">
        <w:rPr>
          <w:rFonts w:ascii="Times New Roman" w:hAnsi="Times New Roman" w:cs="Times New Roman"/>
          <w:sz w:val="24"/>
          <w:szCs w:val="24"/>
          <w:lang w:val="en-IN" w:eastAsia="en-IN"/>
        </w:rPr>
        <w:t xml:space="preserve">d the compliance status.  </w:t>
      </w:r>
      <w:r w:rsidR="004A3BF3" w:rsidRPr="00B42B6C">
        <w:rPr>
          <w:rFonts w:ascii="Times New Roman" w:hAnsi="Times New Roman" w:cs="Times New Roman"/>
          <w:sz w:val="24"/>
          <w:szCs w:val="24"/>
          <w:lang w:val="en-IN" w:eastAsia="en-IN"/>
        </w:rPr>
        <w:t>Authority decided to revalidate the EC with a project life of 7 years from the date of issuance of original EC (01.06.2016) as recommended by SEAC in its 126</w:t>
      </w:r>
      <w:r w:rsidR="004A3BF3" w:rsidRPr="00B42B6C">
        <w:rPr>
          <w:rFonts w:ascii="Times New Roman" w:hAnsi="Times New Roman" w:cs="Times New Roman"/>
          <w:sz w:val="24"/>
          <w:szCs w:val="24"/>
          <w:vertAlign w:val="superscript"/>
          <w:lang w:val="en-IN" w:eastAsia="en-IN"/>
        </w:rPr>
        <w:t>th</w:t>
      </w:r>
      <w:r w:rsidR="004A3BF3" w:rsidRPr="00B42B6C">
        <w:rPr>
          <w:rFonts w:ascii="Times New Roman" w:hAnsi="Times New Roman" w:cs="Times New Roman"/>
          <w:sz w:val="24"/>
          <w:szCs w:val="24"/>
          <w:lang w:val="en-IN" w:eastAsia="en-IN"/>
        </w:rPr>
        <w:t xml:space="preserve"> meeting as per the Terms and Conditions in the original EC in addition to the General Conditions and the following Additional Specific Conditions.</w:t>
      </w:r>
    </w:p>
    <w:p w:rsidR="00B1173B" w:rsidRPr="00B42B6C" w:rsidRDefault="00B1173B" w:rsidP="00C74EFD">
      <w:pPr>
        <w:autoSpaceDE w:val="0"/>
        <w:autoSpaceDN w:val="0"/>
        <w:adjustRightInd w:val="0"/>
        <w:spacing w:after="120" w:line="360" w:lineRule="auto"/>
        <w:ind w:left="720" w:hanging="36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1.</w:t>
      </w:r>
      <w:r w:rsidRPr="00B42B6C">
        <w:rPr>
          <w:rFonts w:ascii="Times New Roman" w:hAnsi="Times New Roman" w:cs="Times New Roman"/>
          <w:color w:val="000000"/>
          <w:sz w:val="24"/>
          <w:szCs w:val="24"/>
          <w:lang w:val="en-IN"/>
        </w:rPr>
        <w:tab/>
        <w:t>The distance between the project boundary and quarry should be maintained as per the norms of State Pollution Control Board.</w:t>
      </w:r>
    </w:p>
    <w:p w:rsidR="00B1173B" w:rsidRPr="00B42B6C" w:rsidRDefault="00B1173B" w:rsidP="00C74EFD">
      <w:pPr>
        <w:autoSpaceDE w:val="0"/>
        <w:autoSpaceDN w:val="0"/>
        <w:adjustRightInd w:val="0"/>
        <w:spacing w:after="120" w:line="360" w:lineRule="auto"/>
        <w:ind w:left="720" w:hanging="36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lastRenderedPageBreak/>
        <w:t>2.</w:t>
      </w:r>
      <w:r w:rsidRPr="00B42B6C">
        <w:rPr>
          <w:rFonts w:ascii="Times New Roman" w:hAnsi="Times New Roman" w:cs="Times New Roman"/>
          <w:color w:val="000000"/>
          <w:sz w:val="24"/>
          <w:szCs w:val="24"/>
          <w:lang w:val="en-IN"/>
        </w:rPr>
        <w:tab/>
        <w:t>The canteen building located on the eastern side of the quarry should be dismantled as suggested in the field inspection report.</w:t>
      </w:r>
    </w:p>
    <w:p w:rsidR="00B1173B" w:rsidRPr="00B42B6C" w:rsidRDefault="00B1173B" w:rsidP="00C74EFD">
      <w:pPr>
        <w:autoSpaceDE w:val="0"/>
        <w:autoSpaceDN w:val="0"/>
        <w:adjustRightInd w:val="0"/>
        <w:spacing w:after="120" w:line="360" w:lineRule="auto"/>
        <w:ind w:left="720" w:hanging="36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3.</w:t>
      </w:r>
      <w:r w:rsidRPr="00B42B6C">
        <w:rPr>
          <w:rFonts w:ascii="Times New Roman" w:hAnsi="Times New Roman" w:cs="Times New Roman"/>
          <w:color w:val="000000"/>
          <w:sz w:val="24"/>
          <w:szCs w:val="24"/>
          <w:lang w:val="en-IN"/>
        </w:rPr>
        <w:tab/>
        <w:t>The green belt should be</w:t>
      </w:r>
      <w:r w:rsidR="00C56109" w:rsidRPr="00B42B6C">
        <w:rPr>
          <w:rFonts w:ascii="Times New Roman" w:hAnsi="Times New Roman" w:cs="Times New Roman"/>
          <w:color w:val="000000"/>
          <w:sz w:val="24"/>
          <w:szCs w:val="24"/>
          <w:lang w:val="en-IN"/>
        </w:rPr>
        <w:t xml:space="preserve"> strengthened with planting of B</w:t>
      </w:r>
      <w:r w:rsidRPr="00B42B6C">
        <w:rPr>
          <w:rFonts w:ascii="Times New Roman" w:hAnsi="Times New Roman" w:cs="Times New Roman"/>
          <w:color w:val="000000"/>
          <w:sz w:val="24"/>
          <w:szCs w:val="24"/>
          <w:lang w:val="en-IN"/>
        </w:rPr>
        <w:t>amboo</w:t>
      </w:r>
      <w:proofErr w:type="gramStart"/>
      <w:r w:rsidR="00C56109" w:rsidRPr="00B42B6C">
        <w:rPr>
          <w:rFonts w:ascii="Times New Roman" w:hAnsi="Times New Roman" w:cs="Times New Roman"/>
          <w:color w:val="000000"/>
          <w:sz w:val="24"/>
          <w:szCs w:val="24"/>
          <w:lang w:val="en-IN"/>
        </w:rPr>
        <w:t>,Ficus</w:t>
      </w:r>
      <w:proofErr w:type="gramEnd"/>
      <w:r w:rsidR="00C56109" w:rsidRPr="00B42B6C">
        <w:rPr>
          <w:rFonts w:ascii="Times New Roman" w:hAnsi="Times New Roman" w:cs="Times New Roman"/>
          <w:color w:val="000000"/>
          <w:sz w:val="24"/>
          <w:szCs w:val="24"/>
          <w:lang w:val="en-IN"/>
        </w:rPr>
        <w:t xml:space="preserve">, Nelli,Jamun,Dantapala </w:t>
      </w:r>
      <w:r w:rsidRPr="00B42B6C">
        <w:rPr>
          <w:rFonts w:ascii="Times New Roman" w:hAnsi="Times New Roman" w:cs="Times New Roman"/>
          <w:color w:val="000000"/>
          <w:sz w:val="24"/>
          <w:szCs w:val="24"/>
          <w:lang w:val="en-IN"/>
        </w:rPr>
        <w:t xml:space="preserve"> and other suitable local species and monitored regularly. Geo-tagged photographs of the maintenance of green belt should be incorporated in the Half Yearly Compliance Report (HYCR).</w:t>
      </w:r>
    </w:p>
    <w:p w:rsidR="00726D72" w:rsidRPr="00B42B6C" w:rsidRDefault="00B1173B" w:rsidP="00C74EFD">
      <w:pPr>
        <w:autoSpaceDE w:val="0"/>
        <w:autoSpaceDN w:val="0"/>
        <w:adjustRightInd w:val="0"/>
        <w:spacing w:after="120" w:line="360" w:lineRule="auto"/>
        <w:ind w:left="720" w:hanging="36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4.</w:t>
      </w:r>
      <w:r w:rsidRPr="00B42B6C">
        <w:rPr>
          <w:rFonts w:ascii="Times New Roman" w:hAnsi="Times New Roman" w:cs="Times New Roman"/>
          <w:color w:val="000000"/>
          <w:sz w:val="24"/>
          <w:szCs w:val="24"/>
          <w:lang w:val="en-IN"/>
        </w:rPr>
        <w:tab/>
        <w:t>Geo-tagged photographs with date and time showing periodic cleaning of the drainage system including silt traps and collection tanks should be incorporated in the HYCR.</w:t>
      </w:r>
    </w:p>
    <w:p w:rsidR="00726D72" w:rsidRPr="00B42B6C" w:rsidRDefault="00726D72" w:rsidP="00110FC7">
      <w:pPr>
        <w:autoSpaceDE w:val="0"/>
        <w:autoSpaceDN w:val="0"/>
        <w:adjustRightInd w:val="0"/>
        <w:spacing w:after="0"/>
        <w:ind w:left="2160" w:right="3" w:hanging="2160"/>
        <w:jc w:val="both"/>
        <w:rPr>
          <w:rFonts w:ascii="Times New Roman" w:hAnsi="Times New Roman" w:cs="Times New Roman"/>
          <w:color w:val="000000"/>
          <w:sz w:val="24"/>
          <w:szCs w:val="24"/>
          <w:lang w:val="en-IN"/>
        </w:rPr>
      </w:pPr>
    </w:p>
    <w:p w:rsidR="00B1173B" w:rsidRPr="00B42B6C" w:rsidRDefault="00B1173B" w:rsidP="00110FC7">
      <w:pPr>
        <w:autoSpaceDE w:val="0"/>
        <w:autoSpaceDN w:val="0"/>
        <w:adjustRightInd w:val="0"/>
        <w:spacing w:after="0"/>
        <w:ind w:left="2160" w:right="3" w:hanging="2160"/>
        <w:jc w:val="both"/>
        <w:rPr>
          <w:rFonts w:ascii="Times New Roman" w:hAnsi="Times New Roman" w:cs="Times New Roman"/>
          <w:color w:val="000000"/>
          <w:sz w:val="24"/>
          <w:szCs w:val="24"/>
          <w:lang w:val="en-IN"/>
        </w:rPr>
      </w:pPr>
    </w:p>
    <w:p w:rsidR="00110FC7" w:rsidRPr="00B42B6C" w:rsidRDefault="00110FC7" w:rsidP="00110FC7">
      <w:pPr>
        <w:ind w:left="2160" w:right="3" w:hanging="2160"/>
        <w:jc w:val="both"/>
        <w:rPr>
          <w:rFonts w:ascii="Times New Roman" w:hAnsi="Times New Roman" w:cs="Times New Roman"/>
          <w:b/>
          <w:bCs/>
          <w:sz w:val="24"/>
          <w:szCs w:val="24"/>
          <w:lang w:val="en-IN" w:eastAsia="en-IN"/>
        </w:rPr>
      </w:pPr>
      <w:r w:rsidRPr="00B42B6C">
        <w:rPr>
          <w:rFonts w:ascii="Times New Roman" w:hAnsi="Times New Roman" w:cs="Times New Roman"/>
          <w:b/>
          <w:sz w:val="24"/>
          <w:szCs w:val="24"/>
          <w:u w:val="single"/>
          <w:lang w:val="en-IN" w:eastAsia="en-IN"/>
        </w:rPr>
        <w:t>Item No.114.34</w:t>
      </w:r>
      <w:r w:rsidRPr="00B42B6C">
        <w:rPr>
          <w:rFonts w:ascii="Times New Roman" w:hAnsi="Times New Roman" w:cs="Times New Roman"/>
          <w:b/>
          <w:sz w:val="24"/>
          <w:szCs w:val="24"/>
          <w:lang w:val="en-IN" w:eastAsia="en-IN"/>
        </w:rPr>
        <w:tab/>
      </w:r>
      <w:r w:rsidRPr="00B42B6C">
        <w:rPr>
          <w:rFonts w:ascii="Times New Roman" w:hAnsi="Times New Roman" w:cs="Times New Roman"/>
          <w:b/>
          <w:bCs/>
          <w:sz w:val="24"/>
          <w:szCs w:val="24"/>
          <w:lang w:val="en-IN" w:eastAsia="en-IN"/>
        </w:rPr>
        <w:t xml:space="preserve">Extension for </w:t>
      </w:r>
      <w:r w:rsidR="00B1173B" w:rsidRPr="00B42B6C">
        <w:rPr>
          <w:rFonts w:ascii="Times New Roman" w:hAnsi="Times New Roman" w:cs="Times New Roman"/>
          <w:b/>
          <w:bCs/>
          <w:sz w:val="24"/>
          <w:szCs w:val="24"/>
          <w:lang w:val="en-IN" w:eastAsia="en-IN"/>
        </w:rPr>
        <w:t>V</w:t>
      </w:r>
      <w:r w:rsidRPr="00B42B6C">
        <w:rPr>
          <w:rFonts w:ascii="Times New Roman" w:hAnsi="Times New Roman" w:cs="Times New Roman"/>
          <w:b/>
          <w:bCs/>
          <w:sz w:val="24"/>
          <w:szCs w:val="24"/>
          <w:lang w:val="en-IN" w:eastAsia="en-IN"/>
        </w:rPr>
        <w:t xml:space="preserve">alidity of </w:t>
      </w:r>
      <w:r w:rsidR="00B1173B" w:rsidRPr="00B42B6C">
        <w:rPr>
          <w:rFonts w:ascii="Times New Roman" w:hAnsi="Times New Roman" w:cs="Times New Roman"/>
          <w:b/>
          <w:bCs/>
          <w:sz w:val="24"/>
          <w:szCs w:val="24"/>
          <w:lang w:val="en-IN" w:eastAsia="en-IN"/>
        </w:rPr>
        <w:t>E</w:t>
      </w:r>
      <w:r w:rsidRPr="00B42B6C">
        <w:rPr>
          <w:rFonts w:ascii="Times New Roman" w:hAnsi="Times New Roman" w:cs="Times New Roman"/>
          <w:b/>
          <w:bCs/>
          <w:sz w:val="24"/>
          <w:szCs w:val="24"/>
          <w:lang w:val="en-IN" w:eastAsia="en-IN"/>
        </w:rPr>
        <w:t xml:space="preserve">nvironmental </w:t>
      </w:r>
      <w:r w:rsidR="00B1173B" w:rsidRPr="00B42B6C">
        <w:rPr>
          <w:rFonts w:ascii="Times New Roman" w:hAnsi="Times New Roman" w:cs="Times New Roman"/>
          <w:b/>
          <w:bCs/>
          <w:sz w:val="24"/>
          <w:szCs w:val="24"/>
          <w:lang w:val="en-IN" w:eastAsia="en-IN"/>
        </w:rPr>
        <w:t>C</w:t>
      </w:r>
      <w:r w:rsidRPr="00B42B6C">
        <w:rPr>
          <w:rFonts w:ascii="Times New Roman" w:hAnsi="Times New Roman" w:cs="Times New Roman"/>
          <w:b/>
          <w:bCs/>
          <w:sz w:val="24"/>
          <w:szCs w:val="24"/>
          <w:lang w:val="en-IN" w:eastAsia="en-IN"/>
        </w:rPr>
        <w:t>learance for mining of ordinary earth in Kodassery Village,</w:t>
      </w:r>
      <w:r w:rsidR="00726D72" w:rsidRPr="00B42B6C">
        <w:rPr>
          <w:rFonts w:ascii="Times New Roman" w:hAnsi="Times New Roman" w:cs="Times New Roman"/>
          <w:b/>
          <w:bCs/>
          <w:sz w:val="24"/>
          <w:szCs w:val="24"/>
          <w:lang w:val="en-IN" w:eastAsia="en-IN"/>
        </w:rPr>
        <w:t xml:space="preserve"> </w:t>
      </w:r>
      <w:r w:rsidRPr="00B42B6C">
        <w:rPr>
          <w:rFonts w:ascii="Times New Roman" w:hAnsi="Times New Roman" w:cs="Times New Roman"/>
          <w:b/>
          <w:bCs/>
          <w:sz w:val="24"/>
          <w:szCs w:val="24"/>
          <w:lang w:val="en-IN" w:eastAsia="en-IN"/>
        </w:rPr>
        <w:t>Chalakudy Taluk,</w:t>
      </w:r>
      <w:r w:rsidR="00726D72" w:rsidRPr="00B42B6C">
        <w:rPr>
          <w:rFonts w:ascii="Times New Roman" w:hAnsi="Times New Roman" w:cs="Times New Roman"/>
          <w:b/>
          <w:bCs/>
          <w:sz w:val="24"/>
          <w:szCs w:val="24"/>
          <w:lang w:val="en-IN" w:eastAsia="en-IN"/>
        </w:rPr>
        <w:t xml:space="preserve"> </w:t>
      </w:r>
      <w:r w:rsidRPr="00B42B6C">
        <w:rPr>
          <w:rFonts w:ascii="Times New Roman" w:hAnsi="Times New Roman" w:cs="Times New Roman"/>
          <w:b/>
          <w:bCs/>
          <w:sz w:val="24"/>
          <w:szCs w:val="24"/>
          <w:lang w:val="en-IN" w:eastAsia="en-IN"/>
        </w:rPr>
        <w:t>Thrissur District [File No.619/SEIAA/KL/4773/14]</w:t>
      </w:r>
    </w:p>
    <w:p w:rsidR="00110FC7" w:rsidRPr="00B42B6C" w:rsidRDefault="00110FC7" w:rsidP="00B1173B">
      <w:pPr>
        <w:autoSpaceDE w:val="0"/>
        <w:autoSpaceDN w:val="0"/>
        <w:adjustRightInd w:val="0"/>
        <w:spacing w:after="0" w:line="240" w:lineRule="auto"/>
        <w:ind w:left="2160" w:hanging="2160"/>
        <w:jc w:val="both"/>
        <w:rPr>
          <w:rFonts w:ascii="Times New Roman" w:hAnsi="Times New Roman" w:cs="Times New Roman"/>
          <w:color w:val="000000"/>
          <w:sz w:val="24"/>
          <w:szCs w:val="24"/>
          <w:lang w:val="en-IN"/>
        </w:rPr>
      </w:pPr>
    </w:p>
    <w:p w:rsidR="00B1173B" w:rsidRPr="00B42B6C" w:rsidRDefault="00B1173B" w:rsidP="00B1173B">
      <w:pPr>
        <w:autoSpaceDE w:val="0"/>
        <w:autoSpaceDN w:val="0"/>
        <w:adjustRightInd w:val="0"/>
        <w:spacing w:after="0"/>
        <w:ind w:left="2160" w:right="3" w:hanging="2160"/>
        <w:jc w:val="both"/>
        <w:rPr>
          <w:rFonts w:ascii="Times New Roman" w:hAnsi="Times New Roman" w:cs="Times New Roman"/>
          <w:color w:val="000000"/>
          <w:sz w:val="24"/>
          <w:szCs w:val="24"/>
          <w:lang w:val="en-IN"/>
        </w:rPr>
      </w:pPr>
    </w:p>
    <w:p w:rsidR="00B1173B" w:rsidRPr="00B42B6C" w:rsidRDefault="00B1173B" w:rsidP="00B1173B">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Authority </w:t>
      </w:r>
      <w:r w:rsidR="00C56109" w:rsidRPr="00B42B6C">
        <w:rPr>
          <w:rFonts w:ascii="Times New Roman" w:hAnsi="Times New Roman" w:cs="Times New Roman"/>
          <w:sz w:val="24"/>
          <w:szCs w:val="24"/>
          <w:lang w:val="en-IN" w:eastAsia="en-IN"/>
        </w:rPr>
        <w:t>perused the proposal and noted</w:t>
      </w:r>
      <w:r w:rsidRPr="00B42B6C">
        <w:rPr>
          <w:rFonts w:ascii="Times New Roman" w:hAnsi="Times New Roman" w:cs="Times New Roman"/>
          <w:sz w:val="24"/>
          <w:szCs w:val="24"/>
          <w:lang w:val="en-IN" w:eastAsia="en-IN"/>
        </w:rPr>
        <w:t xml:space="preserve"> the decisions of various SEAC meetings</w:t>
      </w:r>
      <w:r w:rsidR="00C56109" w:rsidRPr="00B42B6C">
        <w:rPr>
          <w:rFonts w:ascii="Times New Roman" w:hAnsi="Times New Roman" w:cs="Times New Roman"/>
          <w:sz w:val="24"/>
          <w:szCs w:val="24"/>
          <w:lang w:val="en-IN" w:eastAsia="en-IN"/>
        </w:rPr>
        <w:t xml:space="preserve"> held on different </w:t>
      </w:r>
      <w:proofErr w:type="gramStart"/>
      <w:r w:rsidR="00C56109" w:rsidRPr="00B42B6C">
        <w:rPr>
          <w:rFonts w:ascii="Times New Roman" w:hAnsi="Times New Roman" w:cs="Times New Roman"/>
          <w:sz w:val="24"/>
          <w:szCs w:val="24"/>
          <w:lang w:val="en-IN" w:eastAsia="en-IN"/>
        </w:rPr>
        <w:t xml:space="preserve">dates </w:t>
      </w:r>
      <w:r w:rsidRPr="00B42B6C">
        <w:rPr>
          <w:rFonts w:ascii="Times New Roman" w:hAnsi="Times New Roman" w:cs="Times New Roman"/>
          <w:sz w:val="24"/>
          <w:szCs w:val="24"/>
          <w:lang w:val="en-IN" w:eastAsia="en-IN"/>
        </w:rPr>
        <w:t xml:space="preserve"> and</w:t>
      </w:r>
      <w:proofErr w:type="gramEnd"/>
      <w:r w:rsidRPr="00B42B6C">
        <w:rPr>
          <w:rFonts w:ascii="Times New Roman" w:hAnsi="Times New Roman" w:cs="Times New Roman"/>
          <w:sz w:val="24"/>
          <w:szCs w:val="24"/>
          <w:lang w:val="en-IN" w:eastAsia="en-IN"/>
        </w:rPr>
        <w:t xml:space="preserve"> the FIR of the Sub-committee. Authority decided to extend the EC for 1 year for the extraction of balance quantity of ordinary earth as approved in </w:t>
      </w:r>
      <w:r w:rsidR="009019FE" w:rsidRPr="00B42B6C">
        <w:rPr>
          <w:rFonts w:ascii="Times New Roman" w:hAnsi="Times New Roman" w:cs="Times New Roman"/>
          <w:sz w:val="24"/>
          <w:szCs w:val="24"/>
          <w:lang w:val="en-IN" w:eastAsia="en-IN"/>
        </w:rPr>
        <w:t>the original EC (4000m</w:t>
      </w:r>
      <w:r w:rsidR="009019FE" w:rsidRPr="00B42B6C">
        <w:rPr>
          <w:rFonts w:ascii="Times New Roman" w:hAnsi="Times New Roman" w:cs="Times New Roman"/>
          <w:sz w:val="24"/>
          <w:szCs w:val="24"/>
          <w:vertAlign w:val="superscript"/>
          <w:lang w:val="en-IN" w:eastAsia="en-IN"/>
        </w:rPr>
        <w:t>3</w:t>
      </w:r>
      <w:r w:rsidR="009019FE" w:rsidRPr="00B42B6C">
        <w:rPr>
          <w:rFonts w:ascii="Times New Roman" w:hAnsi="Times New Roman" w:cs="Times New Roman"/>
          <w:sz w:val="24"/>
          <w:szCs w:val="24"/>
          <w:lang w:val="en-IN" w:eastAsia="en-IN"/>
        </w:rPr>
        <w:t xml:space="preserve">) </w:t>
      </w:r>
      <w:r w:rsidRPr="00B42B6C">
        <w:rPr>
          <w:rFonts w:ascii="Times New Roman" w:hAnsi="Times New Roman" w:cs="Times New Roman"/>
          <w:sz w:val="24"/>
          <w:szCs w:val="24"/>
          <w:lang w:val="en-IN" w:eastAsia="en-IN"/>
        </w:rPr>
        <w:t>from the date of issuance of permit from Mining &amp; Geology Department subject to the following Specific Conditions in addition to the original EC conditions and General Conditions.</w:t>
      </w:r>
    </w:p>
    <w:p w:rsidR="00B1173B" w:rsidRPr="00B42B6C" w:rsidRDefault="00B1173B" w:rsidP="00F50C13">
      <w:pPr>
        <w:pStyle w:val="ListParagraph"/>
        <w:numPr>
          <w:ilvl w:val="0"/>
          <w:numId w:val="16"/>
        </w:numPr>
        <w:spacing w:line="360" w:lineRule="auto"/>
        <w:ind w:left="1080"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excavation should be limited to 1 m </w:t>
      </w:r>
      <w:r w:rsidR="002C0010" w:rsidRPr="00B42B6C">
        <w:rPr>
          <w:rFonts w:ascii="Times New Roman" w:hAnsi="Times New Roman" w:cs="Times New Roman"/>
          <w:sz w:val="24"/>
          <w:szCs w:val="24"/>
          <w:lang w:val="en-IN" w:eastAsia="en-IN"/>
        </w:rPr>
        <w:t xml:space="preserve">BGL </w:t>
      </w:r>
      <w:r w:rsidRPr="00B42B6C">
        <w:rPr>
          <w:rFonts w:ascii="Times New Roman" w:hAnsi="Times New Roman" w:cs="Times New Roman"/>
          <w:sz w:val="24"/>
          <w:szCs w:val="24"/>
          <w:lang w:val="en-IN" w:eastAsia="en-IN"/>
        </w:rPr>
        <w:t xml:space="preserve">on the side of the pond and up to 1.5 m </w:t>
      </w:r>
      <w:r w:rsidR="002C0010" w:rsidRPr="00B42B6C">
        <w:rPr>
          <w:rFonts w:ascii="Times New Roman" w:hAnsi="Times New Roman" w:cs="Times New Roman"/>
          <w:sz w:val="24"/>
          <w:szCs w:val="24"/>
          <w:lang w:val="en-IN" w:eastAsia="en-IN"/>
        </w:rPr>
        <w:t xml:space="preserve">BGL </w:t>
      </w:r>
      <w:r w:rsidRPr="00B42B6C">
        <w:rPr>
          <w:rFonts w:ascii="Times New Roman" w:hAnsi="Times New Roman" w:cs="Times New Roman"/>
          <w:sz w:val="24"/>
          <w:szCs w:val="24"/>
          <w:lang w:val="en-IN" w:eastAsia="en-IN"/>
        </w:rPr>
        <w:t>on the northern part.</w:t>
      </w:r>
    </w:p>
    <w:p w:rsidR="00B1173B" w:rsidRPr="00B42B6C" w:rsidRDefault="00B1173B" w:rsidP="00F50C13">
      <w:pPr>
        <w:pStyle w:val="ListParagraph"/>
        <w:numPr>
          <w:ilvl w:val="0"/>
          <w:numId w:val="16"/>
        </w:numPr>
        <w:spacing w:line="360" w:lineRule="auto"/>
        <w:ind w:left="1080"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Production of </w:t>
      </w:r>
      <w:r w:rsidR="009019FE" w:rsidRPr="00B42B6C">
        <w:rPr>
          <w:rFonts w:ascii="Times New Roman" w:hAnsi="Times New Roman" w:cs="Times New Roman"/>
          <w:sz w:val="24"/>
          <w:szCs w:val="24"/>
          <w:lang w:val="en-IN" w:eastAsia="en-IN"/>
        </w:rPr>
        <w:t>C</w:t>
      </w:r>
      <w:r w:rsidRPr="00B42B6C">
        <w:rPr>
          <w:rFonts w:ascii="Times New Roman" w:hAnsi="Times New Roman" w:cs="Times New Roman"/>
          <w:sz w:val="24"/>
          <w:szCs w:val="24"/>
          <w:lang w:val="en-IN" w:eastAsia="en-IN"/>
        </w:rPr>
        <w:t>onsent letter from the concerned end user of the excavated soil.</w:t>
      </w:r>
    </w:p>
    <w:p w:rsidR="00B1173B" w:rsidRPr="00B42B6C" w:rsidRDefault="00B1173B" w:rsidP="00F50C13">
      <w:pPr>
        <w:pStyle w:val="ListParagraph"/>
        <w:numPr>
          <w:ilvl w:val="0"/>
          <w:numId w:val="16"/>
        </w:numPr>
        <w:spacing w:line="360" w:lineRule="auto"/>
        <w:ind w:left="1080"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Production of </w:t>
      </w:r>
      <w:r w:rsidR="009019FE" w:rsidRPr="00B42B6C">
        <w:rPr>
          <w:rFonts w:ascii="Times New Roman" w:hAnsi="Times New Roman" w:cs="Times New Roman"/>
          <w:sz w:val="24"/>
          <w:szCs w:val="24"/>
          <w:lang w:val="en-IN" w:eastAsia="en-IN"/>
        </w:rPr>
        <w:t>A</w:t>
      </w:r>
      <w:r w:rsidRPr="00B42B6C">
        <w:rPr>
          <w:rFonts w:ascii="Times New Roman" w:hAnsi="Times New Roman" w:cs="Times New Roman"/>
          <w:sz w:val="24"/>
          <w:szCs w:val="24"/>
          <w:lang w:val="en-IN" w:eastAsia="en-IN"/>
        </w:rPr>
        <w:t>ffidavit stating that the soil will not be used for filling wetlands.</w:t>
      </w:r>
    </w:p>
    <w:p w:rsidR="00110FC7" w:rsidRPr="00B42B6C" w:rsidRDefault="00B1173B" w:rsidP="00F50C13">
      <w:pPr>
        <w:pStyle w:val="ListParagraph"/>
        <w:numPr>
          <w:ilvl w:val="0"/>
          <w:numId w:val="16"/>
        </w:numPr>
        <w:spacing w:line="360" w:lineRule="auto"/>
        <w:ind w:left="1080"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The protocols required to be observe</w:t>
      </w:r>
      <w:r w:rsidR="00AA6C4A">
        <w:rPr>
          <w:rFonts w:ascii="Times New Roman" w:hAnsi="Times New Roman" w:cs="Times New Roman"/>
          <w:sz w:val="24"/>
          <w:szCs w:val="24"/>
          <w:lang w:val="en-IN" w:eastAsia="en-IN"/>
        </w:rPr>
        <w:t xml:space="preserve">d for any activities under the </w:t>
      </w:r>
      <w:r w:rsidR="003F1F40" w:rsidRPr="003F1F40">
        <w:rPr>
          <w:rFonts w:ascii="Times New Roman" w:hAnsi="Times New Roman" w:cs="Times New Roman"/>
          <w:sz w:val="24"/>
          <w:szCs w:val="24"/>
          <w:lang w:val="en-IN" w:eastAsia="en-IN"/>
        </w:rPr>
        <w:t>Right of Way</w:t>
      </w:r>
      <w:r w:rsidR="00AA6C4A">
        <w:rPr>
          <w:rFonts w:ascii="Times New Roman" w:hAnsi="Times New Roman" w:cs="Times New Roman"/>
          <w:sz w:val="24"/>
          <w:szCs w:val="24"/>
          <w:lang w:val="en-IN" w:eastAsia="en-IN"/>
        </w:rPr>
        <w:t xml:space="preserve"> </w:t>
      </w:r>
      <w:r w:rsidRPr="00B42B6C">
        <w:rPr>
          <w:rFonts w:ascii="Times New Roman" w:hAnsi="Times New Roman" w:cs="Times New Roman"/>
          <w:sz w:val="24"/>
          <w:szCs w:val="24"/>
          <w:lang w:val="en-IN" w:eastAsia="en-IN"/>
        </w:rPr>
        <w:t>of the High Tension Line should be complied with.</w:t>
      </w:r>
    </w:p>
    <w:p w:rsidR="00B1173B" w:rsidRPr="00B42B6C" w:rsidRDefault="00B1173B" w:rsidP="00B1173B">
      <w:pPr>
        <w:autoSpaceDE w:val="0"/>
        <w:autoSpaceDN w:val="0"/>
        <w:adjustRightInd w:val="0"/>
        <w:spacing w:after="0" w:line="240" w:lineRule="auto"/>
        <w:ind w:left="2160" w:hanging="2160"/>
        <w:jc w:val="both"/>
        <w:rPr>
          <w:rFonts w:ascii="Times New Roman" w:hAnsi="Times New Roman" w:cs="Times New Roman"/>
          <w:color w:val="000000"/>
          <w:sz w:val="24"/>
          <w:szCs w:val="24"/>
          <w:lang w:val="en-IN"/>
        </w:rPr>
      </w:pPr>
    </w:p>
    <w:p w:rsidR="00110FC7" w:rsidRPr="00B42B6C" w:rsidRDefault="00110FC7" w:rsidP="00110FC7">
      <w:pPr>
        <w:ind w:left="2160" w:right="3" w:hanging="216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u w:val="single"/>
          <w:lang w:val="en-IN" w:eastAsia="en-IN"/>
        </w:rPr>
        <w:t>Item No.114.35</w:t>
      </w:r>
      <w:r w:rsidRPr="00B42B6C">
        <w:rPr>
          <w:rFonts w:ascii="Times New Roman" w:hAnsi="Times New Roman" w:cs="Times New Roman"/>
        </w:rPr>
        <w:tab/>
      </w:r>
      <w:r w:rsidRPr="00B42B6C">
        <w:rPr>
          <w:rFonts w:ascii="Times New Roman" w:hAnsi="Times New Roman" w:cs="Times New Roman"/>
          <w:b/>
          <w:sz w:val="24"/>
          <w:szCs w:val="24"/>
        </w:rPr>
        <w:t xml:space="preserve">Environmental Clearance for the </w:t>
      </w:r>
      <w:r w:rsidR="003C0AA2" w:rsidRPr="00B42B6C">
        <w:rPr>
          <w:rFonts w:ascii="Times New Roman" w:hAnsi="Times New Roman" w:cs="Times New Roman"/>
          <w:b/>
          <w:sz w:val="24"/>
          <w:szCs w:val="24"/>
        </w:rPr>
        <w:t xml:space="preserve">Granite Building Stone </w:t>
      </w:r>
      <w:r w:rsidRPr="00B42B6C">
        <w:rPr>
          <w:rFonts w:ascii="Times New Roman" w:hAnsi="Times New Roman" w:cs="Times New Roman"/>
          <w:b/>
          <w:sz w:val="24"/>
          <w:szCs w:val="24"/>
        </w:rPr>
        <w:t xml:space="preserve">quarry project in </w:t>
      </w:r>
      <w:r w:rsidR="003C0AA2" w:rsidRPr="00B42B6C">
        <w:rPr>
          <w:rFonts w:ascii="Times New Roman" w:hAnsi="Times New Roman" w:cs="Times New Roman"/>
          <w:b/>
          <w:sz w:val="24"/>
          <w:szCs w:val="24"/>
        </w:rPr>
        <w:t>S</w:t>
      </w:r>
      <w:r w:rsidRPr="00B42B6C">
        <w:rPr>
          <w:rFonts w:ascii="Times New Roman" w:hAnsi="Times New Roman" w:cs="Times New Roman"/>
          <w:b/>
          <w:sz w:val="24"/>
          <w:szCs w:val="24"/>
        </w:rPr>
        <w:t xml:space="preserve">y No. 1 of Kannamangalam Village, Tirurangadi Taluk, Malappuram District, Kerala </w:t>
      </w:r>
      <w:r w:rsidRPr="00B42B6C">
        <w:rPr>
          <w:rFonts w:ascii="Times New Roman" w:hAnsi="Times New Roman" w:cs="Times New Roman"/>
          <w:b/>
          <w:sz w:val="24"/>
          <w:szCs w:val="24"/>
          <w:lang w:val="en-IN" w:eastAsia="en-IN"/>
        </w:rPr>
        <w:t xml:space="preserve">– Judgment dated 08.07.2021 in WP(C) No.13553 of 2021 - Revalidation of EC </w:t>
      </w:r>
      <w:r w:rsidR="003C0AA2" w:rsidRPr="00B42B6C">
        <w:rPr>
          <w:rFonts w:ascii="Times New Roman" w:hAnsi="Times New Roman" w:cs="Times New Roman"/>
          <w:b/>
          <w:sz w:val="24"/>
          <w:szCs w:val="24"/>
          <w:lang w:val="en-IN" w:eastAsia="en-IN"/>
        </w:rPr>
        <w:t>– (</w:t>
      </w:r>
      <w:r w:rsidRPr="00B42B6C">
        <w:rPr>
          <w:rFonts w:ascii="Times New Roman" w:hAnsi="Times New Roman" w:cs="Times New Roman"/>
          <w:b/>
          <w:sz w:val="24"/>
          <w:szCs w:val="24"/>
          <w:lang w:val="en-IN" w:eastAsia="en-IN"/>
        </w:rPr>
        <w:t>File No.1831/EC6/2021/SEIAA) - reg : -</w:t>
      </w:r>
    </w:p>
    <w:p w:rsidR="00A165B9" w:rsidRPr="00B42B6C" w:rsidRDefault="00A165B9" w:rsidP="00A165B9">
      <w:pPr>
        <w:spacing w:line="240" w:lineRule="auto"/>
        <w:ind w:left="2160" w:hanging="2160"/>
        <w:jc w:val="both"/>
        <w:rPr>
          <w:rFonts w:ascii="Times New Roman" w:hAnsi="Times New Roman" w:cs="Times New Roman"/>
          <w:sz w:val="24"/>
          <w:szCs w:val="24"/>
          <w:lang w:val="en-IN" w:eastAsia="en-IN"/>
        </w:rPr>
      </w:pPr>
    </w:p>
    <w:p w:rsidR="005466D9" w:rsidRPr="00B42B6C" w:rsidRDefault="00A165B9" w:rsidP="00C56109">
      <w:pPr>
        <w:spacing w:line="360" w:lineRule="auto"/>
        <w:ind w:right="3" w:firstLine="36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lastRenderedPageBreak/>
        <w:t>The Authority noted the decision of the 126</w:t>
      </w:r>
      <w:r w:rsidRPr="00B42B6C">
        <w:rPr>
          <w:rFonts w:ascii="Times New Roman" w:hAnsi="Times New Roman" w:cs="Times New Roman"/>
          <w:sz w:val="24"/>
          <w:szCs w:val="24"/>
          <w:vertAlign w:val="superscript"/>
          <w:lang w:val="en-IN" w:eastAsia="en-IN"/>
        </w:rPr>
        <w:t>th</w:t>
      </w:r>
      <w:r w:rsidRPr="00B42B6C">
        <w:rPr>
          <w:rFonts w:ascii="Times New Roman" w:hAnsi="Times New Roman" w:cs="Times New Roman"/>
          <w:sz w:val="24"/>
          <w:szCs w:val="24"/>
          <w:lang w:val="en-IN" w:eastAsia="en-IN"/>
        </w:rPr>
        <w:t xml:space="preserve"> SEAC meeting </w:t>
      </w:r>
      <w:r w:rsidR="0065514E" w:rsidRPr="00B42B6C">
        <w:rPr>
          <w:rFonts w:ascii="Times New Roman" w:hAnsi="Times New Roman" w:cs="Times New Roman"/>
          <w:sz w:val="24"/>
          <w:szCs w:val="24"/>
          <w:lang w:val="en-IN" w:eastAsia="en-IN"/>
        </w:rPr>
        <w:t>to cancel the EC and issue stop memo urgently a</w:t>
      </w:r>
      <w:r w:rsidR="005466D9" w:rsidRPr="00B42B6C">
        <w:rPr>
          <w:rFonts w:ascii="Times New Roman" w:hAnsi="Times New Roman" w:cs="Times New Roman"/>
          <w:sz w:val="24"/>
          <w:szCs w:val="24"/>
          <w:lang w:val="en-IN" w:eastAsia="en-IN"/>
        </w:rPr>
        <w:t>nd initiate violation proceedings.</w:t>
      </w:r>
      <w:r w:rsidR="0065514E" w:rsidRPr="00B42B6C">
        <w:rPr>
          <w:rFonts w:ascii="Times New Roman" w:hAnsi="Times New Roman" w:cs="Times New Roman"/>
          <w:sz w:val="24"/>
          <w:szCs w:val="24"/>
          <w:lang w:val="en-IN" w:eastAsia="en-IN"/>
        </w:rPr>
        <w:t xml:space="preserve"> </w:t>
      </w:r>
      <w:r w:rsidR="005466D9" w:rsidRPr="00B42B6C">
        <w:rPr>
          <w:rFonts w:ascii="Times New Roman" w:hAnsi="Times New Roman" w:cs="Times New Roman"/>
          <w:sz w:val="24"/>
          <w:szCs w:val="24"/>
          <w:lang w:val="en-IN" w:eastAsia="en-IN"/>
        </w:rPr>
        <w:t xml:space="preserve"> T</w:t>
      </w:r>
      <w:r w:rsidR="002C0010" w:rsidRPr="00B42B6C">
        <w:rPr>
          <w:rFonts w:ascii="Times New Roman" w:hAnsi="Times New Roman" w:cs="Times New Roman"/>
          <w:sz w:val="24"/>
          <w:szCs w:val="24"/>
          <w:lang w:val="en-IN" w:eastAsia="en-IN"/>
        </w:rPr>
        <w:t>he letter from the IRO, Mo</w:t>
      </w:r>
      <w:r w:rsidR="005466D9" w:rsidRPr="00B42B6C">
        <w:rPr>
          <w:rFonts w:ascii="Times New Roman" w:hAnsi="Times New Roman" w:cs="Times New Roman"/>
          <w:sz w:val="24"/>
          <w:szCs w:val="24"/>
          <w:lang w:val="en-IN" w:eastAsia="en-IN"/>
        </w:rPr>
        <w:t xml:space="preserve">EF&amp;CC dated 21.03.2022 also mentions </w:t>
      </w:r>
      <w:proofErr w:type="gramStart"/>
      <w:r w:rsidR="005466D9" w:rsidRPr="00B42B6C">
        <w:rPr>
          <w:rFonts w:ascii="Times New Roman" w:hAnsi="Times New Roman" w:cs="Times New Roman"/>
          <w:sz w:val="24"/>
          <w:szCs w:val="24"/>
          <w:lang w:val="en-IN" w:eastAsia="en-IN"/>
        </w:rPr>
        <w:t xml:space="preserve">about </w:t>
      </w:r>
      <w:r w:rsidR="002C0010" w:rsidRPr="00B42B6C">
        <w:rPr>
          <w:rFonts w:ascii="Times New Roman" w:hAnsi="Times New Roman" w:cs="Times New Roman"/>
          <w:sz w:val="24"/>
          <w:szCs w:val="24"/>
          <w:lang w:val="en-IN" w:eastAsia="en-IN"/>
        </w:rPr>
        <w:t xml:space="preserve"> non</w:t>
      </w:r>
      <w:proofErr w:type="gramEnd"/>
      <w:r w:rsidR="002C0010" w:rsidRPr="00B42B6C">
        <w:rPr>
          <w:rFonts w:ascii="Times New Roman" w:hAnsi="Times New Roman" w:cs="Times New Roman"/>
          <w:sz w:val="24"/>
          <w:szCs w:val="24"/>
          <w:lang w:val="en-IN" w:eastAsia="en-IN"/>
        </w:rPr>
        <w:t xml:space="preserve">-compliance of EC conditions. It is also observed from the letter that the proponent has not submitted any of the HYCR. The proponent has not submitted the documents required for revalidation of EC though it was requested on 20.7.2021. </w:t>
      </w:r>
    </w:p>
    <w:p w:rsidR="002C0010" w:rsidRPr="00B42B6C" w:rsidRDefault="005466D9" w:rsidP="00C56109">
      <w:pPr>
        <w:spacing w:line="360" w:lineRule="auto"/>
        <w:ind w:right="3" w:firstLine="36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lang w:val="en-IN" w:eastAsia="en-IN"/>
        </w:rPr>
        <w:t>Under the circumstances Authority</w:t>
      </w:r>
      <w:r w:rsidR="0065514E" w:rsidRPr="00B42B6C">
        <w:rPr>
          <w:rFonts w:ascii="Times New Roman" w:hAnsi="Times New Roman" w:cs="Times New Roman"/>
          <w:b/>
          <w:sz w:val="24"/>
          <w:szCs w:val="24"/>
          <w:lang w:val="en-IN" w:eastAsia="en-IN"/>
        </w:rPr>
        <w:t xml:space="preserve"> decided the following:</w:t>
      </w:r>
    </w:p>
    <w:p w:rsidR="0065514E" w:rsidRPr="00B42B6C" w:rsidRDefault="0065514E" w:rsidP="00F50C13">
      <w:pPr>
        <w:pStyle w:val="ListParagraph"/>
        <w:numPr>
          <w:ilvl w:val="0"/>
          <w:numId w:val="17"/>
        </w:numPr>
        <w:spacing w:line="360" w:lineRule="auto"/>
        <w:ind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proponent should comply </w:t>
      </w:r>
      <w:r w:rsidR="00FC29DA" w:rsidRPr="00B42B6C">
        <w:rPr>
          <w:rFonts w:ascii="Times New Roman" w:hAnsi="Times New Roman" w:cs="Times New Roman"/>
          <w:sz w:val="24"/>
          <w:szCs w:val="24"/>
          <w:lang w:val="en-IN" w:eastAsia="en-IN"/>
        </w:rPr>
        <w:t xml:space="preserve">with </w:t>
      </w:r>
      <w:r w:rsidRPr="00B42B6C">
        <w:rPr>
          <w:rFonts w:ascii="Times New Roman" w:hAnsi="Times New Roman" w:cs="Times New Roman"/>
          <w:sz w:val="24"/>
          <w:szCs w:val="24"/>
          <w:lang w:val="en-IN" w:eastAsia="en-IN"/>
        </w:rPr>
        <w:t xml:space="preserve">the EC conditions and submit the compliance report within </w:t>
      </w:r>
      <w:r w:rsidR="005466D9" w:rsidRPr="00B42B6C">
        <w:rPr>
          <w:rFonts w:ascii="Times New Roman" w:hAnsi="Times New Roman" w:cs="Times New Roman"/>
          <w:sz w:val="24"/>
          <w:szCs w:val="24"/>
          <w:lang w:val="en-IN" w:eastAsia="en-IN"/>
        </w:rPr>
        <w:t>3 months</w:t>
      </w:r>
      <w:r w:rsidRPr="00B42B6C">
        <w:rPr>
          <w:rFonts w:ascii="Times New Roman" w:hAnsi="Times New Roman" w:cs="Times New Roman"/>
          <w:sz w:val="24"/>
          <w:szCs w:val="24"/>
          <w:lang w:val="en-IN" w:eastAsia="en-IN"/>
        </w:rPr>
        <w:t xml:space="preserve">. </w:t>
      </w:r>
    </w:p>
    <w:p w:rsidR="005466D9" w:rsidRPr="00B42B6C" w:rsidRDefault="0065514E" w:rsidP="00F50C13">
      <w:pPr>
        <w:pStyle w:val="ListParagraph"/>
        <w:numPr>
          <w:ilvl w:val="0"/>
          <w:numId w:val="17"/>
        </w:numPr>
        <w:spacing w:line="360" w:lineRule="auto"/>
        <w:ind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In the meantime, the proponent should submit the requested documents for revalidation</w:t>
      </w:r>
      <w:r w:rsidR="005466D9" w:rsidRPr="00B42B6C">
        <w:rPr>
          <w:rFonts w:ascii="Times New Roman" w:hAnsi="Times New Roman" w:cs="Times New Roman"/>
          <w:sz w:val="24"/>
          <w:szCs w:val="24"/>
          <w:lang w:val="en-IN" w:eastAsia="en-IN"/>
        </w:rPr>
        <w:t xml:space="preserve"> EC along with compliance </w:t>
      </w:r>
      <w:r w:rsidR="00FC29DA" w:rsidRPr="00B42B6C">
        <w:rPr>
          <w:rFonts w:ascii="Times New Roman" w:hAnsi="Times New Roman" w:cs="Times New Roman"/>
          <w:sz w:val="24"/>
          <w:szCs w:val="24"/>
          <w:lang w:val="en-IN" w:eastAsia="en-IN"/>
        </w:rPr>
        <w:t>report;</w:t>
      </w:r>
      <w:r w:rsidR="005466D9" w:rsidRPr="00B42B6C">
        <w:rPr>
          <w:rFonts w:ascii="Times New Roman" w:hAnsi="Times New Roman" w:cs="Times New Roman"/>
          <w:sz w:val="24"/>
          <w:szCs w:val="24"/>
          <w:lang w:val="en-IN" w:eastAsia="en-IN"/>
        </w:rPr>
        <w:t xml:space="preserve"> else the proposal will be delisted without any further notice.</w:t>
      </w:r>
    </w:p>
    <w:p w:rsidR="0065514E" w:rsidRPr="00B42B6C" w:rsidRDefault="005466D9" w:rsidP="00F50C13">
      <w:pPr>
        <w:pStyle w:val="ListParagraph"/>
        <w:numPr>
          <w:ilvl w:val="0"/>
          <w:numId w:val="17"/>
        </w:numPr>
        <w:spacing w:line="360" w:lineRule="auto"/>
        <w:ind w:right="3"/>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The proposal shall be placed in the SEIAA meeting proposed to be held in September 2022 with all relevant details to proceed further with the matter.</w:t>
      </w:r>
      <w:r w:rsidR="0065514E" w:rsidRPr="00B42B6C">
        <w:rPr>
          <w:rFonts w:ascii="Times New Roman" w:hAnsi="Times New Roman" w:cs="Times New Roman"/>
          <w:sz w:val="24"/>
          <w:szCs w:val="24"/>
          <w:lang w:val="en-IN" w:eastAsia="en-IN"/>
        </w:rPr>
        <w:t xml:space="preserve"> </w:t>
      </w:r>
    </w:p>
    <w:p w:rsidR="0065514E" w:rsidRPr="00B42B6C" w:rsidRDefault="0065514E" w:rsidP="002C0010">
      <w:pPr>
        <w:spacing w:line="360" w:lineRule="auto"/>
        <w:ind w:right="3"/>
        <w:jc w:val="both"/>
        <w:rPr>
          <w:rFonts w:ascii="Times New Roman" w:hAnsi="Times New Roman" w:cs="Times New Roman"/>
          <w:sz w:val="24"/>
          <w:szCs w:val="24"/>
          <w:lang w:val="en-IN" w:eastAsia="en-IN"/>
        </w:rPr>
      </w:pPr>
    </w:p>
    <w:p w:rsidR="00110FC7" w:rsidRPr="00B42B6C" w:rsidRDefault="00110FC7" w:rsidP="00110FC7">
      <w:pPr>
        <w:autoSpaceDE w:val="0"/>
        <w:autoSpaceDN w:val="0"/>
        <w:adjustRightInd w:val="0"/>
        <w:spacing w:after="0"/>
        <w:ind w:left="2127" w:right="3" w:hanging="2127"/>
        <w:jc w:val="both"/>
        <w:rPr>
          <w:rFonts w:ascii="Times New Roman" w:hAnsi="Times New Roman" w:cs="Times New Roman"/>
          <w:b/>
          <w:bCs/>
          <w:color w:val="000000"/>
          <w:sz w:val="24"/>
          <w:szCs w:val="24"/>
          <w:lang w:val="en-IN"/>
        </w:rPr>
      </w:pPr>
      <w:r w:rsidRPr="00B42B6C">
        <w:rPr>
          <w:rFonts w:ascii="Times New Roman" w:hAnsi="Times New Roman" w:cs="Times New Roman"/>
          <w:b/>
          <w:color w:val="000000"/>
          <w:sz w:val="24"/>
          <w:szCs w:val="24"/>
          <w:u w:val="single"/>
          <w:lang w:val="en-IN"/>
        </w:rPr>
        <w:t>Item No.114.36</w:t>
      </w:r>
      <w:r w:rsidRPr="00B42B6C">
        <w:rPr>
          <w:rFonts w:ascii="Times New Roman" w:hAnsi="Times New Roman" w:cs="Times New Roman"/>
          <w:b/>
          <w:color w:val="000000"/>
          <w:sz w:val="24"/>
          <w:szCs w:val="24"/>
          <w:lang w:val="en-IN"/>
        </w:rPr>
        <w:tab/>
      </w:r>
      <w:r w:rsidRPr="00B42B6C">
        <w:rPr>
          <w:rFonts w:ascii="Times New Roman" w:hAnsi="Times New Roman" w:cs="Times New Roman"/>
          <w:b/>
          <w:color w:val="000000"/>
          <w:sz w:val="24"/>
          <w:szCs w:val="24"/>
          <w:shd w:val="clear" w:color="auto" w:fill="FAFAFA"/>
          <w:lang w:val="en-IN"/>
        </w:rPr>
        <w:t xml:space="preserve">Environmental Clearance </w:t>
      </w:r>
      <w:r w:rsidRPr="00B42B6C">
        <w:rPr>
          <w:rFonts w:ascii="Times New Roman" w:hAnsi="Times New Roman" w:cs="Times New Roman"/>
          <w:b/>
          <w:color w:val="000000"/>
          <w:sz w:val="24"/>
          <w:szCs w:val="24"/>
          <w:shd w:val="clear" w:color="auto" w:fill="F6F6F6"/>
          <w:lang w:val="en-IN"/>
        </w:rPr>
        <w:t>for the quarry project in Sy. Nos. 34/2 Pt., 30/2/2 Pt., 20/7 Pt., 30/2/3 and 20/1 Pt. at Oorakam Village and Panchayath, Tirurangadi Taluk, Malappuram District, Kerala by Sri.</w:t>
      </w:r>
      <w:r w:rsidR="0003656C" w:rsidRPr="00B42B6C">
        <w:rPr>
          <w:rFonts w:ascii="Times New Roman" w:hAnsi="Times New Roman" w:cs="Times New Roman"/>
          <w:b/>
          <w:color w:val="000000"/>
          <w:sz w:val="24"/>
          <w:szCs w:val="24"/>
          <w:shd w:val="clear" w:color="auto" w:fill="F6F6F6"/>
          <w:lang w:val="en-IN"/>
        </w:rPr>
        <w:t xml:space="preserve"> </w:t>
      </w:r>
      <w:r w:rsidRPr="00B42B6C">
        <w:rPr>
          <w:rFonts w:ascii="Times New Roman" w:hAnsi="Times New Roman" w:cs="Times New Roman"/>
          <w:b/>
          <w:color w:val="000000"/>
          <w:sz w:val="24"/>
          <w:szCs w:val="24"/>
          <w:shd w:val="clear" w:color="auto" w:fill="F6F6F6"/>
          <w:lang w:val="en-IN"/>
        </w:rPr>
        <w:t>K.</w:t>
      </w:r>
      <w:r w:rsidR="0003656C" w:rsidRPr="00B42B6C">
        <w:rPr>
          <w:rFonts w:ascii="Times New Roman" w:hAnsi="Times New Roman" w:cs="Times New Roman"/>
          <w:b/>
          <w:color w:val="000000"/>
          <w:sz w:val="24"/>
          <w:szCs w:val="24"/>
          <w:shd w:val="clear" w:color="auto" w:fill="F6F6F6"/>
          <w:lang w:val="en-IN"/>
        </w:rPr>
        <w:t xml:space="preserve"> </w:t>
      </w:r>
      <w:r w:rsidRPr="00B42B6C">
        <w:rPr>
          <w:rFonts w:ascii="Times New Roman" w:hAnsi="Times New Roman" w:cs="Times New Roman"/>
          <w:b/>
          <w:color w:val="000000"/>
          <w:sz w:val="24"/>
          <w:szCs w:val="24"/>
          <w:shd w:val="clear" w:color="auto" w:fill="F6F6F6"/>
          <w:lang w:val="en-IN"/>
        </w:rPr>
        <w:t xml:space="preserve">Mohammed Akbar, M/s. Ooragam Metals Ltd. </w:t>
      </w:r>
      <w:r w:rsidRPr="00B42B6C">
        <w:rPr>
          <w:rFonts w:ascii="Times New Roman" w:hAnsi="Times New Roman" w:cs="Times New Roman"/>
          <w:b/>
          <w:bCs/>
          <w:color w:val="000000"/>
          <w:sz w:val="24"/>
          <w:szCs w:val="24"/>
          <w:lang w:val="en-IN"/>
        </w:rPr>
        <w:t xml:space="preserve">– Judgment dated 01.02.2021 in WP(C) No.2512 of 2021 - Revalidation of EC </w:t>
      </w:r>
      <w:proofErr w:type="gramStart"/>
      <w:r w:rsidRPr="00B42B6C">
        <w:rPr>
          <w:rFonts w:ascii="Times New Roman" w:hAnsi="Times New Roman" w:cs="Times New Roman"/>
          <w:b/>
          <w:bCs/>
          <w:color w:val="000000"/>
          <w:sz w:val="24"/>
          <w:szCs w:val="24"/>
          <w:lang w:val="en-IN"/>
        </w:rPr>
        <w:t>–  (</w:t>
      </w:r>
      <w:proofErr w:type="gramEnd"/>
      <w:r w:rsidRPr="00B42B6C">
        <w:rPr>
          <w:rFonts w:ascii="Times New Roman" w:hAnsi="Times New Roman" w:cs="Times New Roman"/>
          <w:b/>
          <w:bCs/>
          <w:color w:val="000000"/>
          <w:sz w:val="24"/>
          <w:szCs w:val="24"/>
          <w:lang w:val="en-IN"/>
        </w:rPr>
        <w:t>File No.120/SEIAA/KL/2186/2015) reg : -</w:t>
      </w:r>
    </w:p>
    <w:p w:rsidR="00544DEC" w:rsidRPr="00B42B6C" w:rsidRDefault="00544DEC" w:rsidP="00110FC7">
      <w:pPr>
        <w:autoSpaceDE w:val="0"/>
        <w:autoSpaceDN w:val="0"/>
        <w:adjustRightInd w:val="0"/>
        <w:spacing w:after="0"/>
        <w:ind w:left="2127" w:right="3" w:hanging="2127"/>
        <w:jc w:val="both"/>
        <w:rPr>
          <w:rFonts w:ascii="Times New Roman" w:hAnsi="Times New Roman" w:cs="Times New Roman"/>
          <w:b/>
          <w:bCs/>
          <w:color w:val="000000"/>
          <w:sz w:val="24"/>
          <w:szCs w:val="24"/>
          <w:lang w:val="en-IN"/>
        </w:rPr>
      </w:pPr>
    </w:p>
    <w:p w:rsidR="00544DEC" w:rsidRPr="00B42B6C" w:rsidRDefault="00544DEC" w:rsidP="0003656C">
      <w:pPr>
        <w:autoSpaceDE w:val="0"/>
        <w:autoSpaceDN w:val="0"/>
        <w:adjustRightInd w:val="0"/>
        <w:spacing w:after="0"/>
        <w:ind w:right="3"/>
        <w:jc w:val="both"/>
        <w:rPr>
          <w:rFonts w:ascii="Times New Roman" w:hAnsi="Times New Roman" w:cs="Times New Roman"/>
          <w:bCs/>
          <w:color w:val="000000"/>
          <w:sz w:val="24"/>
          <w:szCs w:val="24"/>
          <w:lang w:val="en-IN"/>
        </w:rPr>
      </w:pPr>
    </w:p>
    <w:p w:rsidR="003E7CC1" w:rsidRPr="00B42B6C" w:rsidRDefault="0003656C" w:rsidP="003E7CC1">
      <w:pPr>
        <w:autoSpaceDE w:val="0"/>
        <w:autoSpaceDN w:val="0"/>
        <w:adjustRightInd w:val="0"/>
        <w:spacing w:after="0"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color w:val="000000"/>
          <w:sz w:val="24"/>
          <w:szCs w:val="24"/>
          <w:lang w:val="en-IN"/>
        </w:rPr>
        <w:t>The Authority</w:t>
      </w:r>
      <w:r w:rsidR="00FC29DA" w:rsidRPr="00B42B6C">
        <w:rPr>
          <w:rFonts w:ascii="Times New Roman" w:hAnsi="Times New Roman" w:cs="Times New Roman"/>
          <w:color w:val="000000"/>
          <w:sz w:val="24"/>
          <w:szCs w:val="24"/>
          <w:lang w:val="en-IN"/>
        </w:rPr>
        <w:t xml:space="preserve"> perused the proposal and noted action taken by SEIAA and SEAC so far. Authority agreed to the suggestion of SEAC to inspect site by larger subcommittee of SEAC. As suggested by SE</w:t>
      </w:r>
      <w:r w:rsidR="003E7CC1" w:rsidRPr="00B42B6C">
        <w:rPr>
          <w:rFonts w:ascii="Times New Roman" w:hAnsi="Times New Roman" w:cs="Times New Roman"/>
          <w:color w:val="000000"/>
          <w:sz w:val="24"/>
          <w:szCs w:val="24"/>
          <w:lang w:val="en-IN"/>
        </w:rPr>
        <w:t xml:space="preserve">IAA </w:t>
      </w:r>
      <w:r w:rsidR="00FC29DA" w:rsidRPr="00B42B6C">
        <w:rPr>
          <w:rFonts w:ascii="Times New Roman" w:hAnsi="Times New Roman" w:cs="Times New Roman"/>
          <w:color w:val="000000"/>
          <w:sz w:val="24"/>
          <w:szCs w:val="24"/>
          <w:lang w:val="en-IN"/>
        </w:rPr>
        <w:t>already</w:t>
      </w:r>
      <w:r w:rsidR="003E7CC1" w:rsidRPr="00B42B6C">
        <w:rPr>
          <w:rFonts w:ascii="Times New Roman" w:hAnsi="Times New Roman" w:cs="Times New Roman"/>
          <w:color w:val="000000"/>
          <w:sz w:val="24"/>
          <w:szCs w:val="24"/>
          <w:lang w:val="en-IN"/>
        </w:rPr>
        <w:t>,</w:t>
      </w:r>
      <w:r w:rsidR="00FC29DA" w:rsidRPr="00B42B6C">
        <w:rPr>
          <w:rFonts w:ascii="Times New Roman" w:hAnsi="Times New Roman" w:cs="Times New Roman"/>
          <w:color w:val="000000"/>
          <w:sz w:val="24"/>
          <w:szCs w:val="24"/>
          <w:lang w:val="en-IN"/>
        </w:rPr>
        <w:t xml:space="preserve"> </w:t>
      </w:r>
      <w:r w:rsidR="003E7CC1" w:rsidRPr="00B42B6C">
        <w:rPr>
          <w:rFonts w:ascii="Times New Roman" w:hAnsi="Times New Roman" w:cs="Times New Roman"/>
          <w:color w:val="000000"/>
          <w:sz w:val="24"/>
          <w:szCs w:val="24"/>
          <w:lang w:val="en-IN"/>
        </w:rPr>
        <w:t>SEAC may include the other members in the inspection team and inspection shall be held with notice to all concerned sufficiently in advance. Followed by the inspection SEAC may recommend the proposal for the further consideration of SEIAA.</w:t>
      </w:r>
    </w:p>
    <w:p w:rsidR="00110FC7" w:rsidRPr="00B42B6C" w:rsidRDefault="0003656C" w:rsidP="00544DEC">
      <w:pPr>
        <w:autoSpaceDE w:val="0"/>
        <w:autoSpaceDN w:val="0"/>
        <w:adjustRightInd w:val="0"/>
        <w:spacing w:after="0"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 </w:t>
      </w:r>
    </w:p>
    <w:p w:rsidR="00544DEC" w:rsidRPr="00B42B6C" w:rsidRDefault="00544DEC" w:rsidP="00544DEC">
      <w:pPr>
        <w:autoSpaceDE w:val="0"/>
        <w:autoSpaceDN w:val="0"/>
        <w:adjustRightInd w:val="0"/>
        <w:spacing w:after="0"/>
        <w:ind w:left="2127" w:right="3" w:hanging="2127"/>
        <w:jc w:val="both"/>
        <w:rPr>
          <w:rFonts w:ascii="Times New Roman" w:hAnsi="Times New Roman" w:cs="Times New Roman"/>
          <w:b/>
          <w:color w:val="000000"/>
          <w:sz w:val="24"/>
          <w:szCs w:val="24"/>
          <w:lang w:val="en-IN"/>
        </w:rPr>
      </w:pPr>
    </w:p>
    <w:p w:rsidR="00110FC7" w:rsidRPr="00B42B6C" w:rsidRDefault="00110FC7" w:rsidP="00110FC7">
      <w:pPr>
        <w:ind w:left="2160" w:right="3" w:hanging="2160"/>
        <w:jc w:val="both"/>
        <w:rPr>
          <w:rFonts w:ascii="Times New Roman" w:hAnsi="Times New Roman" w:cs="Times New Roman"/>
          <w:b/>
          <w:sz w:val="24"/>
          <w:szCs w:val="24"/>
          <w:lang w:val="en-IN" w:eastAsia="en-IN"/>
        </w:rPr>
      </w:pPr>
      <w:r w:rsidRPr="00B42B6C">
        <w:rPr>
          <w:rFonts w:ascii="Times New Roman" w:hAnsi="Times New Roman" w:cs="Times New Roman"/>
          <w:b/>
          <w:bCs/>
          <w:sz w:val="24"/>
          <w:szCs w:val="24"/>
          <w:u w:val="single"/>
          <w:lang w:val="en-IN" w:eastAsia="en-IN"/>
        </w:rPr>
        <w:t>Item No.114.37</w:t>
      </w:r>
      <w:r w:rsidRPr="00B42B6C">
        <w:rPr>
          <w:rFonts w:ascii="Times New Roman" w:hAnsi="Times New Roman" w:cs="Times New Roman"/>
          <w:b/>
          <w:bCs/>
          <w:sz w:val="24"/>
          <w:szCs w:val="24"/>
          <w:lang w:val="en-IN" w:eastAsia="en-IN"/>
        </w:rPr>
        <w:tab/>
        <w:t xml:space="preserve">Environmental clearance for the proposed </w:t>
      </w:r>
      <w:r w:rsidR="002F1C73" w:rsidRPr="00B42B6C">
        <w:rPr>
          <w:rFonts w:ascii="Times New Roman" w:hAnsi="Times New Roman" w:cs="Times New Roman"/>
          <w:b/>
          <w:bCs/>
          <w:sz w:val="24"/>
          <w:szCs w:val="24"/>
          <w:lang w:val="en-IN" w:eastAsia="en-IN"/>
        </w:rPr>
        <w:t xml:space="preserve">Building Stone Quarry </w:t>
      </w:r>
      <w:r w:rsidR="0003656C" w:rsidRPr="00B42B6C">
        <w:rPr>
          <w:rFonts w:ascii="Times New Roman" w:hAnsi="Times New Roman" w:cs="Times New Roman"/>
          <w:b/>
          <w:bCs/>
          <w:sz w:val="24"/>
          <w:szCs w:val="24"/>
          <w:lang w:val="en-IN" w:eastAsia="en-IN"/>
        </w:rPr>
        <w:t>project in</w:t>
      </w:r>
      <w:r w:rsidR="003D19D2" w:rsidRPr="00B42B6C">
        <w:rPr>
          <w:rFonts w:ascii="Times New Roman" w:hAnsi="Times New Roman" w:cs="Times New Roman"/>
          <w:b/>
          <w:bCs/>
          <w:sz w:val="24"/>
          <w:szCs w:val="24"/>
          <w:lang w:val="en-IN" w:eastAsia="en-IN"/>
        </w:rPr>
        <w:t xml:space="preserve"> </w:t>
      </w:r>
      <w:r w:rsidRPr="00B42B6C">
        <w:rPr>
          <w:rFonts w:ascii="Times New Roman" w:hAnsi="Times New Roman" w:cs="Times New Roman"/>
          <w:b/>
          <w:sz w:val="24"/>
          <w:szCs w:val="24"/>
          <w:lang w:val="en-IN" w:eastAsia="en-IN"/>
        </w:rPr>
        <w:t>Survey No. Q 02/1065 pt  in Melmuri Village, Ernad Taluk, Malappuram District, Kerala by Mr.</w:t>
      </w:r>
      <w:r w:rsidR="0003656C"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 xml:space="preserve">Musthafa Palakkan – </w:t>
      </w:r>
      <w:r w:rsidRPr="00B42B6C">
        <w:rPr>
          <w:rFonts w:ascii="Times New Roman" w:hAnsi="Times New Roman" w:cs="Times New Roman"/>
          <w:b/>
          <w:sz w:val="24"/>
          <w:szCs w:val="24"/>
          <w:lang w:val="en-IN" w:eastAsia="en-IN"/>
        </w:rPr>
        <w:lastRenderedPageBreak/>
        <w:t>Submission of EMP in compliance with the EC condition (File No. 1265/EC2/2019/SEIAA)</w:t>
      </w:r>
    </w:p>
    <w:p w:rsidR="002F1C73" w:rsidRPr="00B42B6C" w:rsidRDefault="002F1C73" w:rsidP="002F1C73">
      <w:pPr>
        <w:spacing w:after="0" w:line="360" w:lineRule="auto"/>
        <w:ind w:firstLine="720"/>
        <w:jc w:val="both"/>
        <w:rPr>
          <w:rFonts w:ascii="Times New Roman" w:hAnsi="Times New Roman" w:cs="Times New Roman"/>
          <w:sz w:val="24"/>
          <w:szCs w:val="24"/>
        </w:rPr>
      </w:pPr>
    </w:p>
    <w:p w:rsidR="00110FC7" w:rsidRPr="00B42B6C" w:rsidRDefault="00544DEC" w:rsidP="008E69E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w:t>
      </w:r>
      <w:r w:rsidR="002E41EE" w:rsidRPr="00B42B6C">
        <w:rPr>
          <w:rFonts w:ascii="Times New Roman" w:hAnsi="Times New Roman" w:cs="Times New Roman"/>
          <w:sz w:val="24"/>
          <w:szCs w:val="24"/>
        </w:rPr>
        <w:t>decided to inform the Project Proponent to submit a revised EMP to the satisfaction of SEAC by attending all the observation made by SEAC within two months. Otherwise, his proposal for revalidation will be delisted without any further notice.</w:t>
      </w:r>
      <w:r w:rsidR="002F1C73" w:rsidRPr="00B42B6C">
        <w:rPr>
          <w:rFonts w:ascii="Times New Roman" w:hAnsi="Times New Roman" w:cs="Times New Roman"/>
          <w:sz w:val="24"/>
          <w:szCs w:val="24"/>
        </w:rPr>
        <w:t xml:space="preserve"> </w:t>
      </w:r>
    </w:p>
    <w:p w:rsidR="00093910" w:rsidRPr="00B42B6C" w:rsidRDefault="00093910" w:rsidP="008E69E0">
      <w:pPr>
        <w:spacing w:line="360" w:lineRule="auto"/>
        <w:ind w:firstLine="720"/>
        <w:jc w:val="both"/>
        <w:rPr>
          <w:rFonts w:ascii="Times New Roman" w:hAnsi="Times New Roman" w:cs="Times New Roman"/>
          <w:sz w:val="24"/>
          <w:szCs w:val="24"/>
        </w:rPr>
      </w:pPr>
    </w:p>
    <w:p w:rsidR="00110FC7" w:rsidRPr="00B42B6C" w:rsidRDefault="00110FC7" w:rsidP="00991215">
      <w:pPr>
        <w:ind w:left="2160" w:right="3" w:hanging="2160"/>
        <w:jc w:val="both"/>
        <w:rPr>
          <w:rFonts w:ascii="Times New Roman" w:hAnsi="Times New Roman" w:cs="Times New Roman"/>
          <w:b/>
          <w:bCs/>
          <w:sz w:val="24"/>
          <w:szCs w:val="24"/>
          <w:lang w:val="en-IN" w:eastAsia="en-IN"/>
        </w:rPr>
      </w:pPr>
      <w:r w:rsidRPr="00B42B6C">
        <w:rPr>
          <w:rFonts w:ascii="Times New Roman" w:hAnsi="Times New Roman" w:cs="Times New Roman"/>
          <w:b/>
          <w:bCs/>
          <w:sz w:val="24"/>
          <w:szCs w:val="24"/>
          <w:u w:val="single"/>
          <w:lang w:val="en-IN" w:eastAsia="en-IN"/>
        </w:rPr>
        <w:t>Item No.114.38</w:t>
      </w:r>
      <w:r w:rsidRPr="00B42B6C">
        <w:rPr>
          <w:rFonts w:ascii="Times New Roman" w:hAnsi="Times New Roman" w:cs="Times New Roman"/>
          <w:b/>
          <w:bCs/>
          <w:sz w:val="24"/>
          <w:szCs w:val="24"/>
          <w:lang w:val="en-IN" w:eastAsia="en-IN"/>
        </w:rPr>
        <w:tab/>
        <w:t>Environmental Clearance issued to the quarry project in Sy.</w:t>
      </w:r>
      <w:r w:rsidR="005767BF" w:rsidRPr="00B42B6C">
        <w:rPr>
          <w:rFonts w:ascii="Times New Roman" w:hAnsi="Times New Roman" w:cs="Times New Roman"/>
          <w:b/>
          <w:bCs/>
          <w:sz w:val="24"/>
          <w:szCs w:val="24"/>
          <w:lang w:val="en-IN" w:eastAsia="en-IN"/>
        </w:rPr>
        <w:t xml:space="preserve"> </w:t>
      </w:r>
      <w:r w:rsidRPr="00B42B6C">
        <w:rPr>
          <w:rFonts w:ascii="Times New Roman" w:hAnsi="Times New Roman" w:cs="Times New Roman"/>
          <w:b/>
          <w:bCs/>
          <w:sz w:val="24"/>
          <w:szCs w:val="24"/>
          <w:lang w:val="en-IN" w:eastAsia="en-IN"/>
        </w:rPr>
        <w:t>Nos. 42/2 pt, 42/3 pt &amp; 43/4 pt at Oorakam Village and Panchayat, Thirurangadi Taluk, Malappuram District –  Request to change the ownership of EC  – (File No</w:t>
      </w:r>
      <w:r w:rsidR="00991215" w:rsidRPr="00B42B6C">
        <w:rPr>
          <w:rFonts w:ascii="Times New Roman" w:hAnsi="Times New Roman" w:cs="Times New Roman"/>
          <w:b/>
          <w:bCs/>
          <w:sz w:val="24"/>
          <w:szCs w:val="24"/>
          <w:lang w:val="en-IN" w:eastAsia="en-IN"/>
        </w:rPr>
        <w:t xml:space="preserve">.874/SEIAA/EC1/3105/2014) </w:t>
      </w:r>
    </w:p>
    <w:p w:rsidR="004A1616" w:rsidRPr="00B42B6C" w:rsidRDefault="004A1616" w:rsidP="00093910">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Authority examined the </w:t>
      </w:r>
      <w:r w:rsidR="002D70DA" w:rsidRPr="00B42B6C">
        <w:rPr>
          <w:rFonts w:ascii="Times New Roman" w:hAnsi="Times New Roman" w:cs="Times New Roman"/>
          <w:sz w:val="24"/>
          <w:szCs w:val="24"/>
          <w:lang w:val="en-IN" w:eastAsia="en-IN"/>
        </w:rPr>
        <w:t>application for</w:t>
      </w:r>
      <w:r w:rsidRPr="00B42B6C">
        <w:rPr>
          <w:rFonts w:ascii="Times New Roman" w:hAnsi="Times New Roman" w:cs="Times New Roman"/>
          <w:sz w:val="24"/>
          <w:szCs w:val="24"/>
          <w:lang w:val="en-IN" w:eastAsia="en-IN"/>
        </w:rPr>
        <w:t xml:space="preserve"> transfer of EC in detail. </w:t>
      </w:r>
      <w:r w:rsidR="00823788" w:rsidRPr="00B42B6C">
        <w:rPr>
          <w:rFonts w:ascii="Times New Roman" w:hAnsi="Times New Roman" w:cs="Times New Roman"/>
          <w:sz w:val="24"/>
          <w:szCs w:val="24"/>
          <w:lang w:val="en-IN" w:eastAsia="en-IN"/>
        </w:rPr>
        <w:t xml:space="preserve">Sri K S Paulose requested to transfer </w:t>
      </w:r>
      <w:r w:rsidR="001E088A" w:rsidRPr="00B42B6C">
        <w:rPr>
          <w:rFonts w:ascii="Times New Roman" w:hAnsi="Times New Roman" w:cs="Times New Roman"/>
          <w:sz w:val="24"/>
          <w:szCs w:val="24"/>
          <w:lang w:val="en-IN" w:eastAsia="en-IN"/>
        </w:rPr>
        <w:t>EC no 874/SEIAA/EC1/3105/2015 dated 02-05-2015 issued to Sri Basil Paul, Managing Partner, M</w:t>
      </w:r>
      <w:r w:rsidR="00EF46A2" w:rsidRPr="00B42B6C">
        <w:rPr>
          <w:rFonts w:ascii="Times New Roman" w:hAnsi="Times New Roman" w:cs="Times New Roman"/>
          <w:sz w:val="24"/>
          <w:szCs w:val="24"/>
          <w:lang w:val="en-IN" w:eastAsia="en-IN"/>
        </w:rPr>
        <w:t xml:space="preserve">/s Popular Sand and Metals. </w:t>
      </w:r>
      <w:proofErr w:type="gramStart"/>
      <w:r w:rsidR="00EF46A2" w:rsidRPr="00B42B6C">
        <w:rPr>
          <w:rFonts w:ascii="Times New Roman" w:hAnsi="Times New Roman" w:cs="Times New Roman"/>
          <w:sz w:val="24"/>
          <w:szCs w:val="24"/>
          <w:lang w:val="en-IN" w:eastAsia="en-IN"/>
        </w:rPr>
        <w:t xml:space="preserve">But </w:t>
      </w:r>
      <w:r w:rsidR="001E088A" w:rsidRPr="00B42B6C">
        <w:rPr>
          <w:rFonts w:ascii="Times New Roman" w:hAnsi="Times New Roman" w:cs="Times New Roman"/>
          <w:sz w:val="24"/>
          <w:szCs w:val="24"/>
          <w:lang w:val="en-IN" w:eastAsia="en-IN"/>
        </w:rPr>
        <w:t>Sri.</w:t>
      </w:r>
      <w:proofErr w:type="gramEnd"/>
      <w:r w:rsidR="001E088A" w:rsidRPr="00B42B6C">
        <w:rPr>
          <w:rFonts w:ascii="Times New Roman" w:hAnsi="Times New Roman" w:cs="Times New Roman"/>
          <w:sz w:val="24"/>
          <w:szCs w:val="24"/>
          <w:lang w:val="en-IN" w:eastAsia="en-IN"/>
        </w:rPr>
        <w:t xml:space="preserve"> Basil Paul informed in writing that he didn’t give consent to transfer EC issued in his name. The Standing Council gave the legal opinion that the EC was issued to Basil Paul and </w:t>
      </w:r>
      <w:r w:rsidR="002E41EE" w:rsidRPr="00B42B6C">
        <w:rPr>
          <w:rFonts w:ascii="Times New Roman" w:hAnsi="Times New Roman" w:cs="Times New Roman"/>
          <w:sz w:val="24"/>
          <w:szCs w:val="24"/>
          <w:lang w:val="en-IN" w:eastAsia="en-IN"/>
        </w:rPr>
        <w:t xml:space="preserve">it </w:t>
      </w:r>
      <w:r w:rsidR="001E088A" w:rsidRPr="00B42B6C">
        <w:rPr>
          <w:rFonts w:ascii="Times New Roman" w:hAnsi="Times New Roman" w:cs="Times New Roman"/>
          <w:sz w:val="24"/>
          <w:szCs w:val="24"/>
          <w:lang w:val="en-IN" w:eastAsia="en-IN"/>
        </w:rPr>
        <w:t xml:space="preserve">can’t be transferred </w:t>
      </w:r>
      <w:r w:rsidR="00012974" w:rsidRPr="00B42B6C">
        <w:rPr>
          <w:rFonts w:ascii="Times New Roman" w:hAnsi="Times New Roman" w:cs="Times New Roman"/>
          <w:sz w:val="24"/>
          <w:szCs w:val="24"/>
          <w:lang w:val="en-IN" w:eastAsia="en-IN"/>
        </w:rPr>
        <w:t>without the</w:t>
      </w:r>
      <w:r w:rsidR="001E088A" w:rsidRPr="00B42B6C">
        <w:rPr>
          <w:rFonts w:ascii="Times New Roman" w:hAnsi="Times New Roman" w:cs="Times New Roman"/>
          <w:sz w:val="24"/>
          <w:szCs w:val="24"/>
          <w:lang w:val="en-IN" w:eastAsia="en-IN"/>
        </w:rPr>
        <w:t xml:space="preserve"> </w:t>
      </w:r>
      <w:r w:rsidR="00012974" w:rsidRPr="00B42B6C">
        <w:rPr>
          <w:rFonts w:ascii="Times New Roman" w:hAnsi="Times New Roman" w:cs="Times New Roman"/>
          <w:sz w:val="24"/>
          <w:szCs w:val="24"/>
          <w:lang w:val="en-IN" w:eastAsia="en-IN"/>
        </w:rPr>
        <w:t>consent</w:t>
      </w:r>
      <w:r w:rsidR="001E088A" w:rsidRPr="00B42B6C">
        <w:rPr>
          <w:rFonts w:ascii="Times New Roman" w:hAnsi="Times New Roman" w:cs="Times New Roman"/>
          <w:sz w:val="24"/>
          <w:szCs w:val="24"/>
          <w:lang w:val="en-IN" w:eastAsia="en-IN"/>
        </w:rPr>
        <w:t xml:space="preserve"> </w:t>
      </w:r>
      <w:r w:rsidR="00012974" w:rsidRPr="00B42B6C">
        <w:rPr>
          <w:rFonts w:ascii="Times New Roman" w:hAnsi="Times New Roman" w:cs="Times New Roman"/>
          <w:sz w:val="24"/>
          <w:szCs w:val="24"/>
          <w:lang w:val="en-IN" w:eastAsia="en-IN"/>
        </w:rPr>
        <w:t>of Basil Paul.</w:t>
      </w:r>
      <w:r w:rsidR="002E41EE" w:rsidRPr="00B42B6C">
        <w:rPr>
          <w:rFonts w:ascii="Times New Roman" w:hAnsi="Times New Roman" w:cs="Times New Roman"/>
          <w:sz w:val="24"/>
          <w:szCs w:val="24"/>
          <w:lang w:val="en-IN" w:eastAsia="en-IN"/>
        </w:rPr>
        <w:t xml:space="preserve"> </w:t>
      </w:r>
      <w:r w:rsidR="00EF46A2" w:rsidRPr="00B42B6C">
        <w:rPr>
          <w:rFonts w:ascii="Times New Roman" w:hAnsi="Times New Roman" w:cs="Times New Roman"/>
          <w:sz w:val="24"/>
          <w:szCs w:val="24"/>
          <w:lang w:val="en-IN" w:eastAsia="en-IN"/>
        </w:rPr>
        <w:t xml:space="preserve">Clause 11 of the EIA notification 2006 also insists for written no objection by the transferor i.e. Basil Paul.Under the circumstances, Authority decide to inform Sri K S Paulose that his request </w:t>
      </w:r>
      <w:proofErr w:type="gramStart"/>
      <w:r w:rsidR="00EF46A2" w:rsidRPr="00B42B6C">
        <w:rPr>
          <w:rFonts w:ascii="Times New Roman" w:hAnsi="Times New Roman" w:cs="Times New Roman"/>
          <w:sz w:val="24"/>
          <w:szCs w:val="24"/>
          <w:lang w:val="en-IN" w:eastAsia="en-IN"/>
        </w:rPr>
        <w:t>for  transfer</w:t>
      </w:r>
      <w:proofErr w:type="gramEnd"/>
      <w:r w:rsidR="00EF46A2" w:rsidRPr="00B42B6C">
        <w:rPr>
          <w:rFonts w:ascii="Times New Roman" w:hAnsi="Times New Roman" w:cs="Times New Roman"/>
          <w:sz w:val="24"/>
          <w:szCs w:val="24"/>
          <w:lang w:val="en-IN" w:eastAsia="en-IN"/>
        </w:rPr>
        <w:t xml:space="preserve"> EC cannot be considered.</w:t>
      </w:r>
      <w:r w:rsidR="00012974" w:rsidRPr="00B42B6C">
        <w:rPr>
          <w:rFonts w:ascii="Times New Roman" w:hAnsi="Times New Roman" w:cs="Times New Roman"/>
          <w:sz w:val="24"/>
          <w:szCs w:val="24"/>
          <w:lang w:val="en-IN" w:eastAsia="en-IN"/>
        </w:rPr>
        <w:t xml:space="preserve"> </w:t>
      </w:r>
    </w:p>
    <w:p w:rsidR="00B86A03" w:rsidRPr="00B42B6C" w:rsidRDefault="00B86A03" w:rsidP="00EF46A2">
      <w:pPr>
        <w:spacing w:after="0" w:line="360" w:lineRule="auto"/>
        <w:jc w:val="both"/>
        <w:rPr>
          <w:rFonts w:ascii="Times New Roman" w:hAnsi="Times New Roman" w:cs="Times New Roman"/>
          <w:sz w:val="24"/>
          <w:szCs w:val="24"/>
        </w:rPr>
      </w:pPr>
    </w:p>
    <w:p w:rsidR="00B86A03" w:rsidRPr="00B42B6C" w:rsidRDefault="00B86A03" w:rsidP="008A002A">
      <w:pPr>
        <w:autoSpaceDE w:val="0"/>
        <w:autoSpaceDN w:val="0"/>
        <w:adjustRightInd w:val="0"/>
        <w:spacing w:after="0"/>
        <w:ind w:left="2160" w:right="3" w:hanging="2160"/>
        <w:jc w:val="both"/>
        <w:rPr>
          <w:rFonts w:ascii="Times New Roman" w:hAnsi="Times New Roman" w:cs="Times New Roman"/>
          <w:b/>
          <w:color w:val="000000"/>
          <w:sz w:val="24"/>
          <w:szCs w:val="24"/>
          <w:lang w:val="en-IN"/>
        </w:rPr>
      </w:pPr>
      <w:r w:rsidRPr="00B42B6C">
        <w:rPr>
          <w:rFonts w:ascii="Times New Roman" w:hAnsi="Times New Roman" w:cs="Times New Roman"/>
          <w:b/>
          <w:color w:val="000000"/>
          <w:sz w:val="24"/>
          <w:szCs w:val="24"/>
          <w:u w:val="single"/>
          <w:lang w:val="en-IN"/>
        </w:rPr>
        <w:t>Item No.114.39</w:t>
      </w:r>
      <w:r w:rsidR="00093910" w:rsidRPr="00B42B6C">
        <w:rPr>
          <w:rFonts w:ascii="Times New Roman" w:hAnsi="Times New Roman" w:cs="Times New Roman"/>
          <w:b/>
          <w:color w:val="000000"/>
          <w:sz w:val="24"/>
          <w:szCs w:val="24"/>
          <w:lang w:val="en-IN"/>
        </w:rPr>
        <w:tab/>
      </w:r>
      <w:r w:rsidRPr="00B42B6C">
        <w:rPr>
          <w:rFonts w:ascii="Times New Roman" w:hAnsi="Times New Roman" w:cs="Times New Roman"/>
          <w:b/>
          <w:bCs/>
          <w:color w:val="000000"/>
          <w:sz w:val="24"/>
          <w:szCs w:val="24"/>
          <w:shd w:val="clear" w:color="auto" w:fill="F6F6F6"/>
          <w:lang w:val="en-IN"/>
        </w:rPr>
        <w:t>Environmental Clearance for the quarry project in Sy. Nos. 1019/3, 1019/4, 1019/5, 1019/6, 1019/7, 1021/6, 1021/8, 1021/9, 1027P, 1028P, 1029P and 1030P at Painkulam Village, ThalappillyTaluk, Thrissur District, Kerala by Sri.T.Mathew Abraham, M/s. Southern Rock &amp;Aggregate Mining Company</w:t>
      </w:r>
      <w:r w:rsidRPr="00B42B6C">
        <w:rPr>
          <w:rFonts w:ascii="Times New Roman" w:hAnsi="Times New Roman" w:cs="Times New Roman"/>
          <w:b/>
          <w:bCs/>
          <w:color w:val="000000"/>
          <w:sz w:val="24"/>
          <w:szCs w:val="24"/>
          <w:lang w:val="en-IN"/>
        </w:rPr>
        <w:t>– Judgment dated 02.11.2020 in WP(C) No.17533 of 2020- Revalidation of EC- reg :- (File No</w:t>
      </w:r>
      <w:r w:rsidRPr="00B42B6C">
        <w:rPr>
          <w:rFonts w:ascii="Times New Roman" w:hAnsi="Times New Roman" w:cs="Times New Roman"/>
          <w:b/>
          <w:bCs/>
          <w:color w:val="000000" w:themeColor="text1"/>
          <w:sz w:val="24"/>
          <w:szCs w:val="24"/>
          <w:lang w:val="en-IN"/>
        </w:rPr>
        <w:t>.285/SEIAA/KL/1362/2014</w:t>
      </w:r>
      <w:r w:rsidRPr="00B42B6C">
        <w:rPr>
          <w:rFonts w:ascii="Times New Roman" w:hAnsi="Times New Roman" w:cs="Times New Roman"/>
          <w:b/>
          <w:bCs/>
          <w:color w:val="000000"/>
          <w:sz w:val="24"/>
          <w:szCs w:val="24"/>
          <w:lang w:val="en-IN"/>
        </w:rPr>
        <w:t>)</w:t>
      </w:r>
    </w:p>
    <w:p w:rsidR="00B86A03" w:rsidRPr="00B42B6C" w:rsidRDefault="00B86A03" w:rsidP="0036725E">
      <w:pPr>
        <w:spacing w:after="0" w:line="360" w:lineRule="auto"/>
        <w:ind w:firstLine="720"/>
        <w:jc w:val="both"/>
        <w:rPr>
          <w:rFonts w:ascii="Times New Roman" w:hAnsi="Times New Roman" w:cs="Times New Roman"/>
          <w:sz w:val="24"/>
          <w:szCs w:val="24"/>
        </w:rPr>
      </w:pPr>
    </w:p>
    <w:p w:rsidR="0036725E" w:rsidRPr="00B42B6C" w:rsidRDefault="0036725E" w:rsidP="0036725E">
      <w:pPr>
        <w:spacing w:after="0" w:line="360" w:lineRule="auto"/>
        <w:ind w:firstLine="720"/>
        <w:jc w:val="both"/>
        <w:rPr>
          <w:rFonts w:ascii="Times New Roman" w:hAnsi="Times New Roman" w:cs="Times New Roman"/>
          <w:sz w:val="24"/>
          <w:szCs w:val="24"/>
        </w:rPr>
      </w:pPr>
    </w:p>
    <w:p w:rsidR="001B2279" w:rsidRPr="00B42B6C" w:rsidRDefault="0036725E" w:rsidP="001B2279">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Authority verified the item </w:t>
      </w:r>
      <w:r w:rsidR="00306421" w:rsidRPr="00B42B6C">
        <w:rPr>
          <w:rFonts w:ascii="Times New Roman" w:hAnsi="Times New Roman" w:cs="Times New Roman"/>
          <w:sz w:val="24"/>
          <w:szCs w:val="24"/>
          <w:lang w:val="en-IN" w:eastAsia="en-IN"/>
        </w:rPr>
        <w:t>and noted the decisions</w:t>
      </w:r>
      <w:r w:rsidRPr="00B42B6C">
        <w:rPr>
          <w:rFonts w:ascii="Times New Roman" w:hAnsi="Times New Roman" w:cs="Times New Roman"/>
          <w:sz w:val="24"/>
          <w:szCs w:val="24"/>
          <w:lang w:val="en-IN" w:eastAsia="en-IN"/>
        </w:rPr>
        <w:t xml:space="preserve"> of various SEAC meetings</w:t>
      </w:r>
      <w:r w:rsidR="00306421" w:rsidRPr="00B42B6C">
        <w:rPr>
          <w:rFonts w:ascii="Times New Roman" w:hAnsi="Times New Roman" w:cs="Times New Roman"/>
          <w:sz w:val="24"/>
          <w:szCs w:val="24"/>
          <w:lang w:val="en-IN" w:eastAsia="en-IN"/>
        </w:rPr>
        <w:t xml:space="preserve"> held on different dates</w:t>
      </w:r>
      <w:r w:rsidRPr="00B42B6C">
        <w:rPr>
          <w:rFonts w:ascii="Times New Roman" w:hAnsi="Times New Roman" w:cs="Times New Roman"/>
          <w:sz w:val="24"/>
          <w:szCs w:val="24"/>
          <w:lang w:val="en-IN" w:eastAsia="en-IN"/>
        </w:rPr>
        <w:t>, CCR from the RO, MoEF&amp;CC and the FIR of the Sub-committee. The Authority observed that the SEAC has conducted the field visit twice to assess the compliance status of the EC and the conditions stipulated in its 124</w:t>
      </w:r>
      <w:r w:rsidRPr="00B42B6C">
        <w:rPr>
          <w:rFonts w:ascii="Times New Roman" w:hAnsi="Times New Roman" w:cs="Times New Roman"/>
          <w:sz w:val="24"/>
          <w:szCs w:val="24"/>
          <w:vertAlign w:val="superscript"/>
          <w:lang w:val="en-IN" w:eastAsia="en-IN"/>
        </w:rPr>
        <w:t>th</w:t>
      </w:r>
      <w:r w:rsidRPr="00B42B6C">
        <w:rPr>
          <w:rFonts w:ascii="Times New Roman" w:hAnsi="Times New Roman" w:cs="Times New Roman"/>
          <w:sz w:val="24"/>
          <w:szCs w:val="24"/>
          <w:lang w:val="en-IN" w:eastAsia="en-IN"/>
        </w:rPr>
        <w:t xml:space="preserve"> SEAC meeting</w:t>
      </w:r>
      <w:r w:rsidR="00306421" w:rsidRPr="00B42B6C">
        <w:rPr>
          <w:rFonts w:ascii="Times New Roman" w:hAnsi="Times New Roman" w:cs="Times New Roman"/>
          <w:sz w:val="24"/>
          <w:szCs w:val="24"/>
          <w:lang w:val="en-IN" w:eastAsia="en-IN"/>
        </w:rPr>
        <w:t xml:space="preserve"> and recommended for revalidation of EC in its 127</w:t>
      </w:r>
      <w:r w:rsidR="00306421" w:rsidRPr="00B42B6C">
        <w:rPr>
          <w:rFonts w:ascii="Times New Roman" w:hAnsi="Times New Roman" w:cs="Times New Roman"/>
          <w:sz w:val="24"/>
          <w:szCs w:val="24"/>
          <w:vertAlign w:val="superscript"/>
          <w:lang w:val="en-IN" w:eastAsia="en-IN"/>
        </w:rPr>
        <w:t>th</w:t>
      </w:r>
      <w:r w:rsidR="00306421" w:rsidRPr="00B42B6C">
        <w:rPr>
          <w:rFonts w:ascii="Times New Roman" w:hAnsi="Times New Roman" w:cs="Times New Roman"/>
          <w:sz w:val="24"/>
          <w:szCs w:val="24"/>
          <w:lang w:val="en-IN" w:eastAsia="en-IN"/>
        </w:rPr>
        <w:t xml:space="preserve"> meeting</w:t>
      </w:r>
      <w:r w:rsidR="001B2279" w:rsidRPr="00B42B6C">
        <w:rPr>
          <w:rFonts w:ascii="Times New Roman" w:hAnsi="Times New Roman" w:cs="Times New Roman"/>
          <w:sz w:val="24"/>
          <w:szCs w:val="24"/>
          <w:lang w:val="en-IN" w:eastAsia="en-IN"/>
        </w:rPr>
        <w:t xml:space="preserve"> for the project life of 17 years</w:t>
      </w:r>
      <w:r w:rsidRPr="00B42B6C">
        <w:rPr>
          <w:rFonts w:ascii="Times New Roman" w:hAnsi="Times New Roman" w:cs="Times New Roman"/>
          <w:sz w:val="24"/>
          <w:szCs w:val="24"/>
          <w:lang w:val="en-IN" w:eastAsia="en-IN"/>
        </w:rPr>
        <w:t>.</w:t>
      </w:r>
      <w:r w:rsidR="00306421" w:rsidRPr="00B42B6C">
        <w:rPr>
          <w:rFonts w:ascii="Times New Roman" w:hAnsi="Times New Roman" w:cs="Times New Roman"/>
          <w:sz w:val="24"/>
          <w:szCs w:val="24"/>
          <w:lang w:val="en-IN" w:eastAsia="en-IN"/>
        </w:rPr>
        <w:t xml:space="preserve"> The </w:t>
      </w:r>
      <w:r w:rsidR="00306421" w:rsidRPr="00B42B6C">
        <w:rPr>
          <w:rFonts w:ascii="Times New Roman" w:hAnsi="Times New Roman" w:cs="Times New Roman"/>
          <w:sz w:val="24"/>
          <w:szCs w:val="24"/>
          <w:lang w:val="en-IN" w:eastAsia="en-IN"/>
        </w:rPr>
        <w:lastRenderedPageBreak/>
        <w:t>project life estimated by SEAC is project life of 17 years</w:t>
      </w:r>
      <w:r w:rsidRPr="00B42B6C">
        <w:rPr>
          <w:rFonts w:ascii="Times New Roman" w:hAnsi="Times New Roman" w:cs="Times New Roman"/>
          <w:sz w:val="24"/>
          <w:szCs w:val="24"/>
          <w:lang w:val="en-IN" w:eastAsia="en-IN"/>
        </w:rPr>
        <w:t xml:space="preserve"> </w:t>
      </w:r>
      <w:r w:rsidR="00306421" w:rsidRPr="00B42B6C">
        <w:rPr>
          <w:rFonts w:ascii="Times New Roman" w:hAnsi="Times New Roman" w:cs="Times New Roman"/>
          <w:sz w:val="24"/>
          <w:szCs w:val="24"/>
          <w:lang w:val="en-IN" w:eastAsia="en-IN"/>
        </w:rPr>
        <w:t>from the date of issuance of original EC i.e 03.12.2014.</w:t>
      </w:r>
      <w:r w:rsidR="001B2279" w:rsidRPr="00B42B6C">
        <w:rPr>
          <w:rFonts w:ascii="Times New Roman" w:hAnsi="Times New Roman" w:cs="Times New Roman"/>
          <w:sz w:val="24"/>
          <w:szCs w:val="24"/>
          <w:lang w:val="en-IN" w:eastAsia="en-IN"/>
        </w:rPr>
        <w:t xml:space="preserve"> </w:t>
      </w:r>
    </w:p>
    <w:p w:rsidR="001B2279" w:rsidRPr="00B42B6C" w:rsidRDefault="001B2279" w:rsidP="001B2279">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Authority noted that for the sustainable management of mining operations, the approved mining plan is revised every five years through a scheme of mining, as per KMMC Rules, incorporating the activities to be carried out for the next 5 years. </w:t>
      </w:r>
    </w:p>
    <w:p w:rsidR="008A002A" w:rsidRPr="00B42B6C" w:rsidRDefault="001B2279" w:rsidP="001B2279">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b/>
          <w:sz w:val="24"/>
          <w:szCs w:val="24"/>
          <w:lang w:val="en-IN" w:eastAsia="en-IN"/>
        </w:rPr>
        <w:t>Authority decided to issue EC initially for a period of 5 years for the quantity mentioned in the approved Mining Plan and extend the EC period to cover Project life of 17 years, from the date of issuance of original EC i.e 03.12.2014., subject to the review by SEAC at the end of</w:t>
      </w:r>
      <w:r w:rsidR="008A002A" w:rsidRPr="00B42B6C">
        <w:rPr>
          <w:rFonts w:ascii="Times New Roman" w:hAnsi="Times New Roman" w:cs="Times New Roman"/>
          <w:b/>
          <w:sz w:val="24"/>
          <w:szCs w:val="24"/>
          <w:lang w:val="en-IN" w:eastAsia="en-IN"/>
        </w:rPr>
        <w:t xml:space="preserve"> </w:t>
      </w:r>
      <w:proofErr w:type="gramStart"/>
      <w:r w:rsidR="008A002A" w:rsidRPr="00B42B6C">
        <w:rPr>
          <w:rFonts w:ascii="Times New Roman" w:hAnsi="Times New Roman" w:cs="Times New Roman"/>
          <w:b/>
          <w:sz w:val="24"/>
          <w:szCs w:val="24"/>
          <w:lang w:val="en-IN" w:eastAsia="en-IN"/>
        </w:rPr>
        <w:t xml:space="preserve">every </w:t>
      </w:r>
      <w:r w:rsidRPr="00B42B6C">
        <w:rPr>
          <w:rFonts w:ascii="Times New Roman" w:hAnsi="Times New Roman" w:cs="Times New Roman"/>
          <w:b/>
          <w:sz w:val="24"/>
          <w:szCs w:val="24"/>
          <w:lang w:val="en-IN" w:eastAsia="en-IN"/>
        </w:rPr>
        <w:t xml:space="preserve"> five</w:t>
      </w:r>
      <w:proofErr w:type="gramEnd"/>
      <w:r w:rsidRPr="00B42B6C">
        <w:rPr>
          <w:rFonts w:ascii="Times New Roman" w:hAnsi="Times New Roman" w:cs="Times New Roman"/>
          <w:b/>
          <w:sz w:val="24"/>
          <w:szCs w:val="24"/>
          <w:lang w:val="en-IN" w:eastAsia="en-IN"/>
        </w:rPr>
        <w:t xml:space="preserve"> years, to verify whether the Project Proponent has caused any damage to the Environment in the Project Region by violating any EC conditions</w:t>
      </w:r>
      <w:r w:rsidRPr="00B42B6C">
        <w:rPr>
          <w:rFonts w:ascii="Times New Roman" w:hAnsi="Times New Roman" w:cs="Times New Roman"/>
          <w:sz w:val="24"/>
          <w:szCs w:val="24"/>
          <w:lang w:val="en-IN" w:eastAsia="en-IN"/>
        </w:rPr>
        <w:t>.</w:t>
      </w:r>
    </w:p>
    <w:p w:rsidR="001B2279" w:rsidRPr="00B42B6C" w:rsidRDefault="001B2279" w:rsidP="001B2279">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 The EC is subject to Terms and Conditions in the original EC in addition to the General Conditions and the following Additional Specific Conditions.</w:t>
      </w:r>
    </w:p>
    <w:p w:rsidR="0036725E" w:rsidRPr="00B42B6C" w:rsidRDefault="0036725E" w:rsidP="00F50C13">
      <w:pPr>
        <w:pStyle w:val="ListParagraph"/>
        <w:numPr>
          <w:ilvl w:val="0"/>
          <w:numId w:val="19"/>
        </w:numPr>
        <w:spacing w:after="0"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The growth status of buffer plantations should be monitored and geo-tagged photographs to be incorporated in the Half Yearly Compliance Report.</w:t>
      </w:r>
    </w:p>
    <w:p w:rsidR="0036725E" w:rsidRPr="00B42B6C" w:rsidRDefault="0036725E" w:rsidP="00F50C13">
      <w:pPr>
        <w:pStyle w:val="ListParagraph"/>
        <w:numPr>
          <w:ilvl w:val="0"/>
          <w:numId w:val="19"/>
        </w:numPr>
        <w:spacing w:after="0"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The growth status of plants in the afforested area should be monitored and geo-tagged photographs to be incorporated in the Half Yearly Compliance Report.</w:t>
      </w:r>
    </w:p>
    <w:p w:rsidR="0036725E" w:rsidRPr="00B42B6C" w:rsidRDefault="0036725E" w:rsidP="00F50C13">
      <w:pPr>
        <w:pStyle w:val="ListParagraph"/>
        <w:numPr>
          <w:ilvl w:val="0"/>
          <w:numId w:val="19"/>
        </w:numPr>
        <w:spacing w:after="0"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Photographs with the date and time of the periodic cleaning of garland drain, silt traps, siltation pond and outflow channel to be incorporated in the Half Yearly Compliance Report.</w:t>
      </w:r>
    </w:p>
    <w:p w:rsidR="0036725E" w:rsidRPr="00B42B6C" w:rsidRDefault="0036725E" w:rsidP="0036725E">
      <w:pPr>
        <w:spacing w:after="0" w:line="360" w:lineRule="auto"/>
        <w:ind w:firstLine="720"/>
        <w:jc w:val="both"/>
        <w:rPr>
          <w:rFonts w:ascii="Times New Roman" w:hAnsi="Times New Roman" w:cs="Times New Roman"/>
          <w:sz w:val="24"/>
          <w:szCs w:val="24"/>
        </w:rPr>
      </w:pPr>
    </w:p>
    <w:p w:rsidR="0036725E" w:rsidRPr="00B42B6C" w:rsidRDefault="0036725E" w:rsidP="0036725E">
      <w:pPr>
        <w:spacing w:after="0" w:line="360" w:lineRule="auto"/>
        <w:ind w:firstLine="720"/>
        <w:jc w:val="both"/>
        <w:rPr>
          <w:rFonts w:ascii="Times New Roman" w:hAnsi="Times New Roman" w:cs="Times New Roman"/>
          <w:sz w:val="24"/>
          <w:szCs w:val="24"/>
        </w:rPr>
      </w:pPr>
    </w:p>
    <w:p w:rsidR="00B86A03" w:rsidRPr="00B42B6C" w:rsidRDefault="00B86A03" w:rsidP="00B86A03">
      <w:pPr>
        <w:autoSpaceDE w:val="0"/>
        <w:autoSpaceDN w:val="0"/>
        <w:adjustRightInd w:val="0"/>
        <w:spacing w:after="0"/>
        <w:ind w:left="2127" w:right="3" w:hanging="2127"/>
        <w:jc w:val="both"/>
        <w:rPr>
          <w:rFonts w:ascii="Times New Roman" w:hAnsi="Times New Roman" w:cs="Times New Roman"/>
          <w:b/>
          <w:bCs/>
          <w:color w:val="000000"/>
          <w:sz w:val="24"/>
          <w:szCs w:val="24"/>
          <w:lang w:val="en-IN"/>
        </w:rPr>
      </w:pPr>
      <w:r w:rsidRPr="00B42B6C">
        <w:rPr>
          <w:rFonts w:ascii="Times New Roman" w:hAnsi="Times New Roman" w:cs="Times New Roman"/>
          <w:b/>
          <w:color w:val="000000"/>
          <w:sz w:val="24"/>
          <w:szCs w:val="24"/>
          <w:u w:val="single"/>
          <w:lang w:val="en-IN"/>
        </w:rPr>
        <w:t>Item No.114.40</w:t>
      </w:r>
      <w:r w:rsidRPr="00B42B6C">
        <w:rPr>
          <w:rFonts w:ascii="Times New Roman" w:hAnsi="Times New Roman" w:cs="Times New Roman"/>
          <w:b/>
          <w:color w:val="000000"/>
          <w:sz w:val="24"/>
          <w:szCs w:val="24"/>
          <w:lang w:val="en-IN"/>
        </w:rPr>
        <w:tab/>
      </w:r>
      <w:r w:rsidRPr="00B42B6C">
        <w:rPr>
          <w:rFonts w:ascii="Times New Roman" w:hAnsi="Times New Roman" w:cs="Times New Roman"/>
          <w:b/>
          <w:color w:val="000000"/>
          <w:sz w:val="24"/>
          <w:szCs w:val="24"/>
          <w:lang w:val="en-IN"/>
        </w:rPr>
        <w:tab/>
      </w:r>
      <w:r w:rsidRPr="00B42B6C">
        <w:rPr>
          <w:rFonts w:ascii="Times New Roman" w:hAnsi="Times New Roman" w:cs="Times New Roman"/>
          <w:b/>
          <w:bCs/>
          <w:color w:val="000000"/>
          <w:sz w:val="24"/>
          <w:szCs w:val="24"/>
          <w:shd w:val="clear" w:color="auto" w:fill="F6F6F6"/>
          <w:lang w:val="en-IN"/>
        </w:rPr>
        <w:t>Environmental Clearance for the quarry project in Sy. Nos. 147/15/3pt, 147/1070/1pt, 1070/3pt, 10</w:t>
      </w:r>
      <w:r w:rsidR="00E25A16" w:rsidRPr="00B42B6C">
        <w:rPr>
          <w:rFonts w:ascii="Times New Roman" w:hAnsi="Times New Roman" w:cs="Times New Roman"/>
          <w:b/>
          <w:bCs/>
          <w:color w:val="000000"/>
          <w:sz w:val="24"/>
          <w:szCs w:val="24"/>
          <w:shd w:val="clear" w:color="auto" w:fill="F6F6F6"/>
          <w:lang w:val="en-IN"/>
        </w:rPr>
        <w:t>70/1 pt, 147/4/1/1p, 147/1089/2</w:t>
      </w:r>
      <w:r w:rsidRPr="00B42B6C">
        <w:rPr>
          <w:rFonts w:ascii="Times New Roman" w:hAnsi="Times New Roman" w:cs="Times New Roman"/>
          <w:b/>
          <w:bCs/>
          <w:color w:val="000000"/>
          <w:sz w:val="24"/>
          <w:szCs w:val="24"/>
          <w:shd w:val="clear" w:color="auto" w:fill="F6F6F6"/>
          <w:lang w:val="en-IN"/>
        </w:rPr>
        <w:t>pt, 147/1087/2pt, 1088/2/1, 1069/1/4pt, 1</w:t>
      </w:r>
      <w:r w:rsidR="00E25A16" w:rsidRPr="00B42B6C">
        <w:rPr>
          <w:rFonts w:ascii="Times New Roman" w:hAnsi="Times New Roman" w:cs="Times New Roman"/>
          <w:b/>
          <w:bCs/>
          <w:color w:val="000000"/>
          <w:sz w:val="24"/>
          <w:szCs w:val="24"/>
          <w:shd w:val="clear" w:color="auto" w:fill="F6F6F6"/>
          <w:lang w:val="en-IN"/>
        </w:rPr>
        <w:t>069/1/2pt, 1068/3pt, 147/1089/3</w:t>
      </w:r>
      <w:r w:rsidRPr="00B42B6C">
        <w:rPr>
          <w:rFonts w:ascii="Times New Roman" w:hAnsi="Times New Roman" w:cs="Times New Roman"/>
          <w:b/>
          <w:bCs/>
          <w:color w:val="000000"/>
          <w:sz w:val="24"/>
          <w:szCs w:val="24"/>
          <w:shd w:val="clear" w:color="auto" w:fill="F6F6F6"/>
          <w:lang w:val="en-IN"/>
        </w:rPr>
        <w:t xml:space="preserve">pt of Ollukkara Village, Thrissur Taluk, Thrissur District, Kerala by M/s Thomson Granites Pvt. Ltd. </w:t>
      </w:r>
      <w:r w:rsidRPr="00B42B6C">
        <w:rPr>
          <w:rFonts w:ascii="Times New Roman" w:hAnsi="Times New Roman" w:cs="Times New Roman"/>
          <w:b/>
          <w:bCs/>
          <w:color w:val="000000"/>
          <w:sz w:val="24"/>
          <w:szCs w:val="24"/>
          <w:lang w:val="en-IN"/>
        </w:rPr>
        <w:t>– Judgment dated</w:t>
      </w:r>
      <w:r w:rsidR="00E25A16" w:rsidRPr="00B42B6C">
        <w:rPr>
          <w:rFonts w:ascii="Times New Roman" w:hAnsi="Times New Roman" w:cs="Times New Roman"/>
          <w:b/>
          <w:bCs/>
          <w:color w:val="000000"/>
          <w:sz w:val="24"/>
          <w:szCs w:val="24"/>
          <w:lang w:val="en-IN"/>
        </w:rPr>
        <w:t xml:space="preserve"> </w:t>
      </w:r>
      <w:r w:rsidRPr="00B42B6C">
        <w:rPr>
          <w:rFonts w:ascii="Times New Roman" w:hAnsi="Times New Roman" w:cs="Times New Roman"/>
          <w:b/>
          <w:bCs/>
          <w:color w:val="000000"/>
          <w:sz w:val="24"/>
          <w:szCs w:val="24"/>
          <w:lang w:val="en-IN"/>
        </w:rPr>
        <w:t>24.11.2020 in WP(C) No.25842 of 2020 – Revalidation of EC- reg :- (File No.</w:t>
      </w:r>
      <w:r w:rsidRPr="00B42B6C">
        <w:rPr>
          <w:rFonts w:ascii="Times New Roman" w:hAnsi="Times New Roman" w:cs="Times New Roman"/>
          <w:b/>
          <w:bCs/>
          <w:color w:val="000000" w:themeColor="text1"/>
          <w:sz w:val="24"/>
          <w:szCs w:val="24"/>
          <w:lang w:val="en-IN"/>
        </w:rPr>
        <w:t>601/SEIAA/KL/4604/2014</w:t>
      </w:r>
      <w:r w:rsidRPr="00B42B6C">
        <w:rPr>
          <w:rFonts w:ascii="Times New Roman" w:hAnsi="Times New Roman" w:cs="Times New Roman"/>
          <w:b/>
          <w:bCs/>
          <w:color w:val="000000"/>
          <w:sz w:val="24"/>
          <w:szCs w:val="24"/>
          <w:lang w:val="en-IN"/>
        </w:rPr>
        <w:t>)</w:t>
      </w:r>
    </w:p>
    <w:p w:rsidR="00B86A03" w:rsidRPr="00B42B6C" w:rsidRDefault="00B86A03" w:rsidP="00E25A16">
      <w:pPr>
        <w:autoSpaceDE w:val="0"/>
        <w:autoSpaceDN w:val="0"/>
        <w:adjustRightInd w:val="0"/>
        <w:spacing w:after="0"/>
        <w:ind w:left="720" w:right="3" w:hanging="720"/>
        <w:jc w:val="both"/>
        <w:rPr>
          <w:rFonts w:ascii="Times New Roman" w:hAnsi="Times New Roman" w:cs="Times New Roman"/>
          <w:b/>
          <w:bCs/>
          <w:color w:val="000000"/>
          <w:sz w:val="24"/>
          <w:szCs w:val="24"/>
          <w:lang w:val="en-IN"/>
        </w:rPr>
      </w:pPr>
    </w:p>
    <w:p w:rsidR="001B2279" w:rsidRPr="00B42B6C" w:rsidRDefault="00E25A16" w:rsidP="001B2279">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The Authority verified the item</w:t>
      </w:r>
      <w:r w:rsidR="001B2279" w:rsidRPr="00B42B6C">
        <w:rPr>
          <w:rFonts w:ascii="Times New Roman" w:hAnsi="Times New Roman" w:cs="Times New Roman"/>
          <w:sz w:val="24"/>
          <w:szCs w:val="24"/>
          <w:lang w:val="en-IN" w:eastAsia="en-IN"/>
        </w:rPr>
        <w:t xml:space="preserve"> and noted the</w:t>
      </w:r>
      <w:r w:rsidRPr="00B42B6C">
        <w:rPr>
          <w:rFonts w:ascii="Times New Roman" w:hAnsi="Times New Roman" w:cs="Times New Roman"/>
          <w:sz w:val="24"/>
          <w:szCs w:val="24"/>
          <w:lang w:val="en-IN" w:eastAsia="en-IN"/>
        </w:rPr>
        <w:t xml:space="preserve"> decisions of various SEAC meetings</w:t>
      </w:r>
      <w:r w:rsidR="001B2279" w:rsidRPr="00B42B6C">
        <w:rPr>
          <w:rFonts w:ascii="Times New Roman" w:hAnsi="Times New Roman" w:cs="Times New Roman"/>
          <w:sz w:val="24"/>
          <w:szCs w:val="24"/>
          <w:lang w:val="en-IN" w:eastAsia="en-IN"/>
        </w:rPr>
        <w:t xml:space="preserve"> held on different dates</w:t>
      </w:r>
      <w:r w:rsidRPr="00B42B6C">
        <w:rPr>
          <w:rFonts w:ascii="Times New Roman" w:hAnsi="Times New Roman" w:cs="Times New Roman"/>
          <w:sz w:val="24"/>
          <w:szCs w:val="24"/>
          <w:lang w:val="en-IN" w:eastAsia="en-IN"/>
        </w:rPr>
        <w:t xml:space="preserve">, CCR from the RO, MoEF&amp;CC and the FIR of the Sub-committee. The Authority observed that the SEAC has conducted the field visit twice to assess the </w:t>
      </w:r>
      <w:r w:rsidRPr="00B42B6C">
        <w:rPr>
          <w:rFonts w:ascii="Times New Roman" w:hAnsi="Times New Roman" w:cs="Times New Roman"/>
          <w:sz w:val="24"/>
          <w:szCs w:val="24"/>
          <w:lang w:val="en-IN" w:eastAsia="en-IN"/>
        </w:rPr>
        <w:lastRenderedPageBreak/>
        <w:t>compliance status of the EC and the conditions stipulated in its 124</w:t>
      </w:r>
      <w:r w:rsidRPr="00B42B6C">
        <w:rPr>
          <w:rFonts w:ascii="Times New Roman" w:hAnsi="Times New Roman" w:cs="Times New Roman"/>
          <w:sz w:val="24"/>
          <w:szCs w:val="24"/>
          <w:vertAlign w:val="superscript"/>
          <w:lang w:val="en-IN" w:eastAsia="en-IN"/>
        </w:rPr>
        <w:t>th</w:t>
      </w:r>
      <w:r w:rsidRPr="00B42B6C">
        <w:rPr>
          <w:rFonts w:ascii="Times New Roman" w:hAnsi="Times New Roman" w:cs="Times New Roman"/>
          <w:sz w:val="24"/>
          <w:szCs w:val="24"/>
          <w:lang w:val="en-IN" w:eastAsia="en-IN"/>
        </w:rPr>
        <w:t xml:space="preserve"> SEAC meeting.</w:t>
      </w:r>
      <w:r w:rsidR="001B2279" w:rsidRPr="00B42B6C">
        <w:rPr>
          <w:rFonts w:ascii="Times New Roman" w:hAnsi="Times New Roman" w:cs="Times New Roman"/>
          <w:sz w:val="24"/>
          <w:szCs w:val="24"/>
          <w:lang w:val="en-IN" w:eastAsia="en-IN"/>
        </w:rPr>
        <w:t xml:space="preserve"> SEAC has recommended </w:t>
      </w:r>
      <w:proofErr w:type="gramStart"/>
      <w:r w:rsidR="001B2279" w:rsidRPr="00B42B6C">
        <w:rPr>
          <w:rFonts w:ascii="Times New Roman" w:hAnsi="Times New Roman" w:cs="Times New Roman"/>
          <w:sz w:val="24"/>
          <w:szCs w:val="24"/>
          <w:lang w:val="en-IN" w:eastAsia="en-IN"/>
        </w:rPr>
        <w:t>to revalidate</w:t>
      </w:r>
      <w:proofErr w:type="gramEnd"/>
      <w:r w:rsidR="001B2279" w:rsidRPr="00B42B6C">
        <w:rPr>
          <w:rFonts w:ascii="Times New Roman" w:hAnsi="Times New Roman" w:cs="Times New Roman"/>
          <w:sz w:val="24"/>
          <w:szCs w:val="24"/>
          <w:lang w:val="en-IN" w:eastAsia="en-IN"/>
        </w:rPr>
        <w:t xml:space="preserve"> the EC with a project life of 16 years from the date of issuance of original EC (23.12.2015).</w:t>
      </w:r>
      <w:r w:rsidRPr="00B42B6C">
        <w:rPr>
          <w:rFonts w:ascii="Times New Roman" w:hAnsi="Times New Roman" w:cs="Times New Roman"/>
          <w:sz w:val="24"/>
          <w:szCs w:val="24"/>
          <w:lang w:val="en-IN" w:eastAsia="en-IN"/>
        </w:rPr>
        <w:t xml:space="preserve"> </w:t>
      </w:r>
    </w:p>
    <w:p w:rsidR="001B2279" w:rsidRPr="00B42B6C" w:rsidRDefault="001B2279" w:rsidP="001B2279">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 xml:space="preserve">The Authority noted that for the sustainable management of mining operations, the approved mining plan is revised every five years through a scheme of mining, as per KMMC Rules, incorporating the activities to be carried out for the next 5 years. </w:t>
      </w:r>
    </w:p>
    <w:p w:rsidR="008A002A" w:rsidRPr="00B42B6C" w:rsidRDefault="001B2279" w:rsidP="001B2279">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b/>
          <w:sz w:val="24"/>
          <w:szCs w:val="24"/>
          <w:lang w:val="en-IN" w:eastAsia="en-IN"/>
        </w:rPr>
        <w:t xml:space="preserve">Authority decided to issue EC initially for a period of 5 years for the quantity mentioned in the approved Mining Plan and extend the EC period to cover Project life of 16 years, from the date of issuance of original EC i.e </w:t>
      </w:r>
      <w:r w:rsidR="00753237" w:rsidRPr="00B42B6C">
        <w:rPr>
          <w:rFonts w:ascii="Times New Roman" w:hAnsi="Times New Roman" w:cs="Times New Roman"/>
          <w:b/>
          <w:sz w:val="24"/>
          <w:szCs w:val="24"/>
          <w:lang w:val="en-IN" w:eastAsia="en-IN"/>
        </w:rPr>
        <w:t>(23.12.2015)</w:t>
      </w:r>
      <w:r w:rsidRPr="00B42B6C">
        <w:rPr>
          <w:rFonts w:ascii="Times New Roman" w:hAnsi="Times New Roman" w:cs="Times New Roman"/>
          <w:b/>
          <w:sz w:val="24"/>
          <w:szCs w:val="24"/>
          <w:lang w:val="en-IN" w:eastAsia="en-IN"/>
        </w:rPr>
        <w:t>., subject to the review by SEAC at the end of five years, to verify whether the Project Proponent has caused any damage to the Environment in the Project Region by violating any EC conditions</w:t>
      </w:r>
      <w:r w:rsidRPr="00B42B6C">
        <w:rPr>
          <w:rFonts w:ascii="Times New Roman" w:hAnsi="Times New Roman" w:cs="Times New Roman"/>
          <w:sz w:val="24"/>
          <w:szCs w:val="24"/>
          <w:lang w:val="en-IN" w:eastAsia="en-IN"/>
        </w:rPr>
        <w:t xml:space="preserve">. </w:t>
      </w:r>
    </w:p>
    <w:p w:rsidR="001B2279" w:rsidRPr="00B42B6C" w:rsidRDefault="001B2279" w:rsidP="001B2279">
      <w:pPr>
        <w:spacing w:line="360" w:lineRule="auto"/>
        <w:ind w:right="3" w:firstLine="720"/>
        <w:jc w:val="both"/>
        <w:rPr>
          <w:rFonts w:ascii="Times New Roman" w:hAnsi="Times New Roman" w:cs="Times New Roman"/>
          <w:sz w:val="24"/>
          <w:szCs w:val="24"/>
          <w:lang w:val="en-IN" w:eastAsia="en-IN"/>
        </w:rPr>
      </w:pPr>
      <w:r w:rsidRPr="00B42B6C">
        <w:rPr>
          <w:rFonts w:ascii="Times New Roman" w:hAnsi="Times New Roman" w:cs="Times New Roman"/>
          <w:sz w:val="24"/>
          <w:szCs w:val="24"/>
          <w:lang w:val="en-IN" w:eastAsia="en-IN"/>
        </w:rPr>
        <w:t>The EC is subject to Terms and Conditions in the original EC in addition to the General Conditions and the following Additional Specific Conditions.</w:t>
      </w:r>
    </w:p>
    <w:p w:rsidR="00E25A16" w:rsidRPr="00B42B6C" w:rsidRDefault="00E25A16" w:rsidP="00F50C13">
      <w:pPr>
        <w:pStyle w:val="ListParagraph"/>
        <w:numPr>
          <w:ilvl w:val="0"/>
          <w:numId w:val="18"/>
        </w:numPr>
        <w:spacing w:after="0"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The growth status of green belt and compensatory afforestation areas should be monitored and geo-tagged photographs should be incorporated in the half-yearly compliance report.</w:t>
      </w:r>
    </w:p>
    <w:p w:rsidR="00E25A16" w:rsidRPr="00B42B6C" w:rsidRDefault="00E25A16" w:rsidP="00F50C13">
      <w:pPr>
        <w:pStyle w:val="ListParagraph"/>
        <w:numPr>
          <w:ilvl w:val="0"/>
          <w:numId w:val="18"/>
        </w:numPr>
        <w:spacing w:after="0"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Photographs with the date and time of the periodic cleaning of garland drain, silt traps, siltation pond and outflow channel to be incorporated in the Half Yearly Compliance Report.</w:t>
      </w:r>
    </w:p>
    <w:p w:rsidR="00E25A16" w:rsidRPr="00B42B6C" w:rsidRDefault="00E25A16" w:rsidP="00F50C13">
      <w:pPr>
        <w:pStyle w:val="ListParagraph"/>
        <w:numPr>
          <w:ilvl w:val="0"/>
          <w:numId w:val="18"/>
        </w:numPr>
        <w:spacing w:after="0" w:line="360" w:lineRule="auto"/>
        <w:ind w:left="1080"/>
        <w:jc w:val="both"/>
        <w:rPr>
          <w:rFonts w:ascii="Times New Roman" w:hAnsi="Times New Roman" w:cs="Times New Roman"/>
          <w:sz w:val="24"/>
          <w:szCs w:val="24"/>
        </w:rPr>
      </w:pPr>
      <w:r w:rsidRPr="00B42B6C">
        <w:rPr>
          <w:rFonts w:ascii="Times New Roman" w:hAnsi="Times New Roman" w:cs="Times New Roman"/>
          <w:sz w:val="24"/>
          <w:szCs w:val="24"/>
        </w:rPr>
        <w:t>Additional protection should be provided to the vertical face of the quarry at the northwest part to prevent any type of accidents.</w:t>
      </w:r>
    </w:p>
    <w:p w:rsidR="00B86A03" w:rsidRPr="00B42B6C" w:rsidRDefault="00B86A03" w:rsidP="00E25A16">
      <w:pPr>
        <w:autoSpaceDE w:val="0"/>
        <w:autoSpaceDN w:val="0"/>
        <w:adjustRightInd w:val="0"/>
        <w:spacing w:after="0"/>
        <w:ind w:left="720" w:right="3" w:hanging="720"/>
        <w:jc w:val="both"/>
        <w:rPr>
          <w:rFonts w:ascii="Times New Roman" w:hAnsi="Times New Roman" w:cs="Times New Roman"/>
          <w:b/>
          <w:bCs/>
          <w:color w:val="000000"/>
          <w:sz w:val="24"/>
          <w:szCs w:val="24"/>
          <w:lang w:val="en-IN"/>
        </w:rPr>
      </w:pPr>
    </w:p>
    <w:p w:rsidR="00B86A03" w:rsidRPr="00B42B6C" w:rsidRDefault="00B86A03" w:rsidP="00B86A03">
      <w:pPr>
        <w:autoSpaceDE w:val="0"/>
        <w:autoSpaceDN w:val="0"/>
        <w:adjustRightInd w:val="0"/>
        <w:spacing w:after="0"/>
        <w:ind w:left="2127" w:right="3" w:hanging="2127"/>
        <w:jc w:val="both"/>
        <w:rPr>
          <w:rFonts w:ascii="Times New Roman" w:hAnsi="Times New Roman" w:cs="Times New Roman"/>
          <w:b/>
          <w:bCs/>
          <w:color w:val="000000"/>
          <w:sz w:val="24"/>
          <w:szCs w:val="24"/>
          <w:lang w:val="en-IN"/>
        </w:rPr>
      </w:pPr>
    </w:p>
    <w:p w:rsidR="00B86A03" w:rsidRPr="00B42B6C" w:rsidRDefault="00B86A03" w:rsidP="00B86A03">
      <w:pPr>
        <w:ind w:left="2160" w:right="3" w:hanging="216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u w:val="single"/>
          <w:lang w:val="en-IN" w:eastAsia="en-IN"/>
        </w:rPr>
        <w:t>Item No. 114.41</w:t>
      </w:r>
      <w:r w:rsidRPr="00B42B6C">
        <w:rPr>
          <w:rFonts w:ascii="Times New Roman" w:hAnsi="Times New Roman" w:cs="Times New Roman"/>
          <w:b/>
          <w:sz w:val="24"/>
          <w:szCs w:val="24"/>
          <w:lang w:val="en-IN" w:eastAsia="en-IN"/>
        </w:rPr>
        <w:tab/>
        <w:t xml:space="preserve">Application for Environmental Clearance for </w:t>
      </w:r>
      <w:r w:rsidR="003303CD" w:rsidRPr="00B42B6C">
        <w:rPr>
          <w:rFonts w:ascii="Times New Roman" w:hAnsi="Times New Roman" w:cs="Times New Roman"/>
          <w:b/>
          <w:sz w:val="24"/>
          <w:szCs w:val="24"/>
          <w:lang w:val="en-IN" w:eastAsia="en-IN"/>
        </w:rPr>
        <w:t>I</w:t>
      </w:r>
      <w:r w:rsidRPr="00B42B6C">
        <w:rPr>
          <w:rFonts w:ascii="Times New Roman" w:hAnsi="Times New Roman" w:cs="Times New Roman"/>
          <w:b/>
          <w:sz w:val="24"/>
          <w:szCs w:val="24"/>
          <w:lang w:val="en-IN" w:eastAsia="en-IN"/>
        </w:rPr>
        <w:t xml:space="preserve">ntegrated </w:t>
      </w:r>
      <w:r w:rsidR="003303CD" w:rsidRPr="00B42B6C">
        <w:rPr>
          <w:rFonts w:ascii="Times New Roman" w:hAnsi="Times New Roman" w:cs="Times New Roman"/>
          <w:b/>
          <w:sz w:val="24"/>
          <w:szCs w:val="24"/>
          <w:lang w:val="en-IN" w:eastAsia="en-IN"/>
        </w:rPr>
        <w:t>C</w:t>
      </w:r>
      <w:r w:rsidRPr="00B42B6C">
        <w:rPr>
          <w:rFonts w:ascii="Times New Roman" w:hAnsi="Times New Roman" w:cs="Times New Roman"/>
          <w:b/>
          <w:sz w:val="24"/>
          <w:szCs w:val="24"/>
          <w:lang w:val="en-IN" w:eastAsia="en-IN"/>
        </w:rPr>
        <w:t>omplex “Sobha City” located  in Survey No 217, 218,534 t</w:t>
      </w:r>
      <w:r w:rsidR="008B740E" w:rsidRPr="00B42B6C">
        <w:rPr>
          <w:rFonts w:ascii="Times New Roman" w:hAnsi="Times New Roman" w:cs="Times New Roman"/>
          <w:b/>
          <w:sz w:val="24"/>
          <w:szCs w:val="24"/>
          <w:lang w:val="en-IN" w:eastAsia="en-IN"/>
        </w:rPr>
        <w:t>o 544, 546 to 556  in Puzhakkal</w:t>
      </w:r>
      <w:r w:rsidRPr="00B42B6C">
        <w:rPr>
          <w:rFonts w:ascii="Times New Roman" w:hAnsi="Times New Roman" w:cs="Times New Roman"/>
          <w:b/>
          <w:sz w:val="24"/>
          <w:szCs w:val="24"/>
          <w:lang w:val="en-IN" w:eastAsia="en-IN"/>
        </w:rPr>
        <w:t xml:space="preserve">, Guruvayoor </w:t>
      </w:r>
      <w:r w:rsidR="008B740E" w:rsidRPr="00B42B6C">
        <w:rPr>
          <w:rFonts w:ascii="Times New Roman" w:hAnsi="Times New Roman" w:cs="Times New Roman"/>
          <w:b/>
          <w:sz w:val="24"/>
          <w:szCs w:val="24"/>
          <w:lang w:val="en-IN" w:eastAsia="en-IN"/>
        </w:rPr>
        <w:t>R</w:t>
      </w:r>
      <w:r w:rsidRPr="00B42B6C">
        <w:rPr>
          <w:rFonts w:ascii="Times New Roman" w:hAnsi="Times New Roman" w:cs="Times New Roman"/>
          <w:b/>
          <w:sz w:val="24"/>
          <w:szCs w:val="24"/>
          <w:lang w:val="en-IN" w:eastAsia="en-IN"/>
        </w:rPr>
        <w:t>oad, Thrissur District, Kerala (File No 1449/EC2 /2019/SEIAA)</w:t>
      </w:r>
    </w:p>
    <w:p w:rsidR="00B86A03" w:rsidRPr="00B42B6C" w:rsidRDefault="00B86A03" w:rsidP="008B740E">
      <w:pPr>
        <w:autoSpaceDE w:val="0"/>
        <w:autoSpaceDN w:val="0"/>
        <w:adjustRightInd w:val="0"/>
        <w:spacing w:after="0"/>
        <w:ind w:left="720" w:right="3" w:hanging="720"/>
        <w:jc w:val="both"/>
        <w:rPr>
          <w:rFonts w:ascii="Times New Roman" w:hAnsi="Times New Roman" w:cs="Times New Roman"/>
          <w:bCs/>
          <w:color w:val="000000"/>
          <w:sz w:val="24"/>
          <w:szCs w:val="24"/>
          <w:lang w:val="en-IN"/>
        </w:rPr>
      </w:pPr>
    </w:p>
    <w:p w:rsidR="00E101CC" w:rsidRPr="00B42B6C" w:rsidRDefault="008B740E" w:rsidP="00120479">
      <w:pPr>
        <w:autoSpaceDE w:val="0"/>
        <w:autoSpaceDN w:val="0"/>
        <w:adjustRightInd w:val="0"/>
        <w:spacing w:line="360" w:lineRule="auto"/>
        <w:ind w:right="3" w:firstLine="720"/>
        <w:jc w:val="both"/>
        <w:rPr>
          <w:rFonts w:ascii="Times New Roman" w:hAnsi="Times New Roman" w:cs="Times New Roman"/>
          <w:bCs/>
          <w:color w:val="000000"/>
          <w:sz w:val="24"/>
          <w:szCs w:val="24"/>
          <w:lang w:val="en-IN"/>
        </w:rPr>
      </w:pPr>
      <w:r w:rsidRPr="00B42B6C">
        <w:rPr>
          <w:rFonts w:ascii="Times New Roman" w:hAnsi="Times New Roman" w:cs="Times New Roman"/>
          <w:bCs/>
          <w:color w:val="000000"/>
          <w:sz w:val="24"/>
          <w:szCs w:val="24"/>
          <w:lang w:val="en-IN"/>
        </w:rPr>
        <w:t>The Authority noted the decisions of various SEIAA and SEAC meetings</w:t>
      </w:r>
      <w:r w:rsidR="00753237" w:rsidRPr="00B42B6C">
        <w:rPr>
          <w:rFonts w:ascii="Times New Roman" w:hAnsi="Times New Roman" w:cs="Times New Roman"/>
          <w:bCs/>
          <w:color w:val="000000"/>
          <w:sz w:val="24"/>
          <w:szCs w:val="24"/>
          <w:lang w:val="en-IN"/>
        </w:rPr>
        <w:t xml:space="preserve"> held on different </w:t>
      </w:r>
      <w:proofErr w:type="gramStart"/>
      <w:r w:rsidR="00753237" w:rsidRPr="00B42B6C">
        <w:rPr>
          <w:rFonts w:ascii="Times New Roman" w:hAnsi="Times New Roman" w:cs="Times New Roman"/>
          <w:bCs/>
          <w:color w:val="000000"/>
          <w:sz w:val="24"/>
          <w:szCs w:val="24"/>
          <w:lang w:val="en-IN"/>
        </w:rPr>
        <w:t xml:space="preserve">dates </w:t>
      </w:r>
      <w:r w:rsidRPr="00B42B6C">
        <w:rPr>
          <w:rFonts w:ascii="Times New Roman" w:hAnsi="Times New Roman" w:cs="Times New Roman"/>
          <w:bCs/>
          <w:color w:val="000000"/>
          <w:sz w:val="24"/>
          <w:szCs w:val="24"/>
          <w:lang w:val="en-IN"/>
        </w:rPr>
        <w:t>,</w:t>
      </w:r>
      <w:proofErr w:type="gramEnd"/>
      <w:r w:rsidRPr="00B42B6C">
        <w:rPr>
          <w:rFonts w:ascii="Times New Roman" w:hAnsi="Times New Roman" w:cs="Times New Roman"/>
          <w:bCs/>
          <w:color w:val="000000"/>
          <w:sz w:val="24"/>
          <w:szCs w:val="24"/>
          <w:lang w:val="en-IN"/>
        </w:rPr>
        <w:t xml:space="preserve"> documents / clarifications submitted by the Proponent, the field inspection reports, letter from MoEF&amp;CC, judgements from Hon’ble NGT</w:t>
      </w:r>
      <w:r w:rsidR="00AE2A35" w:rsidRPr="00B42B6C">
        <w:rPr>
          <w:rFonts w:ascii="Times New Roman" w:hAnsi="Times New Roman" w:cs="Times New Roman"/>
          <w:bCs/>
          <w:color w:val="000000"/>
          <w:sz w:val="24"/>
          <w:szCs w:val="24"/>
          <w:lang w:val="en-IN"/>
        </w:rPr>
        <w:t>/High Court</w:t>
      </w:r>
      <w:r w:rsidRPr="00B42B6C">
        <w:rPr>
          <w:rFonts w:ascii="Times New Roman" w:hAnsi="Times New Roman" w:cs="Times New Roman"/>
          <w:bCs/>
          <w:color w:val="000000"/>
          <w:sz w:val="24"/>
          <w:szCs w:val="24"/>
          <w:lang w:val="en-IN"/>
        </w:rPr>
        <w:t xml:space="preserve"> and other </w:t>
      </w:r>
      <w:r w:rsidRPr="00B42B6C">
        <w:rPr>
          <w:rFonts w:ascii="Times New Roman" w:hAnsi="Times New Roman" w:cs="Times New Roman"/>
          <w:bCs/>
          <w:color w:val="000000"/>
          <w:sz w:val="24"/>
          <w:szCs w:val="24"/>
          <w:lang w:val="en-IN"/>
        </w:rPr>
        <w:lastRenderedPageBreak/>
        <w:t>relevant notifications.</w:t>
      </w:r>
      <w:r w:rsidR="00CB385C" w:rsidRPr="00B42B6C">
        <w:rPr>
          <w:rFonts w:ascii="Times New Roman" w:hAnsi="Times New Roman" w:cs="Times New Roman"/>
          <w:bCs/>
          <w:color w:val="000000"/>
          <w:sz w:val="24"/>
          <w:szCs w:val="24"/>
          <w:lang w:val="en-IN"/>
        </w:rPr>
        <w:t xml:space="preserve"> This is the case </w:t>
      </w:r>
      <w:proofErr w:type="gramStart"/>
      <w:r w:rsidR="00CB385C" w:rsidRPr="00B42B6C">
        <w:rPr>
          <w:rFonts w:ascii="Times New Roman" w:hAnsi="Times New Roman" w:cs="Times New Roman"/>
          <w:bCs/>
          <w:color w:val="000000"/>
          <w:sz w:val="24"/>
          <w:szCs w:val="24"/>
          <w:lang w:val="en-IN"/>
        </w:rPr>
        <w:t xml:space="preserve">of </w:t>
      </w:r>
      <w:r w:rsidRPr="00B42B6C">
        <w:rPr>
          <w:rFonts w:ascii="Times New Roman" w:hAnsi="Times New Roman" w:cs="Times New Roman"/>
          <w:bCs/>
          <w:color w:val="000000"/>
          <w:sz w:val="24"/>
          <w:szCs w:val="24"/>
          <w:lang w:val="en-IN"/>
        </w:rPr>
        <w:t xml:space="preserve"> </w:t>
      </w:r>
      <w:r w:rsidR="00CB385C" w:rsidRPr="00B42B6C">
        <w:rPr>
          <w:rFonts w:ascii="Times New Roman" w:hAnsi="Times New Roman" w:cs="Times New Roman"/>
          <w:bCs/>
          <w:sz w:val="24"/>
          <w:szCs w:val="24"/>
          <w:lang w:val="en-IN" w:eastAsia="en-IN"/>
        </w:rPr>
        <w:t>Project</w:t>
      </w:r>
      <w:proofErr w:type="gramEnd"/>
      <w:r w:rsidR="00CB385C" w:rsidRPr="00B42B6C">
        <w:rPr>
          <w:rFonts w:ascii="Times New Roman" w:hAnsi="Times New Roman" w:cs="Times New Roman"/>
          <w:bCs/>
          <w:sz w:val="24"/>
          <w:szCs w:val="24"/>
          <w:lang w:val="en-IN" w:eastAsia="en-IN"/>
        </w:rPr>
        <w:t xml:space="preserve"> Proponent  not submitting  the application for extension of EC within the validity period.</w:t>
      </w:r>
    </w:p>
    <w:p w:rsidR="003E1A18" w:rsidRPr="00B42B6C" w:rsidRDefault="00EA47C3" w:rsidP="00D262D8">
      <w:pPr>
        <w:autoSpaceDE w:val="0"/>
        <w:autoSpaceDN w:val="0"/>
        <w:adjustRightInd w:val="0"/>
        <w:spacing w:line="360" w:lineRule="auto"/>
        <w:ind w:firstLine="720"/>
        <w:jc w:val="both"/>
        <w:rPr>
          <w:rFonts w:ascii="Times New Roman" w:hAnsi="Times New Roman" w:cs="Times New Roman"/>
          <w:bCs/>
          <w:sz w:val="24"/>
          <w:szCs w:val="24"/>
          <w:lang w:val="en-IN" w:eastAsia="en-IN"/>
        </w:rPr>
      </w:pPr>
      <w:r w:rsidRPr="00B42B6C">
        <w:rPr>
          <w:rFonts w:ascii="Times New Roman" w:eastAsia="SimSun" w:hAnsi="Times New Roman" w:cs="Times New Roman"/>
          <w:bCs/>
          <w:sz w:val="24"/>
          <w:szCs w:val="24"/>
          <w:lang w:val="en-IN" w:eastAsia="zh-CN"/>
        </w:rPr>
        <w:t xml:space="preserve"> The Authority in its 107</w:t>
      </w:r>
      <w:r w:rsidRPr="00B42B6C">
        <w:rPr>
          <w:rFonts w:ascii="Times New Roman" w:eastAsia="SimSun" w:hAnsi="Times New Roman" w:cs="Times New Roman"/>
          <w:bCs/>
          <w:sz w:val="24"/>
          <w:szCs w:val="24"/>
          <w:vertAlign w:val="superscript"/>
          <w:lang w:val="en-IN" w:eastAsia="zh-CN"/>
        </w:rPr>
        <w:t>th</w:t>
      </w:r>
      <w:r w:rsidRPr="00B42B6C">
        <w:rPr>
          <w:rFonts w:ascii="Times New Roman" w:eastAsia="SimSun" w:hAnsi="Times New Roman" w:cs="Times New Roman"/>
          <w:bCs/>
          <w:sz w:val="24"/>
          <w:szCs w:val="24"/>
          <w:lang w:val="en-IN" w:eastAsia="zh-CN"/>
        </w:rPr>
        <w:t xml:space="preserve"> SEIAA meeting observed that in the </w:t>
      </w:r>
      <w:r w:rsidR="00E101CC" w:rsidRPr="00B42B6C">
        <w:rPr>
          <w:rFonts w:ascii="Times New Roman" w:eastAsia="SimSun" w:hAnsi="Times New Roman" w:cs="Times New Roman"/>
          <w:bCs/>
          <w:sz w:val="24"/>
          <w:szCs w:val="24"/>
          <w:lang w:val="en-IN" w:eastAsia="zh-CN"/>
        </w:rPr>
        <w:t>appraisal report</w:t>
      </w:r>
      <w:r w:rsidRPr="00B42B6C">
        <w:rPr>
          <w:rFonts w:ascii="Times New Roman" w:eastAsia="SimSun" w:hAnsi="Times New Roman" w:cs="Times New Roman"/>
          <w:bCs/>
          <w:sz w:val="24"/>
          <w:szCs w:val="24"/>
          <w:lang w:val="en-IN" w:eastAsia="zh-CN"/>
        </w:rPr>
        <w:t>,</w:t>
      </w:r>
      <w:r w:rsidR="00E101CC" w:rsidRPr="00B42B6C">
        <w:rPr>
          <w:rFonts w:ascii="Times New Roman" w:eastAsia="SimSun" w:hAnsi="Times New Roman" w:cs="Times New Roman"/>
          <w:bCs/>
          <w:sz w:val="24"/>
          <w:szCs w:val="24"/>
          <w:lang w:val="en-IN" w:eastAsia="zh-CN"/>
        </w:rPr>
        <w:t xml:space="preserve"> SEAC has referred to the</w:t>
      </w:r>
      <w:r w:rsidR="00E101CC" w:rsidRPr="00B42B6C">
        <w:rPr>
          <w:rFonts w:ascii="Times New Roman" w:hAnsi="Times New Roman" w:cs="Times New Roman"/>
          <w:bCs/>
          <w:sz w:val="24"/>
          <w:szCs w:val="24"/>
          <w:lang w:val="en-IN" w:eastAsia="en-IN"/>
        </w:rPr>
        <w:t xml:space="preserve"> OM of MoEF&amp;CC </w:t>
      </w:r>
      <w:proofErr w:type="gramStart"/>
      <w:r w:rsidR="002C5A8E" w:rsidRPr="00B42B6C">
        <w:rPr>
          <w:rFonts w:ascii="Times New Roman" w:hAnsi="Times New Roman" w:cs="Times New Roman"/>
          <w:bCs/>
          <w:sz w:val="24"/>
          <w:szCs w:val="24"/>
          <w:lang w:val="en-IN" w:eastAsia="en-IN"/>
        </w:rPr>
        <w:t>d</w:t>
      </w:r>
      <w:r w:rsidR="00E101CC" w:rsidRPr="00B42B6C">
        <w:rPr>
          <w:rFonts w:ascii="Times New Roman" w:hAnsi="Times New Roman" w:cs="Times New Roman"/>
          <w:bCs/>
          <w:sz w:val="24"/>
          <w:szCs w:val="24"/>
          <w:lang w:val="en-IN" w:eastAsia="en-IN"/>
        </w:rPr>
        <w:t>t</w:t>
      </w:r>
      <w:proofErr w:type="gramEnd"/>
      <w:r w:rsidR="00E101CC" w:rsidRPr="00B42B6C">
        <w:rPr>
          <w:rFonts w:ascii="Times New Roman" w:hAnsi="Times New Roman" w:cs="Times New Roman"/>
          <w:bCs/>
          <w:sz w:val="24"/>
          <w:szCs w:val="24"/>
          <w:lang w:val="en-IN" w:eastAsia="en-IN"/>
        </w:rPr>
        <w:t xml:space="preserve">. 12-04-2016 which is relevant to granting extension of EC period to the </w:t>
      </w:r>
      <w:r w:rsidR="002C5A8E" w:rsidRPr="00B42B6C">
        <w:rPr>
          <w:rFonts w:ascii="Times New Roman" w:hAnsi="Times New Roman" w:cs="Times New Roman"/>
          <w:bCs/>
          <w:sz w:val="24"/>
          <w:szCs w:val="24"/>
          <w:lang w:val="en-IN" w:eastAsia="en-IN"/>
        </w:rPr>
        <w:t>p</w:t>
      </w:r>
      <w:r w:rsidR="00E101CC" w:rsidRPr="00B42B6C">
        <w:rPr>
          <w:rFonts w:ascii="Times New Roman" w:hAnsi="Times New Roman" w:cs="Times New Roman"/>
          <w:bCs/>
          <w:sz w:val="24"/>
          <w:szCs w:val="24"/>
          <w:lang w:val="en-IN" w:eastAsia="en-IN"/>
        </w:rPr>
        <w:t>rojects in which Project Proponent has not submitted the application for extension of EC within the validity period. The clause (iii) of the said OM states as follows “The Environmental Clearance of the projects which have completed five (5) years on the date of publication of Notification (29.04.2015) and application of seeking extension of validity has not been submitted within the validity period by the project proponent, their extension of validity will be decided on case to case basis".</w:t>
      </w:r>
    </w:p>
    <w:p w:rsidR="003E1A18" w:rsidRPr="00B42B6C" w:rsidRDefault="003E1A18" w:rsidP="003E1A18">
      <w:pPr>
        <w:autoSpaceDE w:val="0"/>
        <w:autoSpaceDN w:val="0"/>
        <w:adjustRightInd w:val="0"/>
        <w:spacing w:line="360" w:lineRule="auto"/>
        <w:ind w:right="3" w:firstLine="720"/>
        <w:jc w:val="both"/>
        <w:rPr>
          <w:rFonts w:ascii="Times New Roman" w:hAnsi="Times New Roman" w:cs="Times New Roman"/>
          <w:bCs/>
          <w:sz w:val="24"/>
          <w:szCs w:val="24"/>
          <w:lang w:val="en-IN" w:eastAsia="en-IN"/>
        </w:rPr>
      </w:pPr>
      <w:r w:rsidRPr="00B42B6C">
        <w:rPr>
          <w:rFonts w:ascii="Times New Roman" w:eastAsia="SimSun" w:hAnsi="Times New Roman" w:cs="Times New Roman"/>
          <w:bCs/>
          <w:sz w:val="24"/>
          <w:szCs w:val="24"/>
          <w:lang w:eastAsia="zh-CN"/>
        </w:rPr>
        <w:t xml:space="preserve"> Authority directed the Project Proponent to approach MoEE&amp;CC for obtaining extension as per the OM cited above, narrating entire range of developments as the initial EC was given by MoEF &amp; CC and they have also issued a ToR in July 2018. This decision of the Authority was further reiterated in the </w:t>
      </w:r>
      <w:proofErr w:type="gramStart"/>
      <w:r w:rsidRPr="00B42B6C">
        <w:rPr>
          <w:rFonts w:ascii="Times New Roman" w:eastAsia="SimSun" w:hAnsi="Times New Roman" w:cs="Times New Roman"/>
          <w:bCs/>
          <w:sz w:val="24"/>
          <w:szCs w:val="24"/>
          <w:lang w:eastAsia="zh-CN"/>
        </w:rPr>
        <w:t>111</w:t>
      </w:r>
      <w:r w:rsidRPr="00B42B6C">
        <w:rPr>
          <w:rFonts w:ascii="Times New Roman" w:eastAsia="SimSun" w:hAnsi="Times New Roman" w:cs="Times New Roman"/>
          <w:bCs/>
          <w:sz w:val="24"/>
          <w:szCs w:val="24"/>
          <w:vertAlign w:val="superscript"/>
          <w:lang w:eastAsia="zh-CN"/>
        </w:rPr>
        <w:t>th</w:t>
      </w:r>
      <w:r w:rsidRPr="00B42B6C">
        <w:rPr>
          <w:rFonts w:ascii="Times New Roman" w:eastAsia="SimSun" w:hAnsi="Times New Roman" w:cs="Times New Roman"/>
          <w:bCs/>
          <w:sz w:val="24"/>
          <w:szCs w:val="24"/>
          <w:lang w:eastAsia="zh-CN"/>
        </w:rPr>
        <w:t xml:space="preserve">  meeting</w:t>
      </w:r>
      <w:proofErr w:type="gramEnd"/>
      <w:r w:rsidRPr="00B42B6C">
        <w:rPr>
          <w:rFonts w:ascii="Times New Roman" w:eastAsia="SimSun" w:hAnsi="Times New Roman" w:cs="Times New Roman"/>
          <w:bCs/>
          <w:sz w:val="24"/>
          <w:szCs w:val="24"/>
          <w:lang w:eastAsia="zh-CN"/>
        </w:rPr>
        <w:t xml:space="preserve"> of the Authority. </w:t>
      </w:r>
    </w:p>
    <w:p w:rsidR="00E101CC" w:rsidRPr="00B42B6C" w:rsidRDefault="00120479" w:rsidP="003E1A18">
      <w:pPr>
        <w:autoSpaceDE w:val="0"/>
        <w:autoSpaceDN w:val="0"/>
        <w:adjustRightInd w:val="0"/>
        <w:spacing w:line="360" w:lineRule="auto"/>
        <w:ind w:right="3" w:firstLine="720"/>
        <w:jc w:val="both"/>
        <w:rPr>
          <w:rFonts w:ascii="Times New Roman" w:hAnsi="Times New Roman" w:cs="Times New Roman"/>
          <w:bCs/>
          <w:sz w:val="24"/>
          <w:szCs w:val="24"/>
          <w:lang w:val="en-IN" w:eastAsia="en-IN"/>
        </w:rPr>
      </w:pPr>
      <w:r w:rsidRPr="00B42B6C">
        <w:rPr>
          <w:rFonts w:ascii="Times New Roman" w:hAnsi="Times New Roman" w:cs="Times New Roman"/>
          <w:sz w:val="24"/>
          <w:szCs w:val="24"/>
          <w:lang w:val="en-IN" w:eastAsia="en-IN"/>
        </w:rPr>
        <w:t>T</w:t>
      </w:r>
      <w:r w:rsidR="00E101CC" w:rsidRPr="00B42B6C">
        <w:rPr>
          <w:rFonts w:ascii="Times New Roman" w:hAnsi="Times New Roman" w:cs="Times New Roman"/>
          <w:sz w:val="24"/>
          <w:szCs w:val="24"/>
          <w:lang w:val="en-IN" w:eastAsia="en-IN"/>
        </w:rPr>
        <w:t xml:space="preserve">he Proponent </w:t>
      </w:r>
      <w:r w:rsidR="003E1A18" w:rsidRPr="00B42B6C">
        <w:rPr>
          <w:rFonts w:ascii="Times New Roman" w:hAnsi="Times New Roman" w:cs="Times New Roman"/>
          <w:sz w:val="24"/>
          <w:szCs w:val="24"/>
          <w:lang w:val="en-IN" w:eastAsia="en-IN"/>
        </w:rPr>
        <w:t xml:space="preserve">has now </w:t>
      </w:r>
      <w:r w:rsidR="00E101CC" w:rsidRPr="00B42B6C">
        <w:rPr>
          <w:rFonts w:ascii="Times New Roman" w:hAnsi="Times New Roman" w:cs="Times New Roman"/>
          <w:sz w:val="24"/>
          <w:szCs w:val="24"/>
          <w:lang w:val="en-IN" w:eastAsia="en-IN"/>
        </w:rPr>
        <w:t xml:space="preserve">submitted a </w:t>
      </w:r>
      <w:r w:rsidR="007E1C11" w:rsidRPr="00B42B6C">
        <w:rPr>
          <w:rFonts w:ascii="Times New Roman" w:hAnsi="Times New Roman" w:cs="Times New Roman"/>
          <w:sz w:val="24"/>
          <w:szCs w:val="24"/>
          <w:lang w:val="en-IN" w:eastAsia="en-IN"/>
        </w:rPr>
        <w:t>l</w:t>
      </w:r>
      <w:r w:rsidRPr="00B42B6C">
        <w:rPr>
          <w:rFonts w:ascii="Times New Roman" w:hAnsi="Times New Roman" w:cs="Times New Roman"/>
          <w:sz w:val="24"/>
          <w:szCs w:val="24"/>
          <w:lang w:val="en-IN" w:eastAsia="en-IN"/>
        </w:rPr>
        <w:t xml:space="preserve">etter dated </w:t>
      </w:r>
      <w:r w:rsidR="00E101CC" w:rsidRPr="00B42B6C">
        <w:rPr>
          <w:rFonts w:ascii="Times New Roman" w:hAnsi="Times New Roman" w:cs="Times New Roman"/>
          <w:sz w:val="24"/>
          <w:szCs w:val="24"/>
          <w:lang w:val="en-IN" w:eastAsia="en-IN"/>
        </w:rPr>
        <w:t>12.05.2022 stating that as directed by SEIAA in its 111</w:t>
      </w:r>
      <w:r w:rsidR="00E101CC" w:rsidRPr="00B42B6C">
        <w:rPr>
          <w:rFonts w:ascii="Times New Roman" w:hAnsi="Times New Roman" w:cs="Times New Roman"/>
          <w:sz w:val="24"/>
          <w:szCs w:val="24"/>
          <w:vertAlign w:val="superscript"/>
          <w:lang w:val="en-IN" w:eastAsia="en-IN"/>
        </w:rPr>
        <w:t>th</w:t>
      </w:r>
      <w:r w:rsidR="00E101CC" w:rsidRPr="00B42B6C">
        <w:rPr>
          <w:rFonts w:ascii="Times New Roman" w:hAnsi="Times New Roman" w:cs="Times New Roman"/>
          <w:sz w:val="24"/>
          <w:szCs w:val="24"/>
          <w:lang w:val="en-IN" w:eastAsia="en-IN"/>
        </w:rPr>
        <w:t xml:space="preserve"> meeting</w:t>
      </w:r>
      <w:r w:rsidRPr="00B42B6C">
        <w:rPr>
          <w:rFonts w:ascii="Times New Roman" w:hAnsi="Times New Roman" w:cs="Times New Roman"/>
          <w:sz w:val="24"/>
          <w:szCs w:val="24"/>
          <w:lang w:val="en-IN" w:eastAsia="en-IN"/>
        </w:rPr>
        <w:t xml:space="preserve">, he has </w:t>
      </w:r>
      <w:r w:rsidR="00E101CC" w:rsidRPr="00B42B6C">
        <w:rPr>
          <w:rFonts w:ascii="Times New Roman" w:hAnsi="Times New Roman" w:cs="Times New Roman"/>
          <w:sz w:val="24"/>
          <w:szCs w:val="24"/>
          <w:lang w:val="en-IN" w:eastAsia="en-IN"/>
        </w:rPr>
        <w:t xml:space="preserve">submitted </w:t>
      </w:r>
      <w:r w:rsidRPr="00B42B6C">
        <w:rPr>
          <w:rFonts w:ascii="Times New Roman" w:hAnsi="Times New Roman" w:cs="Times New Roman"/>
          <w:sz w:val="24"/>
          <w:szCs w:val="24"/>
          <w:lang w:val="en-IN" w:eastAsia="en-IN"/>
        </w:rPr>
        <w:t xml:space="preserve">an </w:t>
      </w:r>
      <w:r w:rsidR="00E101CC" w:rsidRPr="00B42B6C">
        <w:rPr>
          <w:rFonts w:ascii="Times New Roman" w:hAnsi="Times New Roman" w:cs="Times New Roman"/>
          <w:sz w:val="24"/>
          <w:szCs w:val="24"/>
          <w:lang w:val="en-IN" w:eastAsia="en-IN"/>
        </w:rPr>
        <w:t>application to MoEF</w:t>
      </w:r>
      <w:r w:rsidRPr="00B42B6C">
        <w:rPr>
          <w:rFonts w:ascii="Times New Roman" w:hAnsi="Times New Roman" w:cs="Times New Roman"/>
          <w:sz w:val="24"/>
          <w:szCs w:val="24"/>
          <w:lang w:val="en-IN" w:eastAsia="en-IN"/>
        </w:rPr>
        <w:t>&amp;CC</w:t>
      </w:r>
      <w:r w:rsidR="00E101CC" w:rsidRPr="00B42B6C">
        <w:rPr>
          <w:rFonts w:ascii="Times New Roman" w:hAnsi="Times New Roman" w:cs="Times New Roman"/>
          <w:sz w:val="24"/>
          <w:szCs w:val="24"/>
          <w:lang w:val="en-IN" w:eastAsia="en-IN"/>
        </w:rPr>
        <w:t xml:space="preserve"> on 24.10.2021 and had received an email from MoEF&amp;CC on 22.04.2022 stating that since SEIAA, Kerala has been reconstituted on </w:t>
      </w:r>
      <w:proofErr w:type="gramStart"/>
      <w:r w:rsidR="00E101CC" w:rsidRPr="00B42B6C">
        <w:rPr>
          <w:rFonts w:ascii="Times New Roman" w:hAnsi="Times New Roman" w:cs="Times New Roman"/>
          <w:sz w:val="24"/>
          <w:szCs w:val="24"/>
          <w:lang w:val="en-IN" w:eastAsia="en-IN"/>
        </w:rPr>
        <w:t>03.03.2022,</w:t>
      </w:r>
      <w:proofErr w:type="gramEnd"/>
      <w:r w:rsidR="00E101CC" w:rsidRPr="00B42B6C">
        <w:rPr>
          <w:rFonts w:ascii="Times New Roman" w:hAnsi="Times New Roman" w:cs="Times New Roman"/>
          <w:sz w:val="24"/>
          <w:szCs w:val="24"/>
          <w:lang w:val="en-IN" w:eastAsia="en-IN"/>
        </w:rPr>
        <w:t xml:space="preserve"> the proposal has been transferred to SEIAA, Kerala. The Proponent also stated that he has informed by the officials in the Ministry that as per Clause 7 of EIA Notification, 2006 since all the stages of Environmental Clearance application such </w:t>
      </w:r>
      <w:r w:rsidR="003E1A18" w:rsidRPr="00B42B6C">
        <w:rPr>
          <w:rFonts w:ascii="Times New Roman" w:hAnsi="Times New Roman" w:cs="Times New Roman"/>
          <w:sz w:val="24"/>
          <w:szCs w:val="24"/>
          <w:lang w:val="en-IN" w:eastAsia="en-IN"/>
        </w:rPr>
        <w:t xml:space="preserve">as </w:t>
      </w:r>
      <w:r w:rsidR="00E101CC" w:rsidRPr="00B42B6C">
        <w:rPr>
          <w:rFonts w:ascii="Times New Roman" w:hAnsi="Times New Roman" w:cs="Times New Roman"/>
          <w:sz w:val="24"/>
          <w:szCs w:val="24"/>
          <w:lang w:val="en-IN" w:eastAsia="en-IN"/>
        </w:rPr>
        <w:t>screening, scoping, appraisal etc were already completed over and only the final decision of the Regulatory Authority is pending, SEIAA may take the final decision based on the recommendation from SEAC in its 118</w:t>
      </w:r>
      <w:r w:rsidR="00E101CC" w:rsidRPr="00B42B6C">
        <w:rPr>
          <w:rFonts w:ascii="Times New Roman" w:hAnsi="Times New Roman" w:cs="Times New Roman"/>
          <w:sz w:val="24"/>
          <w:szCs w:val="24"/>
          <w:vertAlign w:val="superscript"/>
          <w:lang w:val="en-IN" w:eastAsia="en-IN"/>
        </w:rPr>
        <w:t>th</w:t>
      </w:r>
      <w:r w:rsidR="00E101CC" w:rsidRPr="00B42B6C">
        <w:rPr>
          <w:rFonts w:ascii="Times New Roman" w:hAnsi="Times New Roman" w:cs="Times New Roman"/>
          <w:sz w:val="24"/>
          <w:szCs w:val="24"/>
          <w:lang w:val="en-IN" w:eastAsia="en-IN"/>
        </w:rPr>
        <w:t xml:space="preserve"> meeting. Hence the Proponent requested to grant EC to the project.</w:t>
      </w:r>
    </w:p>
    <w:p w:rsidR="00120479" w:rsidRPr="00B42B6C" w:rsidRDefault="00CB385C" w:rsidP="00120479">
      <w:pPr>
        <w:spacing w:line="360" w:lineRule="auto"/>
        <w:ind w:right="3" w:firstLine="720"/>
        <w:jc w:val="both"/>
        <w:rPr>
          <w:rFonts w:ascii="Times New Roman" w:hAnsi="Times New Roman" w:cs="Times New Roman"/>
          <w:sz w:val="24"/>
          <w:szCs w:val="24"/>
          <w:lang w:val="en-IN" w:eastAsia="en-IN"/>
        </w:rPr>
      </w:pPr>
      <w:proofErr w:type="gramStart"/>
      <w:r w:rsidRPr="00B42B6C">
        <w:rPr>
          <w:rFonts w:ascii="Times New Roman" w:hAnsi="Times New Roman" w:cs="Times New Roman"/>
          <w:sz w:val="24"/>
          <w:szCs w:val="24"/>
          <w:lang w:val="en-IN" w:eastAsia="en-IN"/>
        </w:rPr>
        <w:t xml:space="preserve">Under </w:t>
      </w:r>
      <w:r w:rsidR="00120479" w:rsidRPr="00B42B6C">
        <w:rPr>
          <w:rFonts w:ascii="Times New Roman" w:hAnsi="Times New Roman" w:cs="Times New Roman"/>
          <w:sz w:val="24"/>
          <w:szCs w:val="24"/>
          <w:lang w:val="en-IN" w:eastAsia="en-IN"/>
        </w:rPr>
        <w:t xml:space="preserve"> </w:t>
      </w:r>
      <w:r w:rsidR="00FC1B8B" w:rsidRPr="00B42B6C">
        <w:rPr>
          <w:rFonts w:ascii="Times New Roman" w:hAnsi="Times New Roman" w:cs="Times New Roman"/>
          <w:sz w:val="24"/>
          <w:szCs w:val="24"/>
          <w:lang w:val="en-IN" w:eastAsia="en-IN"/>
        </w:rPr>
        <w:t>these</w:t>
      </w:r>
      <w:proofErr w:type="gramEnd"/>
      <w:r w:rsidR="00FC1B8B" w:rsidRPr="00B42B6C">
        <w:rPr>
          <w:rFonts w:ascii="Times New Roman" w:hAnsi="Times New Roman" w:cs="Times New Roman"/>
          <w:sz w:val="24"/>
          <w:szCs w:val="24"/>
          <w:lang w:val="en-IN" w:eastAsia="en-IN"/>
        </w:rPr>
        <w:t xml:space="preserve"> circumstances</w:t>
      </w:r>
      <w:r w:rsidRPr="00B42B6C">
        <w:rPr>
          <w:rFonts w:ascii="Times New Roman" w:hAnsi="Times New Roman" w:cs="Times New Roman"/>
          <w:sz w:val="24"/>
          <w:szCs w:val="24"/>
          <w:lang w:val="en-IN" w:eastAsia="en-IN"/>
        </w:rPr>
        <w:t xml:space="preserve">,  </w:t>
      </w:r>
      <w:r w:rsidR="00120479" w:rsidRPr="00B42B6C">
        <w:rPr>
          <w:rFonts w:ascii="Times New Roman" w:hAnsi="Times New Roman" w:cs="Times New Roman"/>
          <w:sz w:val="24"/>
          <w:szCs w:val="24"/>
          <w:lang w:val="en-IN" w:eastAsia="en-IN"/>
        </w:rPr>
        <w:t xml:space="preserve"> Authority decided to issue Environmental Clearance for building of Integrated Complex “Sobha City” with a built-up area of </w:t>
      </w:r>
      <w:r w:rsidR="00120479" w:rsidRPr="00B42B6C">
        <w:rPr>
          <w:rFonts w:ascii="Times New Roman" w:eastAsia="SimSun" w:hAnsi="Times New Roman" w:cs="Times New Roman"/>
          <w:bCs/>
          <w:sz w:val="24"/>
          <w:szCs w:val="24"/>
          <w:lang w:val="en-IN" w:eastAsia="zh-CN"/>
        </w:rPr>
        <w:t>2, 56,017 m</w:t>
      </w:r>
      <w:r w:rsidR="00120479" w:rsidRPr="00B42B6C">
        <w:rPr>
          <w:rFonts w:ascii="Times New Roman" w:eastAsia="SimSun" w:hAnsi="Times New Roman" w:cs="Times New Roman"/>
          <w:bCs/>
          <w:sz w:val="24"/>
          <w:szCs w:val="24"/>
          <w:vertAlign w:val="superscript"/>
          <w:lang w:val="en-IN" w:eastAsia="zh-CN"/>
        </w:rPr>
        <w:t>2</w:t>
      </w:r>
      <w:r w:rsidR="00120479" w:rsidRPr="00B42B6C">
        <w:rPr>
          <w:rFonts w:ascii="Times New Roman" w:eastAsia="SimSun" w:hAnsi="Times New Roman" w:cs="Times New Roman"/>
          <w:bCs/>
          <w:sz w:val="24"/>
          <w:szCs w:val="24"/>
          <w:lang w:val="en-IN" w:eastAsia="zh-CN"/>
        </w:rPr>
        <w:t xml:space="preserve"> as recommended by SEAC in its 118</w:t>
      </w:r>
      <w:r w:rsidR="00120479" w:rsidRPr="00B42B6C">
        <w:rPr>
          <w:rFonts w:ascii="Times New Roman" w:eastAsia="SimSun" w:hAnsi="Times New Roman" w:cs="Times New Roman"/>
          <w:bCs/>
          <w:sz w:val="24"/>
          <w:szCs w:val="24"/>
          <w:vertAlign w:val="superscript"/>
          <w:lang w:val="en-IN" w:eastAsia="zh-CN"/>
        </w:rPr>
        <w:t>th</w:t>
      </w:r>
      <w:r w:rsidR="00120479" w:rsidRPr="00B42B6C">
        <w:rPr>
          <w:rFonts w:ascii="Times New Roman" w:eastAsia="SimSun" w:hAnsi="Times New Roman" w:cs="Times New Roman"/>
          <w:bCs/>
          <w:sz w:val="24"/>
          <w:szCs w:val="24"/>
          <w:lang w:val="en-IN" w:eastAsia="zh-CN"/>
        </w:rPr>
        <w:t xml:space="preserve"> meeting</w:t>
      </w:r>
      <w:r w:rsidRPr="00B42B6C">
        <w:rPr>
          <w:rFonts w:ascii="Times New Roman" w:eastAsia="SimSun" w:hAnsi="Times New Roman" w:cs="Times New Roman"/>
          <w:bCs/>
          <w:sz w:val="24"/>
          <w:szCs w:val="24"/>
          <w:lang w:val="en-IN" w:eastAsia="zh-CN"/>
        </w:rPr>
        <w:t xml:space="preserve"> and as recommended by MoEE&amp;CC,</w:t>
      </w:r>
      <w:r w:rsidR="00120479" w:rsidRPr="00B42B6C">
        <w:rPr>
          <w:rFonts w:ascii="Times New Roman" w:eastAsia="SimSun" w:hAnsi="Times New Roman" w:cs="Times New Roman"/>
          <w:bCs/>
          <w:sz w:val="24"/>
          <w:szCs w:val="24"/>
          <w:lang w:val="en-IN" w:eastAsia="zh-CN"/>
        </w:rPr>
        <w:t xml:space="preserve"> </w:t>
      </w:r>
      <w:r w:rsidR="00FC1B8B" w:rsidRPr="00B42B6C">
        <w:rPr>
          <w:rFonts w:ascii="Times New Roman" w:eastAsia="SimSun" w:hAnsi="Times New Roman" w:cs="Times New Roman"/>
          <w:bCs/>
          <w:sz w:val="24"/>
          <w:szCs w:val="24"/>
          <w:lang w:val="en-IN" w:eastAsia="zh-CN"/>
        </w:rPr>
        <w:t>to cover the  balance area of 27,117.41 m2 after the expiry of original EC</w:t>
      </w:r>
      <w:r w:rsidRPr="00B42B6C">
        <w:rPr>
          <w:rFonts w:ascii="Times New Roman" w:eastAsia="SimSun" w:hAnsi="Times New Roman" w:cs="Times New Roman"/>
          <w:bCs/>
          <w:sz w:val="24"/>
          <w:szCs w:val="24"/>
          <w:lang w:val="en-IN" w:eastAsia="zh-CN"/>
        </w:rPr>
        <w:t>,</w:t>
      </w:r>
      <w:r w:rsidR="00FC1B8B" w:rsidRPr="00B42B6C">
        <w:rPr>
          <w:rFonts w:ascii="Times New Roman" w:eastAsia="SimSun" w:hAnsi="Times New Roman" w:cs="Times New Roman"/>
          <w:bCs/>
          <w:sz w:val="24"/>
          <w:szCs w:val="24"/>
          <w:lang w:val="en-IN" w:eastAsia="zh-CN"/>
        </w:rPr>
        <w:t xml:space="preserve"> as req</w:t>
      </w:r>
      <w:r w:rsidRPr="00B42B6C">
        <w:rPr>
          <w:rFonts w:ascii="Times New Roman" w:eastAsia="SimSun" w:hAnsi="Times New Roman" w:cs="Times New Roman"/>
          <w:bCs/>
          <w:sz w:val="24"/>
          <w:szCs w:val="24"/>
          <w:lang w:val="en-IN" w:eastAsia="zh-CN"/>
        </w:rPr>
        <w:t>uested by the project Proponent,</w:t>
      </w:r>
      <w:r w:rsidR="00FC1B8B" w:rsidRPr="00B42B6C">
        <w:rPr>
          <w:rFonts w:ascii="Times New Roman" w:eastAsia="SimSun" w:hAnsi="Times New Roman" w:cs="Times New Roman"/>
          <w:bCs/>
          <w:sz w:val="24"/>
          <w:szCs w:val="24"/>
          <w:lang w:val="en-IN" w:eastAsia="zh-CN"/>
        </w:rPr>
        <w:t xml:space="preserve"> </w:t>
      </w:r>
      <w:r w:rsidR="00120479" w:rsidRPr="00B42B6C">
        <w:rPr>
          <w:rFonts w:ascii="Times New Roman" w:eastAsia="SimSun" w:hAnsi="Times New Roman" w:cs="Times New Roman"/>
          <w:bCs/>
          <w:sz w:val="24"/>
          <w:szCs w:val="24"/>
          <w:lang w:val="en-IN" w:eastAsia="zh-CN"/>
        </w:rPr>
        <w:t xml:space="preserve">subject to the </w:t>
      </w:r>
      <w:r w:rsidR="00FC1B8B" w:rsidRPr="00B42B6C">
        <w:rPr>
          <w:rFonts w:ascii="Times New Roman" w:eastAsia="SimSun" w:hAnsi="Times New Roman" w:cs="Times New Roman"/>
          <w:bCs/>
          <w:sz w:val="24"/>
          <w:szCs w:val="24"/>
          <w:lang w:val="en-IN" w:eastAsia="zh-CN"/>
        </w:rPr>
        <w:t xml:space="preserve">original EC and </w:t>
      </w:r>
      <w:r w:rsidR="00120479" w:rsidRPr="00B42B6C">
        <w:rPr>
          <w:rFonts w:ascii="Times New Roman" w:eastAsia="SimSun" w:hAnsi="Times New Roman" w:cs="Times New Roman"/>
          <w:bCs/>
          <w:sz w:val="24"/>
          <w:szCs w:val="24"/>
          <w:lang w:val="en-IN" w:eastAsia="zh-CN"/>
        </w:rPr>
        <w:t xml:space="preserve">General Conditions. </w:t>
      </w:r>
      <w:r w:rsidRPr="00B42B6C">
        <w:rPr>
          <w:rFonts w:ascii="Times New Roman" w:eastAsia="SimSun" w:hAnsi="Times New Roman" w:cs="Times New Roman"/>
          <w:bCs/>
          <w:sz w:val="24"/>
          <w:szCs w:val="24"/>
          <w:lang w:val="en-IN" w:eastAsia="zh-CN"/>
        </w:rPr>
        <w:t>The validity of the EC will be 7</w:t>
      </w:r>
      <w:r w:rsidR="00120479" w:rsidRPr="00B42B6C">
        <w:rPr>
          <w:rFonts w:ascii="Times New Roman" w:eastAsia="SimSun" w:hAnsi="Times New Roman" w:cs="Times New Roman"/>
          <w:bCs/>
          <w:sz w:val="24"/>
          <w:szCs w:val="24"/>
          <w:lang w:val="en-IN" w:eastAsia="zh-CN"/>
        </w:rPr>
        <w:t xml:space="preserve"> years from the date of issuance of EC. </w:t>
      </w:r>
    </w:p>
    <w:p w:rsidR="00E101CC" w:rsidRPr="00B42B6C" w:rsidRDefault="00E101CC" w:rsidP="00B86A03">
      <w:pPr>
        <w:autoSpaceDE w:val="0"/>
        <w:autoSpaceDN w:val="0"/>
        <w:adjustRightInd w:val="0"/>
        <w:spacing w:after="0"/>
        <w:ind w:left="2127" w:right="3" w:hanging="2127"/>
        <w:jc w:val="both"/>
        <w:rPr>
          <w:rFonts w:ascii="Times New Roman" w:hAnsi="Times New Roman" w:cs="Times New Roman"/>
          <w:b/>
          <w:bCs/>
          <w:color w:val="000000"/>
          <w:sz w:val="24"/>
          <w:szCs w:val="24"/>
          <w:lang w:val="en-IN"/>
        </w:rPr>
      </w:pPr>
    </w:p>
    <w:p w:rsidR="00120479" w:rsidRPr="00B42B6C" w:rsidRDefault="00120479" w:rsidP="00B86A03">
      <w:pPr>
        <w:autoSpaceDE w:val="0"/>
        <w:autoSpaceDN w:val="0"/>
        <w:adjustRightInd w:val="0"/>
        <w:spacing w:after="0"/>
        <w:ind w:left="2127" w:right="3" w:hanging="2127"/>
        <w:jc w:val="both"/>
        <w:rPr>
          <w:rFonts w:ascii="Times New Roman" w:hAnsi="Times New Roman" w:cs="Times New Roman"/>
          <w:b/>
          <w:bCs/>
          <w:color w:val="000000"/>
          <w:sz w:val="24"/>
          <w:szCs w:val="24"/>
          <w:lang w:val="en-IN"/>
        </w:rPr>
      </w:pPr>
    </w:p>
    <w:p w:rsidR="00120479" w:rsidRPr="00B42B6C" w:rsidRDefault="00120479" w:rsidP="00B86A03">
      <w:pPr>
        <w:autoSpaceDE w:val="0"/>
        <w:autoSpaceDN w:val="0"/>
        <w:adjustRightInd w:val="0"/>
        <w:spacing w:after="0"/>
        <w:ind w:left="2127" w:right="3" w:hanging="2127"/>
        <w:jc w:val="both"/>
        <w:rPr>
          <w:rFonts w:ascii="Times New Roman" w:hAnsi="Times New Roman" w:cs="Times New Roman"/>
          <w:b/>
          <w:bCs/>
          <w:color w:val="000000"/>
          <w:sz w:val="24"/>
          <w:szCs w:val="24"/>
          <w:lang w:val="en-IN"/>
        </w:rPr>
      </w:pPr>
    </w:p>
    <w:p w:rsidR="00B86A03" w:rsidRPr="00B42B6C" w:rsidRDefault="00B86A03" w:rsidP="003303CD">
      <w:pPr>
        <w:spacing w:after="0"/>
        <w:ind w:right="3"/>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u w:val="single"/>
          <w:lang w:val="en-IN" w:eastAsia="en-IN"/>
        </w:rPr>
        <w:t>Item No. 114.42</w:t>
      </w:r>
      <w:r w:rsidRPr="00B42B6C">
        <w:rPr>
          <w:rFonts w:ascii="Times New Roman" w:hAnsi="Times New Roman" w:cs="Times New Roman"/>
          <w:b/>
          <w:sz w:val="24"/>
          <w:szCs w:val="24"/>
          <w:lang w:val="en-IN" w:eastAsia="en-IN"/>
        </w:rPr>
        <w:tab/>
        <w:t xml:space="preserve">Vetting of reply to Audit requisition No.3- reg - (File No.422/A1/ </w:t>
      </w:r>
    </w:p>
    <w:p w:rsidR="00B86A03" w:rsidRPr="00B42B6C" w:rsidRDefault="00B86A03" w:rsidP="003303CD">
      <w:pPr>
        <w:spacing w:after="0"/>
        <w:ind w:right="3"/>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lang w:val="en-IN" w:eastAsia="en-IN"/>
        </w:rPr>
        <w:t xml:space="preserve">                                     2022/SEIAA)</w:t>
      </w:r>
    </w:p>
    <w:p w:rsidR="00B86A03" w:rsidRPr="00B42B6C" w:rsidRDefault="00B86A03" w:rsidP="00B86A03">
      <w:pPr>
        <w:autoSpaceDE w:val="0"/>
        <w:autoSpaceDN w:val="0"/>
        <w:adjustRightInd w:val="0"/>
        <w:spacing w:after="0"/>
        <w:ind w:left="2127" w:right="3" w:hanging="2127"/>
        <w:jc w:val="both"/>
        <w:rPr>
          <w:rFonts w:ascii="Times New Roman" w:hAnsi="Times New Roman" w:cs="Times New Roman"/>
          <w:b/>
          <w:bCs/>
          <w:color w:val="000000"/>
          <w:sz w:val="24"/>
          <w:szCs w:val="24"/>
          <w:lang w:val="en-IN"/>
        </w:rPr>
      </w:pPr>
    </w:p>
    <w:p w:rsidR="00B86A03" w:rsidRPr="00B42B6C" w:rsidRDefault="00FF4C6D" w:rsidP="00C74EFD">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ind w:left="720" w:right="3" w:hanging="720"/>
        <w:jc w:val="both"/>
        <w:rPr>
          <w:rFonts w:ascii="Times New Roman" w:hAnsi="Times New Roman" w:cs="Times New Roman"/>
          <w:color w:val="000000"/>
          <w:sz w:val="24"/>
          <w:szCs w:val="24"/>
          <w:lang w:val="en-IN"/>
        </w:rPr>
      </w:pPr>
      <w:r w:rsidRPr="00B42B6C">
        <w:rPr>
          <w:rFonts w:ascii="Times New Roman" w:hAnsi="Times New Roman" w:cs="Times New Roman"/>
          <w:b/>
          <w:bCs/>
          <w:color w:val="000000"/>
          <w:sz w:val="24"/>
          <w:szCs w:val="24"/>
          <w:lang w:val="en-IN"/>
        </w:rPr>
        <w:tab/>
      </w:r>
      <w:r w:rsidRPr="00B42B6C">
        <w:rPr>
          <w:rFonts w:ascii="Times New Roman" w:hAnsi="Times New Roman" w:cs="Times New Roman"/>
          <w:color w:val="000000"/>
          <w:sz w:val="24"/>
          <w:szCs w:val="24"/>
          <w:lang w:val="en-IN"/>
        </w:rPr>
        <w:t>Authority decided to defer the item</w:t>
      </w:r>
      <w:r w:rsidR="003303CD" w:rsidRPr="00B42B6C">
        <w:rPr>
          <w:rFonts w:ascii="Times New Roman" w:hAnsi="Times New Roman" w:cs="Times New Roman"/>
          <w:color w:val="000000"/>
          <w:sz w:val="24"/>
          <w:szCs w:val="24"/>
          <w:lang w:val="en-IN"/>
        </w:rPr>
        <w:t xml:space="preserve"> for detailed discussion. </w:t>
      </w:r>
      <w:r w:rsidR="00C74EFD" w:rsidRPr="00B42B6C">
        <w:rPr>
          <w:rFonts w:ascii="Times New Roman" w:hAnsi="Times New Roman" w:cs="Times New Roman"/>
          <w:color w:val="000000"/>
          <w:sz w:val="24"/>
          <w:szCs w:val="24"/>
          <w:lang w:val="en-IN"/>
        </w:rPr>
        <w:tab/>
      </w:r>
    </w:p>
    <w:p w:rsidR="00C74EFD" w:rsidRPr="00B42B6C" w:rsidRDefault="00C74EFD" w:rsidP="00C74EFD">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ind w:left="720" w:right="3" w:hanging="720"/>
        <w:jc w:val="both"/>
        <w:rPr>
          <w:rFonts w:ascii="Times New Roman" w:hAnsi="Times New Roman" w:cs="Times New Roman"/>
          <w:color w:val="000000"/>
          <w:sz w:val="24"/>
          <w:szCs w:val="24"/>
          <w:lang w:val="en-IN"/>
        </w:rPr>
      </w:pPr>
    </w:p>
    <w:p w:rsidR="00B86A03" w:rsidRPr="00B42B6C" w:rsidRDefault="00B86A03" w:rsidP="00B86A03">
      <w:pPr>
        <w:autoSpaceDE w:val="0"/>
        <w:autoSpaceDN w:val="0"/>
        <w:adjustRightInd w:val="0"/>
        <w:spacing w:after="0"/>
        <w:ind w:left="2127" w:right="3" w:hanging="2127"/>
        <w:jc w:val="both"/>
        <w:rPr>
          <w:rFonts w:ascii="Times New Roman" w:hAnsi="Times New Roman" w:cs="Times New Roman"/>
          <w:color w:val="000000"/>
          <w:sz w:val="24"/>
          <w:szCs w:val="24"/>
          <w:lang w:val="en-IN"/>
        </w:rPr>
      </w:pPr>
    </w:p>
    <w:p w:rsidR="00B86A03" w:rsidRPr="00B42B6C" w:rsidRDefault="00B86A03" w:rsidP="003303CD">
      <w:pPr>
        <w:spacing w:after="0"/>
        <w:ind w:left="2160" w:right="3" w:hanging="2160"/>
        <w:jc w:val="both"/>
        <w:rPr>
          <w:rFonts w:ascii="Times New Roman" w:hAnsi="Times New Roman" w:cs="Times New Roman"/>
          <w:b/>
          <w:sz w:val="24"/>
          <w:szCs w:val="24"/>
          <w:lang w:val="en-IN" w:eastAsia="en-IN"/>
        </w:rPr>
      </w:pPr>
      <w:r w:rsidRPr="00B42B6C">
        <w:rPr>
          <w:rFonts w:ascii="Times New Roman" w:hAnsi="Times New Roman" w:cs="Times New Roman"/>
          <w:b/>
          <w:sz w:val="24"/>
          <w:szCs w:val="24"/>
          <w:u w:val="single"/>
          <w:lang w:val="en-IN" w:eastAsia="en-IN"/>
        </w:rPr>
        <w:t>Item No.114.43</w:t>
      </w:r>
      <w:r w:rsidRPr="00B42B6C">
        <w:rPr>
          <w:rFonts w:ascii="Times New Roman" w:hAnsi="Times New Roman" w:cs="Times New Roman"/>
          <w:sz w:val="24"/>
          <w:szCs w:val="24"/>
          <w:lang w:val="en-IN" w:eastAsia="en-IN"/>
        </w:rPr>
        <w:tab/>
      </w:r>
      <w:r w:rsidRPr="00B42B6C">
        <w:rPr>
          <w:rFonts w:ascii="Times New Roman" w:hAnsi="Times New Roman" w:cs="Times New Roman"/>
          <w:b/>
          <w:sz w:val="24"/>
          <w:szCs w:val="24"/>
          <w:lang w:val="en-IN" w:eastAsia="en-IN"/>
        </w:rPr>
        <w:t>Environmental clearance issued to M/s VKL Infrastructure facilities Pvt. Ltd in Manickal village, Nedumangad Taluk,</w:t>
      </w:r>
      <w:r w:rsidR="003303CD" w:rsidRPr="00B42B6C">
        <w:rPr>
          <w:rFonts w:ascii="Times New Roman" w:hAnsi="Times New Roman" w:cs="Times New Roman"/>
          <w:b/>
          <w:sz w:val="24"/>
          <w:szCs w:val="24"/>
          <w:lang w:val="en-IN" w:eastAsia="en-IN"/>
        </w:rPr>
        <w:t xml:space="preserve"> Thiruvananthapuram</w:t>
      </w:r>
      <w:r w:rsidRPr="00B42B6C">
        <w:rPr>
          <w:rFonts w:ascii="Times New Roman" w:hAnsi="Times New Roman" w:cs="Times New Roman"/>
          <w:b/>
          <w:sz w:val="24"/>
          <w:szCs w:val="24"/>
          <w:lang w:val="en-IN" w:eastAsia="en-IN"/>
        </w:rPr>
        <w:t xml:space="preserve"> District - Mass petition filed by Shri. M. Aneesh</w:t>
      </w:r>
      <w:r w:rsidR="003303CD"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&amp; others against the quarry operations of VKL Infrastructure Facilities Pvt. Ltd (File No.3137/EC1/2019/SEIAA&amp; Main file No.</w:t>
      </w:r>
      <w:r w:rsidR="003303CD"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753(A)</w:t>
      </w:r>
      <w:proofErr w:type="gramStart"/>
      <w:r w:rsidRPr="00B42B6C">
        <w:rPr>
          <w:rFonts w:ascii="Times New Roman" w:hAnsi="Times New Roman" w:cs="Times New Roman"/>
          <w:b/>
          <w:sz w:val="24"/>
          <w:szCs w:val="24"/>
          <w:lang w:val="en-IN" w:eastAsia="en-IN"/>
        </w:rPr>
        <w:t>/(</w:t>
      </w:r>
      <w:proofErr w:type="gramEnd"/>
      <w:r w:rsidRPr="00B42B6C">
        <w:rPr>
          <w:rFonts w:ascii="Times New Roman" w:hAnsi="Times New Roman" w:cs="Times New Roman"/>
          <w:b/>
          <w:sz w:val="24"/>
          <w:szCs w:val="24"/>
          <w:lang w:val="en-IN" w:eastAsia="en-IN"/>
        </w:rPr>
        <w:t>B)/SEIAA/EC1/302/2015)</w:t>
      </w:r>
    </w:p>
    <w:p w:rsidR="00B86A03" w:rsidRPr="00B42B6C" w:rsidRDefault="00B86A03" w:rsidP="003303CD">
      <w:pPr>
        <w:rPr>
          <w:rFonts w:ascii="Times New Roman" w:hAnsi="Times New Roman" w:cs="Times New Roman"/>
          <w:color w:val="000000"/>
          <w:lang w:val="en-IN"/>
        </w:rPr>
      </w:pPr>
    </w:p>
    <w:p w:rsidR="008A002A" w:rsidRPr="00B42B6C" w:rsidRDefault="003303CD" w:rsidP="008A002A">
      <w:pPr>
        <w:autoSpaceDE w:val="0"/>
        <w:autoSpaceDN w:val="0"/>
        <w:adjustRightInd w:val="0"/>
        <w:spacing w:after="0" w:line="360" w:lineRule="auto"/>
        <w:ind w:right="3" w:firstLine="72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The Authority heard the Proponent along with his advocate Mr. Girish Kumar on 25</w:t>
      </w:r>
      <w:r w:rsidRPr="00B42B6C">
        <w:rPr>
          <w:rFonts w:ascii="Times New Roman" w:hAnsi="Times New Roman" w:cs="Times New Roman"/>
          <w:color w:val="000000"/>
          <w:sz w:val="24"/>
          <w:szCs w:val="24"/>
          <w:vertAlign w:val="superscript"/>
          <w:lang w:val="en-IN"/>
        </w:rPr>
        <w:t>th</w:t>
      </w:r>
      <w:r w:rsidRPr="00B42B6C">
        <w:rPr>
          <w:rFonts w:ascii="Times New Roman" w:hAnsi="Times New Roman" w:cs="Times New Roman"/>
          <w:color w:val="000000"/>
          <w:sz w:val="24"/>
          <w:szCs w:val="24"/>
          <w:lang w:val="en-IN"/>
        </w:rPr>
        <w:t xml:space="preserve"> May 2022 and gave him an opportunity of submitting a </w:t>
      </w:r>
      <w:r w:rsidR="00CB385C" w:rsidRPr="00B42B6C">
        <w:rPr>
          <w:rFonts w:ascii="Times New Roman" w:hAnsi="Times New Roman" w:cs="Times New Roman"/>
          <w:color w:val="000000"/>
          <w:sz w:val="24"/>
          <w:szCs w:val="24"/>
          <w:lang w:val="en-IN"/>
        </w:rPr>
        <w:t xml:space="preserve">detailed </w:t>
      </w:r>
      <w:r w:rsidRPr="00B42B6C">
        <w:rPr>
          <w:rFonts w:ascii="Times New Roman" w:hAnsi="Times New Roman" w:cs="Times New Roman"/>
          <w:color w:val="000000"/>
          <w:sz w:val="24"/>
          <w:szCs w:val="24"/>
          <w:lang w:val="en-IN"/>
        </w:rPr>
        <w:t>hearing note within 7 days</w:t>
      </w:r>
      <w:r w:rsidR="00CB385C" w:rsidRPr="00B42B6C">
        <w:rPr>
          <w:rFonts w:ascii="Times New Roman" w:hAnsi="Times New Roman" w:cs="Times New Roman"/>
          <w:color w:val="000000"/>
          <w:sz w:val="24"/>
          <w:szCs w:val="24"/>
          <w:lang w:val="en-IN"/>
        </w:rPr>
        <w:t xml:space="preserve"> with necessary </w:t>
      </w:r>
      <w:proofErr w:type="gramStart"/>
      <w:r w:rsidR="00CB385C" w:rsidRPr="00B42B6C">
        <w:rPr>
          <w:rFonts w:ascii="Times New Roman" w:hAnsi="Times New Roman" w:cs="Times New Roman"/>
          <w:color w:val="000000"/>
          <w:sz w:val="24"/>
          <w:szCs w:val="24"/>
          <w:lang w:val="en-IN"/>
        </w:rPr>
        <w:t xml:space="preserve">supporting </w:t>
      </w:r>
      <w:r w:rsidR="003B31BB" w:rsidRPr="00B42B6C">
        <w:rPr>
          <w:rFonts w:ascii="Times New Roman" w:hAnsi="Times New Roman" w:cs="Times New Roman"/>
          <w:color w:val="000000"/>
          <w:sz w:val="24"/>
          <w:szCs w:val="24"/>
          <w:lang w:val="en-IN"/>
        </w:rPr>
        <w:t xml:space="preserve"> documents</w:t>
      </w:r>
      <w:proofErr w:type="gramEnd"/>
      <w:r w:rsidR="00CB385C" w:rsidRPr="00B42B6C">
        <w:rPr>
          <w:rFonts w:ascii="Times New Roman" w:hAnsi="Times New Roman" w:cs="Times New Roman"/>
          <w:color w:val="000000"/>
          <w:sz w:val="24"/>
          <w:szCs w:val="24"/>
          <w:lang w:val="en-IN"/>
        </w:rPr>
        <w:t xml:space="preserve"> to substantiate  his claims</w:t>
      </w:r>
      <w:r w:rsidRPr="00B42B6C">
        <w:rPr>
          <w:rFonts w:ascii="Times New Roman" w:hAnsi="Times New Roman" w:cs="Times New Roman"/>
          <w:color w:val="000000"/>
          <w:sz w:val="24"/>
          <w:szCs w:val="24"/>
          <w:lang w:val="en-IN"/>
        </w:rPr>
        <w:t xml:space="preserve">. </w:t>
      </w:r>
      <w:r w:rsidR="008A002A" w:rsidRPr="00B42B6C">
        <w:rPr>
          <w:rFonts w:ascii="Times New Roman" w:hAnsi="Times New Roman" w:cs="Times New Roman"/>
          <w:color w:val="000000"/>
          <w:sz w:val="24"/>
          <w:szCs w:val="24"/>
          <w:lang w:val="en-IN"/>
        </w:rPr>
        <w:t xml:space="preserve">The proposal may be placed in the next SEIAA meeting for necessary further action. </w:t>
      </w:r>
    </w:p>
    <w:p w:rsidR="008A002A" w:rsidRPr="00B42B6C" w:rsidRDefault="008A002A" w:rsidP="008A002A">
      <w:pPr>
        <w:spacing w:line="360" w:lineRule="auto"/>
        <w:ind w:firstLine="720"/>
        <w:jc w:val="both"/>
        <w:rPr>
          <w:rFonts w:ascii="Times New Roman" w:hAnsi="Times New Roman" w:cs="Times New Roman"/>
          <w:sz w:val="24"/>
          <w:szCs w:val="24"/>
        </w:rPr>
      </w:pPr>
    </w:p>
    <w:p w:rsidR="00CC5DE7" w:rsidRPr="00B42B6C" w:rsidRDefault="00CC5DE7" w:rsidP="00B86A03">
      <w:pPr>
        <w:autoSpaceDE w:val="0"/>
        <w:autoSpaceDN w:val="0"/>
        <w:adjustRightInd w:val="0"/>
        <w:spacing w:after="0"/>
        <w:ind w:left="2127" w:right="3" w:hanging="2127"/>
        <w:jc w:val="both"/>
        <w:rPr>
          <w:rFonts w:ascii="Times New Roman" w:hAnsi="Times New Roman" w:cs="Times New Roman"/>
          <w:b/>
          <w:bCs/>
          <w:color w:val="000000"/>
          <w:sz w:val="24"/>
          <w:szCs w:val="24"/>
          <w:lang w:val="en-IN"/>
        </w:rPr>
      </w:pPr>
    </w:p>
    <w:p w:rsidR="00B86A03" w:rsidRPr="00B42B6C" w:rsidRDefault="00B86A03" w:rsidP="00B86A03">
      <w:pPr>
        <w:spacing w:after="0"/>
        <w:ind w:left="1985" w:right="3" w:hanging="1985"/>
        <w:jc w:val="both"/>
        <w:rPr>
          <w:rFonts w:ascii="Times New Roman" w:hAnsi="Times New Roman" w:cs="Times New Roman"/>
          <w:b/>
          <w:bCs/>
          <w:sz w:val="24"/>
          <w:szCs w:val="24"/>
          <w:lang w:val="en-IN" w:eastAsia="en-IN"/>
        </w:rPr>
      </w:pPr>
      <w:r w:rsidRPr="00B42B6C">
        <w:rPr>
          <w:rFonts w:ascii="Times New Roman" w:hAnsi="Times New Roman" w:cs="Times New Roman"/>
          <w:b/>
          <w:bCs/>
          <w:sz w:val="24"/>
          <w:szCs w:val="24"/>
          <w:u w:val="single"/>
          <w:lang w:val="en-IN" w:eastAsia="en-IN"/>
        </w:rPr>
        <w:t>Item No: 114.44</w:t>
      </w:r>
      <w:r w:rsidRPr="00B42B6C">
        <w:rPr>
          <w:rFonts w:ascii="Times New Roman" w:hAnsi="Times New Roman" w:cs="Times New Roman"/>
          <w:b/>
          <w:bCs/>
          <w:sz w:val="24"/>
          <w:szCs w:val="24"/>
          <w:lang w:val="en-IN" w:eastAsia="en-IN"/>
        </w:rPr>
        <w:tab/>
      </w:r>
      <w:r w:rsidRPr="00B42B6C">
        <w:rPr>
          <w:rFonts w:ascii="Times New Roman" w:hAnsi="Times New Roman" w:cs="Times New Roman"/>
          <w:b/>
          <w:sz w:val="24"/>
          <w:szCs w:val="24"/>
          <w:lang w:val="en-IN" w:eastAsia="en-IN"/>
        </w:rPr>
        <w:t>Environmental Clearance for laterite building stone quarry project in Re.Sy.No.44/1, 41/1,</w:t>
      </w:r>
      <w:r w:rsidR="003B31BB"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 xml:space="preserve">at </w:t>
      </w:r>
      <w:r w:rsidRPr="00B42B6C">
        <w:rPr>
          <w:rFonts w:ascii="Times New Roman" w:hAnsi="Times New Roman" w:cs="Times New Roman"/>
          <w:b/>
          <w:color w:val="000000"/>
          <w:sz w:val="24"/>
          <w:szCs w:val="24"/>
          <w:lang w:val="en-IN" w:eastAsia="en-IN"/>
        </w:rPr>
        <w:t xml:space="preserve">Thalakulathur Village, Kozhikode </w:t>
      </w:r>
      <w:r w:rsidRPr="00B42B6C">
        <w:rPr>
          <w:rFonts w:ascii="Times New Roman" w:hAnsi="Times New Roman" w:cs="Times New Roman"/>
          <w:b/>
          <w:sz w:val="24"/>
          <w:szCs w:val="24"/>
          <w:lang w:val="en-IN" w:eastAsia="en-IN"/>
        </w:rPr>
        <w:t>Taluk, Kozhikode District, Kerala by Sri.</w:t>
      </w:r>
      <w:r w:rsidR="00120479"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Moyimonul</w:t>
      </w:r>
      <w:r w:rsidR="003B31BB"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Rasheed- (</w:t>
      </w:r>
      <w:r w:rsidRPr="00B42B6C">
        <w:rPr>
          <w:rFonts w:ascii="Times New Roman" w:hAnsi="Times New Roman" w:cs="Times New Roman"/>
          <w:b/>
          <w:bCs/>
          <w:sz w:val="24"/>
          <w:szCs w:val="24"/>
          <w:lang w:val="en-IN" w:eastAsia="en-IN"/>
        </w:rPr>
        <w:t>Contempt case filed by Sri.</w:t>
      </w:r>
      <w:r w:rsidR="003B31BB" w:rsidRPr="00B42B6C">
        <w:rPr>
          <w:rFonts w:ascii="Times New Roman" w:hAnsi="Times New Roman" w:cs="Times New Roman"/>
          <w:b/>
          <w:bCs/>
          <w:sz w:val="24"/>
          <w:szCs w:val="24"/>
          <w:lang w:val="en-IN" w:eastAsia="en-IN"/>
        </w:rPr>
        <w:t xml:space="preserve"> </w:t>
      </w:r>
      <w:r w:rsidRPr="00B42B6C">
        <w:rPr>
          <w:rFonts w:ascii="Times New Roman" w:hAnsi="Times New Roman" w:cs="Times New Roman"/>
          <w:b/>
          <w:bCs/>
          <w:sz w:val="24"/>
          <w:szCs w:val="24"/>
          <w:lang w:val="en-IN" w:eastAsia="en-IN"/>
        </w:rPr>
        <w:t>Chandhukutty in violation of the Ju</w:t>
      </w:r>
      <w:r w:rsidR="003B31BB" w:rsidRPr="00B42B6C">
        <w:rPr>
          <w:rFonts w:ascii="Times New Roman" w:hAnsi="Times New Roman" w:cs="Times New Roman"/>
          <w:b/>
          <w:bCs/>
          <w:sz w:val="24"/>
          <w:szCs w:val="24"/>
          <w:lang w:val="en-IN" w:eastAsia="en-IN"/>
        </w:rPr>
        <w:t>dgment dated 28.02.2020 in WP (</w:t>
      </w:r>
      <w:r w:rsidRPr="00B42B6C">
        <w:rPr>
          <w:rFonts w:ascii="Times New Roman" w:hAnsi="Times New Roman" w:cs="Times New Roman"/>
          <w:b/>
          <w:bCs/>
          <w:sz w:val="24"/>
          <w:szCs w:val="24"/>
          <w:lang w:val="en-IN" w:eastAsia="en-IN"/>
        </w:rPr>
        <w:t>C) No.5572/2019)</w:t>
      </w:r>
      <w:r w:rsidR="003B31BB" w:rsidRPr="00B42B6C">
        <w:rPr>
          <w:rFonts w:ascii="Times New Roman" w:hAnsi="Times New Roman" w:cs="Times New Roman"/>
          <w:b/>
          <w:bCs/>
          <w:sz w:val="24"/>
          <w:szCs w:val="24"/>
          <w:lang w:val="en-IN" w:eastAsia="en-IN"/>
        </w:rPr>
        <w:t xml:space="preserve"> </w:t>
      </w:r>
      <w:r w:rsidRPr="00B42B6C">
        <w:rPr>
          <w:rFonts w:ascii="Times New Roman" w:hAnsi="Times New Roman" w:cs="Times New Roman"/>
          <w:b/>
          <w:bCs/>
          <w:sz w:val="24"/>
          <w:szCs w:val="24"/>
          <w:lang w:val="en-IN" w:eastAsia="en-IN"/>
        </w:rPr>
        <w:t>(SIA/KL/MIN/150010/2020) {1627/EC4/2020/SEIAA}</w:t>
      </w:r>
    </w:p>
    <w:p w:rsidR="00B86A03" w:rsidRPr="00B42B6C" w:rsidRDefault="00B86A03" w:rsidP="00B86A03">
      <w:pPr>
        <w:autoSpaceDE w:val="0"/>
        <w:autoSpaceDN w:val="0"/>
        <w:adjustRightInd w:val="0"/>
        <w:spacing w:after="0"/>
        <w:ind w:left="2127" w:right="3" w:hanging="2127"/>
        <w:jc w:val="both"/>
        <w:rPr>
          <w:rFonts w:ascii="Times New Roman" w:hAnsi="Times New Roman" w:cs="Times New Roman"/>
          <w:b/>
          <w:bCs/>
          <w:color w:val="000000"/>
          <w:sz w:val="24"/>
          <w:szCs w:val="24"/>
          <w:lang w:val="en-IN"/>
        </w:rPr>
      </w:pPr>
    </w:p>
    <w:p w:rsidR="003B31BB" w:rsidRPr="00B42B6C" w:rsidRDefault="003B31BB" w:rsidP="003B31BB">
      <w:pPr>
        <w:autoSpaceDE w:val="0"/>
        <w:autoSpaceDN w:val="0"/>
        <w:adjustRightInd w:val="0"/>
        <w:spacing w:after="0" w:line="360" w:lineRule="auto"/>
        <w:ind w:right="3" w:firstLine="72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The Authority heard the Proponent along with his RQP and Adv. Harish Vasudeven on behalf of the Petitioner Sri. Chandukutty on 25</w:t>
      </w:r>
      <w:r w:rsidRPr="00B42B6C">
        <w:rPr>
          <w:rFonts w:ascii="Times New Roman" w:hAnsi="Times New Roman" w:cs="Times New Roman"/>
          <w:color w:val="000000"/>
          <w:sz w:val="24"/>
          <w:szCs w:val="24"/>
          <w:vertAlign w:val="superscript"/>
          <w:lang w:val="en-IN"/>
        </w:rPr>
        <w:t>th</w:t>
      </w:r>
      <w:r w:rsidRPr="00B42B6C">
        <w:rPr>
          <w:rFonts w:ascii="Times New Roman" w:hAnsi="Times New Roman" w:cs="Times New Roman"/>
          <w:color w:val="000000"/>
          <w:sz w:val="24"/>
          <w:szCs w:val="24"/>
          <w:lang w:val="en-IN"/>
        </w:rPr>
        <w:t xml:space="preserve"> May 2022 and gave them an opportunity of submitting a hearing note within 7 days with necessary substantiating documents, if any.</w:t>
      </w:r>
      <w:r w:rsidR="00B129B2" w:rsidRPr="00B42B6C">
        <w:rPr>
          <w:rFonts w:ascii="Times New Roman" w:hAnsi="Times New Roman" w:cs="Times New Roman"/>
          <w:color w:val="000000"/>
          <w:sz w:val="24"/>
          <w:szCs w:val="24"/>
          <w:lang w:val="en-IN"/>
        </w:rPr>
        <w:t>The proposal may be placed in the next SEIAA meeting for necessary further action.</w:t>
      </w:r>
      <w:r w:rsidRPr="00B42B6C">
        <w:rPr>
          <w:rFonts w:ascii="Times New Roman" w:hAnsi="Times New Roman" w:cs="Times New Roman"/>
          <w:color w:val="000000"/>
          <w:sz w:val="24"/>
          <w:szCs w:val="24"/>
          <w:lang w:val="en-IN"/>
        </w:rPr>
        <w:t xml:space="preserve"> </w:t>
      </w:r>
    </w:p>
    <w:p w:rsidR="00CC5DE7" w:rsidRPr="00B42B6C" w:rsidRDefault="00CC5DE7" w:rsidP="008E69E0">
      <w:pPr>
        <w:spacing w:line="360" w:lineRule="auto"/>
        <w:ind w:firstLine="720"/>
        <w:jc w:val="both"/>
        <w:rPr>
          <w:rFonts w:ascii="Times New Roman" w:hAnsi="Times New Roman" w:cs="Times New Roman"/>
          <w:sz w:val="24"/>
          <w:szCs w:val="24"/>
        </w:rPr>
      </w:pPr>
    </w:p>
    <w:p w:rsidR="00B86A03" w:rsidRPr="00B42B6C" w:rsidRDefault="00B86A03" w:rsidP="00B86A03">
      <w:pPr>
        <w:spacing w:after="0"/>
        <w:ind w:left="2127" w:right="3" w:hanging="2127"/>
        <w:jc w:val="both"/>
        <w:rPr>
          <w:rFonts w:ascii="Times New Roman" w:hAnsi="Times New Roman" w:cs="Times New Roman"/>
          <w:b/>
          <w:bCs/>
          <w:sz w:val="24"/>
          <w:szCs w:val="24"/>
          <w:lang w:val="en-IN" w:eastAsia="en-IN"/>
        </w:rPr>
      </w:pPr>
      <w:r w:rsidRPr="00B42B6C">
        <w:rPr>
          <w:rFonts w:ascii="Times New Roman" w:hAnsi="Times New Roman" w:cs="Times New Roman"/>
          <w:b/>
          <w:bCs/>
          <w:sz w:val="24"/>
          <w:szCs w:val="24"/>
          <w:u w:val="single"/>
          <w:lang w:val="en-IN" w:eastAsia="en-IN"/>
        </w:rPr>
        <w:t>Item No: 114.45</w:t>
      </w:r>
      <w:r w:rsidRPr="00B42B6C">
        <w:rPr>
          <w:rFonts w:ascii="Times New Roman" w:hAnsi="Times New Roman" w:cs="Times New Roman"/>
          <w:b/>
          <w:bCs/>
          <w:sz w:val="24"/>
          <w:szCs w:val="24"/>
          <w:lang w:val="en-IN" w:eastAsia="en-IN"/>
        </w:rPr>
        <w:tab/>
        <w:t>Environmental Clearance for the proposed laterite building stone quarry project in Re.Sy.No.113/21 (113/2) at Mavoor Village,</w:t>
      </w:r>
      <w:r w:rsidR="00743C61" w:rsidRPr="00B42B6C">
        <w:rPr>
          <w:rFonts w:ascii="Times New Roman" w:hAnsi="Times New Roman" w:cs="Times New Roman"/>
          <w:b/>
          <w:bCs/>
          <w:sz w:val="24"/>
          <w:szCs w:val="24"/>
          <w:lang w:val="en-IN" w:eastAsia="en-IN"/>
        </w:rPr>
        <w:t xml:space="preserve"> </w:t>
      </w:r>
      <w:r w:rsidRPr="00B42B6C">
        <w:rPr>
          <w:rFonts w:ascii="Times New Roman" w:hAnsi="Times New Roman" w:cs="Times New Roman"/>
          <w:b/>
          <w:bCs/>
          <w:sz w:val="24"/>
          <w:szCs w:val="24"/>
          <w:lang w:val="en-IN" w:eastAsia="en-IN"/>
        </w:rPr>
        <w:t>Kozhikode Taluk,</w:t>
      </w:r>
      <w:r w:rsidR="00743C61" w:rsidRPr="00B42B6C">
        <w:rPr>
          <w:rFonts w:ascii="Times New Roman" w:hAnsi="Times New Roman" w:cs="Times New Roman"/>
          <w:b/>
          <w:bCs/>
          <w:sz w:val="24"/>
          <w:szCs w:val="24"/>
          <w:lang w:val="en-IN" w:eastAsia="en-IN"/>
        </w:rPr>
        <w:t xml:space="preserve"> </w:t>
      </w:r>
      <w:r w:rsidRPr="00B42B6C">
        <w:rPr>
          <w:rFonts w:ascii="Times New Roman" w:hAnsi="Times New Roman" w:cs="Times New Roman"/>
          <w:b/>
          <w:bCs/>
          <w:sz w:val="24"/>
          <w:szCs w:val="24"/>
          <w:lang w:val="en-IN" w:eastAsia="en-IN"/>
        </w:rPr>
        <w:t>Kozhikode District,</w:t>
      </w:r>
      <w:r w:rsidR="00743C61" w:rsidRPr="00B42B6C">
        <w:rPr>
          <w:rFonts w:ascii="Times New Roman" w:hAnsi="Times New Roman" w:cs="Times New Roman"/>
          <w:b/>
          <w:bCs/>
          <w:sz w:val="24"/>
          <w:szCs w:val="24"/>
          <w:lang w:val="en-IN" w:eastAsia="en-IN"/>
        </w:rPr>
        <w:t xml:space="preserve"> </w:t>
      </w:r>
      <w:proofErr w:type="gramStart"/>
      <w:r w:rsidRPr="00B42B6C">
        <w:rPr>
          <w:rFonts w:ascii="Times New Roman" w:hAnsi="Times New Roman" w:cs="Times New Roman"/>
          <w:b/>
          <w:bCs/>
          <w:sz w:val="24"/>
          <w:szCs w:val="24"/>
          <w:lang w:val="en-IN" w:eastAsia="en-IN"/>
        </w:rPr>
        <w:t>Kerala</w:t>
      </w:r>
      <w:proofErr w:type="gramEnd"/>
      <w:r w:rsidR="00743C61" w:rsidRPr="00B42B6C">
        <w:rPr>
          <w:rFonts w:ascii="Times New Roman" w:hAnsi="Times New Roman" w:cs="Times New Roman"/>
          <w:b/>
          <w:bCs/>
          <w:sz w:val="24"/>
          <w:szCs w:val="24"/>
          <w:lang w:val="en-IN" w:eastAsia="en-IN"/>
        </w:rPr>
        <w:t xml:space="preserve"> </w:t>
      </w:r>
      <w:r w:rsidRPr="00B42B6C">
        <w:rPr>
          <w:rFonts w:ascii="Times New Roman" w:hAnsi="Times New Roman" w:cs="Times New Roman"/>
          <w:b/>
          <w:bCs/>
          <w:sz w:val="24"/>
          <w:szCs w:val="24"/>
          <w:lang w:val="en-IN" w:eastAsia="en-IN"/>
        </w:rPr>
        <w:t>by Sri.</w:t>
      </w:r>
      <w:r w:rsidR="00743C61" w:rsidRPr="00B42B6C">
        <w:rPr>
          <w:rFonts w:ascii="Times New Roman" w:hAnsi="Times New Roman" w:cs="Times New Roman"/>
          <w:b/>
          <w:bCs/>
          <w:sz w:val="24"/>
          <w:szCs w:val="24"/>
          <w:lang w:val="en-IN" w:eastAsia="en-IN"/>
        </w:rPr>
        <w:t xml:space="preserve"> Suresh </w:t>
      </w:r>
      <w:r w:rsidRPr="00B42B6C">
        <w:rPr>
          <w:rFonts w:ascii="Times New Roman" w:hAnsi="Times New Roman" w:cs="Times New Roman"/>
          <w:b/>
          <w:bCs/>
          <w:sz w:val="24"/>
          <w:szCs w:val="24"/>
          <w:lang w:val="en-IN" w:eastAsia="en-IN"/>
        </w:rPr>
        <w:t xml:space="preserve">T- </w:t>
      </w:r>
      <w:r w:rsidR="00743C61" w:rsidRPr="00B42B6C">
        <w:rPr>
          <w:rFonts w:ascii="Times New Roman" w:hAnsi="Times New Roman" w:cs="Times New Roman"/>
          <w:b/>
          <w:bCs/>
          <w:sz w:val="24"/>
          <w:szCs w:val="24"/>
          <w:lang w:val="en-IN" w:eastAsia="en-IN"/>
        </w:rPr>
        <w:t xml:space="preserve">Judgment dated 03.03.2022 in WP(C) </w:t>
      </w:r>
      <w:r w:rsidRPr="00B42B6C">
        <w:rPr>
          <w:rFonts w:ascii="Times New Roman" w:hAnsi="Times New Roman" w:cs="Times New Roman"/>
          <w:b/>
          <w:bCs/>
          <w:sz w:val="24"/>
          <w:szCs w:val="24"/>
          <w:lang w:val="en-IN" w:eastAsia="en-IN"/>
        </w:rPr>
        <w:t>No.</w:t>
      </w:r>
      <w:r w:rsidR="00743C61" w:rsidRPr="00B42B6C">
        <w:rPr>
          <w:rFonts w:ascii="Times New Roman" w:hAnsi="Times New Roman" w:cs="Times New Roman"/>
          <w:b/>
          <w:bCs/>
          <w:sz w:val="24"/>
          <w:szCs w:val="24"/>
          <w:lang w:val="en-IN" w:eastAsia="en-IN"/>
        </w:rPr>
        <w:t xml:space="preserve"> 7019/2022 </w:t>
      </w:r>
      <w:r w:rsidRPr="00B42B6C">
        <w:rPr>
          <w:rFonts w:ascii="Times New Roman" w:hAnsi="Times New Roman" w:cs="Times New Roman"/>
          <w:b/>
          <w:sz w:val="24"/>
          <w:szCs w:val="24"/>
          <w:lang w:val="en-IN" w:eastAsia="en-IN"/>
        </w:rPr>
        <w:t>(File No.1737/EC4/2020/SEIAA)</w:t>
      </w:r>
    </w:p>
    <w:p w:rsidR="00B86A03" w:rsidRPr="00B42B6C" w:rsidRDefault="00B86A03" w:rsidP="008E69E0">
      <w:pPr>
        <w:spacing w:line="360" w:lineRule="auto"/>
        <w:ind w:firstLine="720"/>
        <w:jc w:val="both"/>
        <w:rPr>
          <w:rFonts w:ascii="Times New Roman" w:hAnsi="Times New Roman" w:cs="Times New Roman"/>
          <w:sz w:val="24"/>
          <w:szCs w:val="24"/>
        </w:rPr>
      </w:pPr>
    </w:p>
    <w:p w:rsidR="00B129B2" w:rsidRPr="00B42B6C" w:rsidRDefault="001931B4" w:rsidP="00B129B2">
      <w:pPr>
        <w:autoSpaceDE w:val="0"/>
        <w:autoSpaceDN w:val="0"/>
        <w:adjustRightInd w:val="0"/>
        <w:spacing w:after="0" w:line="360" w:lineRule="auto"/>
        <w:ind w:right="3" w:firstLine="72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lastRenderedPageBreak/>
        <w:t>The Authority heard the Proponent along with his RQP and the Petitioner Smt. Sreeja and the Secretary, Mavoor Grama Panchayat on 25</w:t>
      </w:r>
      <w:r w:rsidRPr="00B42B6C">
        <w:rPr>
          <w:rFonts w:ascii="Times New Roman" w:hAnsi="Times New Roman" w:cs="Times New Roman"/>
          <w:color w:val="000000"/>
          <w:sz w:val="24"/>
          <w:szCs w:val="24"/>
          <w:vertAlign w:val="superscript"/>
          <w:lang w:val="en-IN"/>
        </w:rPr>
        <w:t>th</w:t>
      </w:r>
      <w:r w:rsidRPr="00B42B6C">
        <w:rPr>
          <w:rFonts w:ascii="Times New Roman" w:hAnsi="Times New Roman" w:cs="Times New Roman"/>
          <w:color w:val="000000"/>
          <w:sz w:val="24"/>
          <w:szCs w:val="24"/>
          <w:lang w:val="en-IN"/>
        </w:rPr>
        <w:t xml:space="preserve"> May 2022 and gave them an opportunity of submitting a hearing note within 7 days with necessary substantiating documents, if any. </w:t>
      </w:r>
      <w:r w:rsidR="00B129B2" w:rsidRPr="00B42B6C">
        <w:rPr>
          <w:rFonts w:ascii="Times New Roman" w:hAnsi="Times New Roman" w:cs="Times New Roman"/>
          <w:color w:val="000000"/>
          <w:sz w:val="24"/>
          <w:szCs w:val="24"/>
          <w:lang w:val="en-IN"/>
        </w:rPr>
        <w:t xml:space="preserve">The proposal may be placed in the next SEIAA meeting for necessary further action. </w:t>
      </w:r>
    </w:p>
    <w:p w:rsidR="00B129B2" w:rsidRPr="00B42B6C" w:rsidRDefault="00B129B2" w:rsidP="00B129B2">
      <w:pPr>
        <w:spacing w:line="360" w:lineRule="auto"/>
        <w:ind w:firstLine="720"/>
        <w:jc w:val="both"/>
        <w:rPr>
          <w:rFonts w:ascii="Times New Roman" w:hAnsi="Times New Roman" w:cs="Times New Roman"/>
          <w:sz w:val="24"/>
          <w:szCs w:val="24"/>
        </w:rPr>
      </w:pPr>
    </w:p>
    <w:p w:rsidR="00B86A03" w:rsidRPr="00B42B6C" w:rsidRDefault="00B86A03" w:rsidP="00B86A03">
      <w:pPr>
        <w:ind w:left="2127" w:right="3" w:hanging="2127"/>
        <w:jc w:val="both"/>
        <w:rPr>
          <w:rFonts w:ascii="Times New Roman" w:hAnsi="Times New Roman" w:cs="Times New Roman"/>
          <w:b/>
          <w:bCs/>
          <w:sz w:val="24"/>
          <w:szCs w:val="24"/>
          <w:lang w:val="en-IN" w:eastAsia="en-IN"/>
        </w:rPr>
      </w:pPr>
      <w:r w:rsidRPr="00B42B6C">
        <w:rPr>
          <w:rFonts w:ascii="Times New Roman" w:hAnsi="Times New Roman" w:cs="Times New Roman"/>
          <w:b/>
          <w:sz w:val="24"/>
          <w:szCs w:val="24"/>
          <w:u w:val="single"/>
          <w:lang w:val="en-IN" w:eastAsia="en-IN"/>
        </w:rPr>
        <w:t>Item No.114.46</w:t>
      </w:r>
      <w:r w:rsidRPr="00B42B6C">
        <w:rPr>
          <w:rFonts w:ascii="Times New Roman" w:hAnsi="Times New Roman" w:cs="Times New Roman"/>
          <w:b/>
          <w:sz w:val="24"/>
          <w:szCs w:val="24"/>
          <w:lang w:val="en-IN" w:eastAsia="en-IN"/>
        </w:rPr>
        <w:tab/>
      </w:r>
      <w:r w:rsidRPr="00B42B6C">
        <w:rPr>
          <w:rFonts w:ascii="Times New Roman" w:hAnsi="Times New Roman" w:cs="Times New Roman"/>
          <w:b/>
          <w:sz w:val="24"/>
          <w:szCs w:val="24"/>
          <w:lang w:val="en-IN" w:eastAsia="en-IN"/>
        </w:rPr>
        <w:tab/>
        <w:t>Environmental Clearance for the quarry project in Sy.</w:t>
      </w:r>
      <w:r w:rsidR="000837B3" w:rsidRPr="00B42B6C">
        <w:rPr>
          <w:rFonts w:ascii="Times New Roman" w:hAnsi="Times New Roman" w:cs="Times New Roman"/>
          <w:b/>
          <w:sz w:val="24"/>
          <w:szCs w:val="24"/>
          <w:lang w:val="en-IN" w:eastAsia="en-IN"/>
        </w:rPr>
        <w:t xml:space="preserve"> </w:t>
      </w:r>
      <w:proofErr w:type="gramStart"/>
      <w:r w:rsidRPr="00B42B6C">
        <w:rPr>
          <w:rFonts w:ascii="Times New Roman" w:hAnsi="Times New Roman" w:cs="Times New Roman"/>
          <w:b/>
          <w:sz w:val="24"/>
          <w:szCs w:val="24"/>
          <w:lang w:val="en-IN" w:eastAsia="en-IN"/>
        </w:rPr>
        <w:t>No. 276/2, 281/2 B/No. 45 at Anakayam Village, Anakayam Panchayath and Sy.</w:t>
      </w:r>
      <w:proofErr w:type="gramEnd"/>
      <w:r w:rsidRPr="00B42B6C">
        <w:rPr>
          <w:rFonts w:ascii="Times New Roman" w:hAnsi="Times New Roman" w:cs="Times New Roman"/>
          <w:b/>
          <w:sz w:val="24"/>
          <w:szCs w:val="24"/>
          <w:lang w:val="en-IN" w:eastAsia="en-IN"/>
        </w:rPr>
        <w:t xml:space="preserve"> No. 244 at Manjeri Village, Manjeri Muncipality, Ernadu Taluk, Malappuram  District by Sri. Abdul Azeez, Managing Director, M/s Manjeri Bricks and Metals Pvt. Ltd. </w:t>
      </w:r>
      <w:r w:rsidRPr="00B42B6C">
        <w:rPr>
          <w:rFonts w:ascii="Times New Roman" w:hAnsi="Times New Roman" w:cs="Times New Roman"/>
          <w:b/>
          <w:bCs/>
          <w:sz w:val="24"/>
          <w:szCs w:val="24"/>
          <w:lang w:val="en-IN" w:eastAsia="en-IN"/>
        </w:rPr>
        <w:t xml:space="preserve">– </w:t>
      </w:r>
      <w:r w:rsidRPr="00B42B6C">
        <w:rPr>
          <w:rFonts w:ascii="Times New Roman" w:hAnsi="Times New Roman" w:cs="Times New Roman"/>
          <w:b/>
          <w:sz w:val="24"/>
          <w:szCs w:val="24"/>
          <w:lang w:val="en-IN" w:eastAsia="en-IN"/>
        </w:rPr>
        <w:t xml:space="preserve">Request to recall the rejection Order and to reconsider the proposal for revalidation of EC </w:t>
      </w:r>
      <w:r w:rsidRPr="00B42B6C">
        <w:rPr>
          <w:rFonts w:ascii="Times New Roman" w:hAnsi="Times New Roman" w:cs="Times New Roman"/>
          <w:b/>
          <w:bCs/>
          <w:sz w:val="24"/>
          <w:szCs w:val="24"/>
          <w:lang w:val="en-IN" w:eastAsia="en-IN"/>
        </w:rPr>
        <w:t>- reg :- (File No</w:t>
      </w:r>
      <w:r w:rsidRPr="00B42B6C">
        <w:rPr>
          <w:rFonts w:ascii="Times New Roman" w:hAnsi="Times New Roman" w:cs="Times New Roman"/>
          <w:b/>
          <w:bCs/>
          <w:color w:val="000000" w:themeColor="text1"/>
          <w:sz w:val="24"/>
          <w:szCs w:val="24"/>
          <w:lang w:val="en-IN" w:eastAsia="en-IN"/>
        </w:rPr>
        <w:t>.537/SEIAA/EC/3880/2014)</w:t>
      </w:r>
    </w:p>
    <w:p w:rsidR="000837B3" w:rsidRPr="00B42B6C" w:rsidRDefault="000837B3" w:rsidP="000837B3">
      <w:pPr>
        <w:spacing w:after="0" w:line="240" w:lineRule="auto"/>
        <w:ind w:firstLine="720"/>
        <w:jc w:val="both"/>
        <w:rPr>
          <w:rFonts w:ascii="Times New Roman" w:hAnsi="Times New Roman" w:cs="Times New Roman"/>
          <w:sz w:val="24"/>
          <w:szCs w:val="24"/>
        </w:rPr>
      </w:pPr>
    </w:p>
    <w:p w:rsidR="00B129B2" w:rsidRPr="00B42B6C" w:rsidRDefault="000837B3" w:rsidP="00B129B2">
      <w:pPr>
        <w:autoSpaceDE w:val="0"/>
        <w:autoSpaceDN w:val="0"/>
        <w:adjustRightInd w:val="0"/>
        <w:spacing w:after="0" w:line="360" w:lineRule="auto"/>
        <w:ind w:right="3" w:firstLine="720"/>
        <w:jc w:val="both"/>
        <w:rPr>
          <w:rFonts w:ascii="Times New Roman" w:hAnsi="Times New Roman" w:cs="Times New Roman"/>
          <w:color w:val="000000"/>
          <w:sz w:val="24"/>
          <w:szCs w:val="24"/>
          <w:lang w:val="en-IN"/>
        </w:rPr>
      </w:pPr>
      <w:r w:rsidRPr="00B42B6C">
        <w:rPr>
          <w:rFonts w:ascii="Times New Roman" w:hAnsi="Times New Roman" w:cs="Times New Roman"/>
          <w:color w:val="000000"/>
          <w:sz w:val="24"/>
          <w:szCs w:val="24"/>
          <w:lang w:val="en-IN"/>
        </w:rPr>
        <w:t>The Authority heard the Proponent along with his Consultant on 25</w:t>
      </w:r>
      <w:r w:rsidRPr="00B42B6C">
        <w:rPr>
          <w:rFonts w:ascii="Times New Roman" w:hAnsi="Times New Roman" w:cs="Times New Roman"/>
          <w:color w:val="000000"/>
          <w:sz w:val="24"/>
          <w:szCs w:val="24"/>
          <w:vertAlign w:val="superscript"/>
          <w:lang w:val="en-IN"/>
        </w:rPr>
        <w:t>th</w:t>
      </w:r>
      <w:r w:rsidRPr="00B42B6C">
        <w:rPr>
          <w:rFonts w:ascii="Times New Roman" w:hAnsi="Times New Roman" w:cs="Times New Roman"/>
          <w:color w:val="000000"/>
          <w:sz w:val="24"/>
          <w:szCs w:val="24"/>
          <w:lang w:val="en-IN"/>
        </w:rPr>
        <w:t xml:space="preserve"> May 2022 and gave them an opportunity of submitting a hearing note within 7 days. The </w:t>
      </w:r>
      <w:r w:rsidR="00C40F74" w:rsidRPr="00B42B6C">
        <w:rPr>
          <w:rFonts w:ascii="Times New Roman" w:hAnsi="Times New Roman" w:cs="Times New Roman"/>
          <w:sz w:val="24"/>
          <w:szCs w:val="24"/>
        </w:rPr>
        <w:t xml:space="preserve">details of each Mining Plan, leases/permits </w:t>
      </w:r>
      <w:r w:rsidR="00B129B2" w:rsidRPr="00B42B6C">
        <w:rPr>
          <w:rFonts w:ascii="Times New Roman" w:hAnsi="Times New Roman" w:cs="Times New Roman"/>
          <w:sz w:val="24"/>
          <w:szCs w:val="24"/>
        </w:rPr>
        <w:t xml:space="preserve">and </w:t>
      </w:r>
      <w:proofErr w:type="gramStart"/>
      <w:r w:rsidR="00B129B2" w:rsidRPr="00B42B6C">
        <w:rPr>
          <w:rFonts w:ascii="Times New Roman" w:hAnsi="Times New Roman" w:cs="Times New Roman"/>
          <w:sz w:val="24"/>
          <w:szCs w:val="24"/>
        </w:rPr>
        <w:t xml:space="preserve">their </w:t>
      </w:r>
      <w:r w:rsidR="00C40F74" w:rsidRPr="00B42B6C">
        <w:rPr>
          <w:rFonts w:ascii="Times New Roman" w:hAnsi="Times New Roman" w:cs="Times New Roman"/>
          <w:sz w:val="24"/>
          <w:szCs w:val="24"/>
        </w:rPr>
        <w:t xml:space="preserve"> expiry</w:t>
      </w:r>
      <w:proofErr w:type="gramEnd"/>
      <w:r w:rsidR="00C40F74" w:rsidRPr="00B42B6C">
        <w:rPr>
          <w:rFonts w:ascii="Times New Roman" w:hAnsi="Times New Roman" w:cs="Times New Roman"/>
          <w:sz w:val="24"/>
          <w:szCs w:val="24"/>
        </w:rPr>
        <w:t xml:space="preserve"> dates are to be provided along with the </w:t>
      </w:r>
      <w:r w:rsidRPr="00B42B6C">
        <w:rPr>
          <w:rFonts w:ascii="Times New Roman" w:hAnsi="Times New Roman" w:cs="Times New Roman"/>
          <w:sz w:val="24"/>
          <w:szCs w:val="24"/>
        </w:rPr>
        <w:t xml:space="preserve">hearing </w:t>
      </w:r>
      <w:r w:rsidR="00C40F74" w:rsidRPr="00B42B6C">
        <w:rPr>
          <w:rFonts w:ascii="Times New Roman" w:hAnsi="Times New Roman" w:cs="Times New Roman"/>
          <w:sz w:val="24"/>
          <w:szCs w:val="24"/>
        </w:rPr>
        <w:t>note.</w:t>
      </w:r>
      <w:r w:rsidR="00B129B2" w:rsidRPr="00B42B6C">
        <w:rPr>
          <w:rFonts w:ascii="Times New Roman" w:hAnsi="Times New Roman" w:cs="Times New Roman"/>
          <w:color w:val="000000"/>
          <w:sz w:val="24"/>
          <w:szCs w:val="24"/>
          <w:lang w:val="en-IN"/>
        </w:rPr>
        <w:t xml:space="preserve"> The proposal may be placed in the next SEIAA meeting for necessary further action. </w:t>
      </w:r>
    </w:p>
    <w:p w:rsidR="00B129B2" w:rsidRPr="00B42B6C" w:rsidRDefault="00B129B2" w:rsidP="00B129B2">
      <w:pPr>
        <w:spacing w:line="360" w:lineRule="auto"/>
        <w:ind w:firstLine="720"/>
        <w:jc w:val="both"/>
        <w:rPr>
          <w:rFonts w:ascii="Times New Roman" w:hAnsi="Times New Roman" w:cs="Times New Roman"/>
          <w:sz w:val="24"/>
          <w:szCs w:val="24"/>
        </w:rPr>
      </w:pPr>
    </w:p>
    <w:p w:rsidR="00B86A03" w:rsidRPr="00B42B6C" w:rsidRDefault="00B86A03" w:rsidP="00B86A03">
      <w:pPr>
        <w:ind w:left="2160" w:right="3" w:hanging="2160"/>
        <w:jc w:val="both"/>
        <w:rPr>
          <w:rFonts w:ascii="Times New Roman" w:hAnsi="Times New Roman" w:cs="Times New Roman"/>
          <w:b/>
          <w:sz w:val="24"/>
          <w:szCs w:val="24"/>
          <w:lang w:val="en-IN" w:eastAsia="en-IN"/>
        </w:rPr>
      </w:pPr>
      <w:r w:rsidRPr="00B42B6C">
        <w:rPr>
          <w:rFonts w:ascii="Times New Roman" w:eastAsia="Times New Roman" w:hAnsi="Times New Roman" w:cs="Times New Roman"/>
          <w:b/>
          <w:bCs/>
          <w:sz w:val="24"/>
          <w:szCs w:val="24"/>
          <w:u w:val="single"/>
          <w:lang w:val="en-IN" w:eastAsia="en-IN"/>
        </w:rPr>
        <w:t xml:space="preserve">Item No. </w:t>
      </w:r>
      <w:r w:rsidRPr="00B42B6C">
        <w:rPr>
          <w:rFonts w:ascii="Times New Roman" w:hAnsi="Times New Roman" w:cs="Times New Roman"/>
          <w:b/>
          <w:sz w:val="24"/>
          <w:szCs w:val="24"/>
          <w:u w:val="single"/>
          <w:lang w:val="en-IN" w:eastAsia="en-IN"/>
        </w:rPr>
        <w:t>114.47</w:t>
      </w:r>
      <w:r w:rsidRPr="00B42B6C">
        <w:rPr>
          <w:rFonts w:ascii="Times New Roman" w:hAnsi="Times New Roman" w:cs="Times New Roman"/>
          <w:b/>
          <w:sz w:val="24"/>
          <w:szCs w:val="24"/>
          <w:lang w:val="en-IN" w:eastAsia="en-IN"/>
        </w:rPr>
        <w:tab/>
        <w:t xml:space="preserve">Environment Clearance for mining lease of "Granite Building Stone Quarry of Shri. </w:t>
      </w:r>
      <w:proofErr w:type="gramStart"/>
      <w:r w:rsidRPr="00B42B6C">
        <w:rPr>
          <w:rFonts w:ascii="Times New Roman" w:hAnsi="Times New Roman" w:cs="Times New Roman"/>
          <w:b/>
          <w:sz w:val="24"/>
          <w:szCs w:val="24"/>
          <w:lang w:val="en-IN" w:eastAsia="en-IN"/>
        </w:rPr>
        <w:t>P.S. Sebastian’ over an extent of 3.3580 Ha.</w:t>
      </w:r>
      <w:proofErr w:type="gramEnd"/>
      <w:r w:rsidRPr="00B42B6C">
        <w:rPr>
          <w:rFonts w:ascii="Times New Roman" w:hAnsi="Times New Roman" w:cs="Times New Roman"/>
          <w:b/>
          <w:sz w:val="24"/>
          <w:szCs w:val="24"/>
          <w:lang w:val="en-IN" w:eastAsia="en-IN"/>
        </w:rPr>
        <w:t xml:space="preserve"> (8.2976 Acres) at Re-Survey Block No. 65, Re-Survey Nos. 170/3, 175/1, 175/1-1, 175/1-2, 175/1-3, 175/2, 173/1, 170/1, 170/2, &amp; 170/4, Teekoy Village, Meenachil</w:t>
      </w:r>
      <w:r w:rsidR="009502B5"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Taluk, Kottayam District, Kerala State – (Proposal No. SIA/KL/MIN/44633/2019 File No. 1530/EC2/2019/SEIAA) - REJECTED Online Proposal</w:t>
      </w:r>
    </w:p>
    <w:p w:rsidR="007F508D" w:rsidRPr="00B42B6C" w:rsidRDefault="007F508D" w:rsidP="00B86A03">
      <w:pPr>
        <w:ind w:left="2160" w:right="3" w:hanging="2160"/>
        <w:jc w:val="both"/>
        <w:rPr>
          <w:rFonts w:ascii="Times New Roman" w:hAnsi="Times New Roman" w:cs="Times New Roman"/>
          <w:b/>
          <w:sz w:val="24"/>
          <w:szCs w:val="24"/>
          <w:lang w:val="en-IN" w:eastAsia="en-IN"/>
        </w:rPr>
      </w:pPr>
    </w:p>
    <w:p w:rsidR="00B129B2" w:rsidRPr="00B42B6C" w:rsidRDefault="00792E5F" w:rsidP="00B129B2">
      <w:pPr>
        <w:autoSpaceDE w:val="0"/>
        <w:autoSpaceDN w:val="0"/>
        <w:adjustRightInd w:val="0"/>
        <w:spacing w:after="0" w:line="360" w:lineRule="auto"/>
        <w:ind w:right="3" w:firstLine="720"/>
        <w:jc w:val="both"/>
        <w:rPr>
          <w:rFonts w:ascii="Times New Roman" w:hAnsi="Times New Roman" w:cs="Times New Roman"/>
          <w:color w:val="000000"/>
          <w:sz w:val="24"/>
          <w:szCs w:val="24"/>
          <w:lang w:val="en-IN"/>
        </w:rPr>
      </w:pPr>
      <w:r w:rsidRPr="00B42B6C">
        <w:rPr>
          <w:rFonts w:ascii="Times New Roman" w:hAnsi="Times New Roman" w:cs="Times New Roman"/>
          <w:sz w:val="24"/>
          <w:szCs w:val="24"/>
        </w:rPr>
        <w:t>The Authority heard the Proponent along with his RQP on 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May 2022 and gave them an opportunity of submitting a hearing note within 7 da</w:t>
      </w:r>
      <w:r w:rsidR="00B129B2" w:rsidRPr="00B42B6C">
        <w:rPr>
          <w:rFonts w:ascii="Times New Roman" w:hAnsi="Times New Roman" w:cs="Times New Roman"/>
          <w:sz w:val="24"/>
          <w:szCs w:val="24"/>
        </w:rPr>
        <w:t xml:space="preserve">ys with necessary </w:t>
      </w:r>
      <w:proofErr w:type="gramStart"/>
      <w:r w:rsidR="00B129B2" w:rsidRPr="00B42B6C">
        <w:rPr>
          <w:rFonts w:ascii="Times New Roman" w:hAnsi="Times New Roman" w:cs="Times New Roman"/>
          <w:sz w:val="24"/>
          <w:szCs w:val="24"/>
        </w:rPr>
        <w:t xml:space="preserve">supporting </w:t>
      </w:r>
      <w:r w:rsidRPr="00B42B6C">
        <w:rPr>
          <w:rFonts w:ascii="Times New Roman" w:hAnsi="Times New Roman" w:cs="Times New Roman"/>
          <w:sz w:val="24"/>
          <w:szCs w:val="24"/>
        </w:rPr>
        <w:t xml:space="preserve"> documents</w:t>
      </w:r>
      <w:proofErr w:type="gramEnd"/>
      <w:r w:rsidRPr="00B42B6C">
        <w:rPr>
          <w:rFonts w:ascii="Times New Roman" w:hAnsi="Times New Roman" w:cs="Times New Roman"/>
          <w:sz w:val="24"/>
          <w:szCs w:val="24"/>
        </w:rPr>
        <w:t>, if any</w:t>
      </w:r>
      <w:r w:rsidR="00B129B2" w:rsidRPr="00B42B6C">
        <w:rPr>
          <w:rFonts w:ascii="Times New Roman" w:hAnsi="Times New Roman" w:cs="Times New Roman"/>
          <w:sz w:val="24"/>
          <w:szCs w:val="24"/>
        </w:rPr>
        <w:t xml:space="preserve"> to substantiate his claims</w:t>
      </w:r>
      <w:r w:rsidRPr="00B42B6C">
        <w:rPr>
          <w:rFonts w:ascii="Times New Roman" w:hAnsi="Times New Roman" w:cs="Times New Roman"/>
          <w:sz w:val="24"/>
          <w:szCs w:val="24"/>
        </w:rPr>
        <w:t>.</w:t>
      </w:r>
      <w:r w:rsidR="00B129B2" w:rsidRPr="00B42B6C">
        <w:rPr>
          <w:rFonts w:ascii="Times New Roman" w:hAnsi="Times New Roman" w:cs="Times New Roman"/>
          <w:color w:val="000000"/>
          <w:sz w:val="24"/>
          <w:szCs w:val="24"/>
          <w:lang w:val="en-IN"/>
        </w:rPr>
        <w:t xml:space="preserve"> The proposal may be placed in the next SEIAA meeting for necessary further action. </w:t>
      </w:r>
    </w:p>
    <w:p w:rsidR="00B129B2" w:rsidRPr="00B42B6C" w:rsidRDefault="00B129B2" w:rsidP="00B129B2">
      <w:pPr>
        <w:spacing w:line="360" w:lineRule="auto"/>
        <w:ind w:firstLine="720"/>
        <w:jc w:val="both"/>
        <w:rPr>
          <w:rFonts w:ascii="Times New Roman" w:hAnsi="Times New Roman" w:cs="Times New Roman"/>
          <w:sz w:val="24"/>
          <w:szCs w:val="24"/>
        </w:rPr>
      </w:pPr>
    </w:p>
    <w:p w:rsidR="00B86A03" w:rsidRPr="00B42B6C" w:rsidRDefault="00B86A03" w:rsidP="008E69E0">
      <w:pPr>
        <w:spacing w:line="360" w:lineRule="auto"/>
        <w:ind w:firstLine="720"/>
        <w:jc w:val="both"/>
        <w:rPr>
          <w:rFonts w:ascii="Times New Roman" w:hAnsi="Times New Roman" w:cs="Times New Roman"/>
          <w:sz w:val="24"/>
          <w:szCs w:val="24"/>
        </w:rPr>
      </w:pPr>
    </w:p>
    <w:p w:rsidR="00792E5F" w:rsidRPr="00B42B6C" w:rsidRDefault="00792E5F" w:rsidP="00792E5F">
      <w:pPr>
        <w:spacing w:after="0" w:line="360" w:lineRule="auto"/>
        <w:ind w:firstLine="720"/>
        <w:jc w:val="both"/>
        <w:rPr>
          <w:rFonts w:ascii="Times New Roman" w:hAnsi="Times New Roman" w:cs="Times New Roman"/>
          <w:sz w:val="24"/>
          <w:szCs w:val="24"/>
        </w:rPr>
      </w:pPr>
    </w:p>
    <w:p w:rsidR="00B86A03" w:rsidRPr="00B42B6C" w:rsidRDefault="00B86A03" w:rsidP="00B86A03">
      <w:pPr>
        <w:ind w:left="2160" w:right="3" w:hanging="2160"/>
        <w:jc w:val="both"/>
        <w:rPr>
          <w:rFonts w:ascii="Times New Roman" w:hAnsi="Times New Roman" w:cs="Times New Roman"/>
          <w:b/>
          <w:bCs/>
          <w:sz w:val="24"/>
          <w:szCs w:val="24"/>
          <w:lang w:val="en-IN" w:eastAsia="en-IN"/>
        </w:rPr>
      </w:pPr>
      <w:r w:rsidRPr="00B42B6C">
        <w:rPr>
          <w:rFonts w:ascii="Times New Roman" w:hAnsi="Times New Roman" w:cs="Times New Roman"/>
          <w:b/>
          <w:bCs/>
          <w:sz w:val="24"/>
          <w:szCs w:val="24"/>
          <w:u w:val="single"/>
          <w:lang w:val="en-IN" w:eastAsia="en-IN"/>
        </w:rPr>
        <w:lastRenderedPageBreak/>
        <w:t>Item No.114.48</w:t>
      </w:r>
      <w:r w:rsidRPr="00B42B6C">
        <w:rPr>
          <w:rFonts w:ascii="Times New Roman" w:hAnsi="Times New Roman" w:cs="Times New Roman"/>
          <w:b/>
          <w:bCs/>
          <w:sz w:val="24"/>
          <w:szCs w:val="24"/>
          <w:lang w:val="en-IN" w:eastAsia="en-IN"/>
        </w:rPr>
        <w:tab/>
        <w:t>Request  for  Exemption from Environmental Clearance for Phase-1 of the proposed Waste to Energy Plant at Kanjikode, Palakkad District by Blue Planet Palakkad Waste Solutions Private Limited, BPPWSPL (File  No.2411/EC1/2020/SEIAA)</w:t>
      </w:r>
    </w:p>
    <w:p w:rsidR="00B86A03" w:rsidRPr="00B42B6C" w:rsidRDefault="00B86A03" w:rsidP="00792E5F">
      <w:pPr>
        <w:spacing w:after="0" w:line="360" w:lineRule="auto"/>
        <w:ind w:firstLine="720"/>
        <w:jc w:val="both"/>
        <w:rPr>
          <w:rFonts w:ascii="Times New Roman" w:hAnsi="Times New Roman" w:cs="Times New Roman"/>
          <w:sz w:val="24"/>
          <w:szCs w:val="24"/>
        </w:rPr>
      </w:pPr>
    </w:p>
    <w:p w:rsidR="00792E5F" w:rsidRPr="00B42B6C" w:rsidRDefault="00792E5F" w:rsidP="00792E5F">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As intimated by the Authority, Sri. Hari Kumar Pillai, Project Director, M/s Blue Planet Palakkad Waste Solutions Pvt. Ltd., with his team attended the virtual meeting on 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May 2022 and briefed the Waste to Energy Project at Palakkad. The Authority heard the presentation and directed them to submit a detailed technical report on the activities in each Phase with necessary substantiating documents within two </w:t>
      </w:r>
      <w:r w:rsidR="00AA6F45" w:rsidRPr="00B42B6C">
        <w:rPr>
          <w:rFonts w:ascii="Times New Roman" w:hAnsi="Times New Roman" w:cs="Times New Roman"/>
          <w:sz w:val="24"/>
          <w:szCs w:val="24"/>
        </w:rPr>
        <w:t xml:space="preserve">weeks. The attention of the Project Proponent was also drawn to the letter of MoEF&amp; CC dated 3.7.2017 relevant to the issues raised by him. </w:t>
      </w:r>
    </w:p>
    <w:p w:rsidR="001C752B" w:rsidRPr="00B42B6C" w:rsidRDefault="001C752B" w:rsidP="00792E5F">
      <w:pPr>
        <w:spacing w:after="0"/>
        <w:ind w:left="2160" w:hanging="2160"/>
        <w:jc w:val="both"/>
        <w:rPr>
          <w:rFonts w:ascii="Times New Roman" w:hAnsi="Times New Roman" w:cs="Times New Roman"/>
          <w:b/>
          <w:bCs/>
          <w:sz w:val="24"/>
          <w:szCs w:val="24"/>
          <w:u w:val="single"/>
        </w:rPr>
      </w:pPr>
    </w:p>
    <w:p w:rsidR="00B86A03" w:rsidRPr="00B42B6C" w:rsidRDefault="00B86A03" w:rsidP="00792E5F">
      <w:pPr>
        <w:spacing w:after="0"/>
        <w:ind w:left="2160" w:hanging="2160"/>
        <w:jc w:val="both"/>
        <w:rPr>
          <w:rFonts w:ascii="Times New Roman" w:hAnsi="Times New Roman" w:cs="Times New Roman"/>
          <w:b/>
          <w:bCs/>
          <w:sz w:val="24"/>
          <w:szCs w:val="24"/>
        </w:rPr>
      </w:pPr>
      <w:r w:rsidRPr="00B42B6C">
        <w:rPr>
          <w:rFonts w:ascii="Times New Roman" w:hAnsi="Times New Roman" w:cs="Times New Roman"/>
          <w:b/>
          <w:bCs/>
          <w:sz w:val="24"/>
          <w:szCs w:val="24"/>
          <w:u w:val="single"/>
        </w:rPr>
        <w:t>Item No.114.49</w:t>
      </w:r>
      <w:r w:rsidRPr="00B42B6C">
        <w:rPr>
          <w:rFonts w:ascii="Times New Roman" w:hAnsi="Times New Roman" w:cs="Times New Roman"/>
          <w:b/>
          <w:bCs/>
          <w:sz w:val="24"/>
          <w:szCs w:val="24"/>
        </w:rPr>
        <w:tab/>
        <w:t xml:space="preserve">Approval  of Mining Plan </w:t>
      </w:r>
      <w:r w:rsidR="00792E5F" w:rsidRPr="00B42B6C">
        <w:rPr>
          <w:rFonts w:ascii="Times New Roman" w:hAnsi="Times New Roman" w:cs="Times New Roman"/>
          <w:b/>
          <w:bCs/>
          <w:sz w:val="24"/>
          <w:szCs w:val="24"/>
        </w:rPr>
        <w:t>and</w:t>
      </w:r>
      <w:r w:rsidRPr="00B42B6C">
        <w:rPr>
          <w:rFonts w:ascii="Times New Roman" w:hAnsi="Times New Roman" w:cs="Times New Roman"/>
          <w:b/>
          <w:bCs/>
          <w:sz w:val="24"/>
          <w:szCs w:val="24"/>
        </w:rPr>
        <w:t xml:space="preserve"> presentation by fake RQP’s in SEAC meeting  - petition lodged by All Kerala RQP Association – reg. (File No.931/A1/2022/SEIAA)</w:t>
      </w:r>
    </w:p>
    <w:p w:rsidR="00B86A03" w:rsidRPr="00B42B6C" w:rsidRDefault="00B86A03" w:rsidP="00B86A03">
      <w:pPr>
        <w:spacing w:after="0" w:line="360" w:lineRule="auto"/>
        <w:jc w:val="both"/>
        <w:rPr>
          <w:rFonts w:ascii="Times New Roman" w:hAnsi="Times New Roman" w:cs="Times New Roman"/>
          <w:sz w:val="24"/>
          <w:szCs w:val="24"/>
        </w:rPr>
      </w:pPr>
    </w:p>
    <w:p w:rsidR="00ED2646" w:rsidRPr="00B42B6C" w:rsidRDefault="00FF4C6D" w:rsidP="008E69E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Authority decided to defer the item for detailed scrutiny.</w:t>
      </w:r>
    </w:p>
    <w:p w:rsidR="00ED2646" w:rsidRPr="00B42B6C" w:rsidRDefault="00ED2646" w:rsidP="008E69E0">
      <w:pPr>
        <w:spacing w:line="360" w:lineRule="auto"/>
        <w:ind w:firstLine="720"/>
        <w:jc w:val="both"/>
        <w:rPr>
          <w:rFonts w:ascii="Times New Roman" w:hAnsi="Times New Roman" w:cs="Times New Roman"/>
          <w:sz w:val="24"/>
          <w:szCs w:val="24"/>
        </w:rPr>
      </w:pPr>
    </w:p>
    <w:p w:rsidR="00B86A03" w:rsidRPr="00B42B6C" w:rsidRDefault="00B86A03" w:rsidP="00B86A03">
      <w:pPr>
        <w:pStyle w:val="NoSpacing"/>
        <w:ind w:left="2127" w:hanging="2127"/>
        <w:jc w:val="both"/>
        <w:rPr>
          <w:rFonts w:ascii="Times New Roman" w:hAnsi="Times New Roman"/>
          <w:b/>
          <w:sz w:val="24"/>
          <w:szCs w:val="24"/>
        </w:rPr>
      </w:pPr>
      <w:r w:rsidRPr="00B42B6C">
        <w:rPr>
          <w:rFonts w:ascii="Times New Roman" w:hAnsi="Times New Roman"/>
          <w:b/>
          <w:bCs/>
          <w:sz w:val="24"/>
          <w:szCs w:val="24"/>
          <w:u w:val="single"/>
          <w:lang w:val="en-IN" w:eastAsia="en-IN"/>
        </w:rPr>
        <w:t>Item No. 114.50</w:t>
      </w:r>
      <w:r w:rsidRPr="00B42B6C">
        <w:rPr>
          <w:rFonts w:ascii="Times New Roman" w:hAnsi="Times New Roman"/>
          <w:b/>
          <w:bCs/>
          <w:sz w:val="24"/>
          <w:szCs w:val="24"/>
          <w:lang w:val="en-IN" w:eastAsia="en-IN"/>
        </w:rPr>
        <w:tab/>
      </w:r>
      <w:r w:rsidRPr="00B42B6C">
        <w:rPr>
          <w:rFonts w:ascii="Times New Roman" w:hAnsi="Times New Roman"/>
          <w:b/>
          <w:sz w:val="24"/>
          <w:szCs w:val="24"/>
        </w:rPr>
        <w:t>Judgment in the NGT O.A.No.76/2021 (SZ) dated 06-12-2021/ Judgment of Hon’ble High Court of Kerala in WP(C) No. 21767/2021 dated 11-03-2022</w:t>
      </w:r>
    </w:p>
    <w:p w:rsidR="00B86A03" w:rsidRPr="00B42B6C" w:rsidRDefault="00B86A03" w:rsidP="00B86A03">
      <w:pPr>
        <w:pStyle w:val="NoSpacing"/>
        <w:ind w:left="2127" w:hanging="2127"/>
        <w:rPr>
          <w:rFonts w:ascii="Times New Roman" w:hAnsi="Times New Roman"/>
          <w:bCs/>
          <w:sz w:val="24"/>
          <w:szCs w:val="24"/>
          <w:lang w:val="en-IN" w:eastAsia="en-IN"/>
        </w:rPr>
      </w:pPr>
      <w:r w:rsidRPr="00B42B6C">
        <w:rPr>
          <w:rFonts w:ascii="Times New Roman" w:hAnsi="Times New Roman"/>
          <w:bCs/>
          <w:sz w:val="24"/>
          <w:szCs w:val="24"/>
          <w:lang w:val="en-IN" w:eastAsia="en-IN"/>
        </w:rPr>
        <w:tab/>
      </w:r>
      <w:r w:rsidRPr="00B42B6C">
        <w:rPr>
          <w:rFonts w:ascii="Times New Roman" w:hAnsi="Times New Roman"/>
          <w:bCs/>
          <w:sz w:val="24"/>
          <w:szCs w:val="24"/>
          <w:lang w:val="en-IN" w:eastAsia="en-IN"/>
        </w:rPr>
        <w:tab/>
      </w:r>
      <w:r w:rsidRPr="00B42B6C">
        <w:rPr>
          <w:rFonts w:ascii="Times New Roman" w:hAnsi="Times New Roman"/>
          <w:bCs/>
          <w:sz w:val="24"/>
          <w:szCs w:val="24"/>
          <w:lang w:val="en-IN" w:eastAsia="en-IN"/>
        </w:rPr>
        <w:tab/>
      </w:r>
      <w:r w:rsidRPr="00B42B6C">
        <w:rPr>
          <w:rFonts w:ascii="Times New Roman" w:hAnsi="Times New Roman"/>
          <w:bCs/>
          <w:sz w:val="24"/>
          <w:szCs w:val="24"/>
          <w:lang w:val="en-IN" w:eastAsia="en-IN"/>
        </w:rPr>
        <w:tab/>
      </w:r>
      <w:r w:rsidRPr="00B42B6C">
        <w:rPr>
          <w:rFonts w:ascii="Times New Roman" w:hAnsi="Times New Roman"/>
          <w:bCs/>
          <w:sz w:val="24"/>
          <w:szCs w:val="24"/>
          <w:lang w:val="en-IN" w:eastAsia="en-IN"/>
        </w:rPr>
        <w:tab/>
      </w:r>
      <w:r w:rsidRPr="00B42B6C">
        <w:rPr>
          <w:rFonts w:ascii="Times New Roman" w:hAnsi="Times New Roman"/>
          <w:bCs/>
          <w:sz w:val="24"/>
          <w:szCs w:val="24"/>
          <w:lang w:val="en-IN" w:eastAsia="en-IN"/>
        </w:rPr>
        <w:tab/>
      </w:r>
      <w:r w:rsidRPr="00B42B6C">
        <w:rPr>
          <w:rFonts w:ascii="Times New Roman" w:hAnsi="Times New Roman"/>
          <w:bCs/>
          <w:sz w:val="24"/>
          <w:szCs w:val="24"/>
          <w:lang w:val="en-IN" w:eastAsia="en-IN"/>
        </w:rPr>
        <w:tab/>
        <w:t>&amp;</w:t>
      </w:r>
    </w:p>
    <w:p w:rsidR="00B86A03" w:rsidRPr="00B42B6C" w:rsidRDefault="00B86A03" w:rsidP="00B86A03">
      <w:pPr>
        <w:pStyle w:val="NoSpacing"/>
        <w:ind w:left="2127"/>
        <w:jc w:val="both"/>
        <w:rPr>
          <w:rFonts w:ascii="Times New Roman" w:eastAsiaTheme="minorEastAsia" w:hAnsi="Times New Roman"/>
          <w:b/>
          <w:bCs/>
          <w:sz w:val="24"/>
          <w:szCs w:val="24"/>
        </w:rPr>
      </w:pPr>
      <w:r w:rsidRPr="00B42B6C">
        <w:rPr>
          <w:rFonts w:ascii="Times New Roman" w:hAnsi="Times New Roman"/>
          <w:b/>
          <w:bCs/>
          <w:sz w:val="24"/>
          <w:szCs w:val="24"/>
          <w:lang w:val="en-IN" w:eastAsia="en-IN"/>
        </w:rPr>
        <w:t>Judgment dated 4.10.2019 in WP(C) No.31684/2016 filed by Tomy Thomas (File No.1255/EC4/2016/SEIAA) (Common Judgment in WP © 31684/2016, WP (C).15505/2016 &amp;WP (C) 25529/2019) –Request for extension</w:t>
      </w:r>
    </w:p>
    <w:p w:rsidR="00B86A03" w:rsidRPr="00B42B6C" w:rsidRDefault="00B86A03" w:rsidP="00B86A03">
      <w:pPr>
        <w:pStyle w:val="NoSpacing"/>
        <w:ind w:left="2127" w:hanging="2127"/>
        <w:jc w:val="both"/>
        <w:rPr>
          <w:rFonts w:ascii="Times New Roman" w:eastAsiaTheme="minorEastAsia" w:hAnsi="Times New Roman"/>
          <w:b/>
          <w:bCs/>
          <w:sz w:val="24"/>
          <w:szCs w:val="24"/>
        </w:rPr>
      </w:pPr>
    </w:p>
    <w:p w:rsidR="00B86A03" w:rsidRPr="00B42B6C" w:rsidRDefault="00B86A03" w:rsidP="00B86A03">
      <w:pPr>
        <w:pStyle w:val="NoSpacing"/>
        <w:ind w:left="2127"/>
        <w:jc w:val="both"/>
        <w:rPr>
          <w:rFonts w:ascii="Times New Roman" w:hAnsi="Times New Roman"/>
          <w:b/>
          <w:bCs/>
          <w:sz w:val="24"/>
          <w:szCs w:val="24"/>
          <w:lang w:val="en-IN" w:eastAsia="en-IN"/>
        </w:rPr>
      </w:pPr>
      <w:r w:rsidRPr="00B42B6C">
        <w:rPr>
          <w:rFonts w:ascii="Times New Roman" w:eastAsiaTheme="minorEastAsia" w:hAnsi="Times New Roman"/>
          <w:b/>
          <w:bCs/>
          <w:sz w:val="24"/>
          <w:szCs w:val="24"/>
        </w:rPr>
        <w:t xml:space="preserve">Contempt of court case against Judgment dated 11-03-2022 in WP(C) No. 21767/2021, Contempt case </w:t>
      </w:r>
      <w:proofErr w:type="gramStart"/>
      <w:r w:rsidRPr="00B42B6C">
        <w:rPr>
          <w:rFonts w:ascii="Times New Roman" w:eastAsiaTheme="minorEastAsia" w:hAnsi="Times New Roman"/>
          <w:b/>
          <w:bCs/>
          <w:sz w:val="24"/>
          <w:szCs w:val="24"/>
        </w:rPr>
        <w:t>No</w:t>
      </w:r>
      <w:proofErr w:type="gramEnd"/>
      <w:r w:rsidRPr="00B42B6C">
        <w:rPr>
          <w:rFonts w:ascii="Times New Roman" w:eastAsiaTheme="minorEastAsia" w:hAnsi="Times New Roman"/>
          <w:b/>
          <w:bCs/>
          <w:sz w:val="24"/>
          <w:szCs w:val="24"/>
        </w:rPr>
        <w:t xml:space="preserve">. CoC No. 839/2022 filed by </w:t>
      </w:r>
      <w:r w:rsidRPr="00B42B6C">
        <w:rPr>
          <w:rFonts w:ascii="Times New Roman" w:hAnsi="Times New Roman"/>
          <w:b/>
          <w:bCs/>
          <w:sz w:val="24"/>
          <w:szCs w:val="24"/>
          <w:lang w:val="en-IN" w:eastAsia="en-IN"/>
        </w:rPr>
        <w:t>Tomy Thomas</w:t>
      </w:r>
    </w:p>
    <w:p w:rsidR="00B86A03" w:rsidRPr="00B42B6C" w:rsidRDefault="00B86A03" w:rsidP="00B86A03">
      <w:pPr>
        <w:pStyle w:val="NoSpacing"/>
        <w:ind w:left="2127" w:hanging="2127"/>
        <w:jc w:val="both"/>
        <w:rPr>
          <w:rFonts w:ascii="Times New Roman" w:eastAsiaTheme="minorEastAsia" w:hAnsi="Times New Roman"/>
          <w:b/>
          <w:bCs/>
          <w:sz w:val="24"/>
          <w:szCs w:val="24"/>
        </w:rPr>
      </w:pPr>
    </w:p>
    <w:p w:rsidR="00B86A03" w:rsidRPr="00B42B6C" w:rsidRDefault="00B86A03" w:rsidP="00B86A03">
      <w:pPr>
        <w:pStyle w:val="NoSpacing"/>
        <w:ind w:left="2127"/>
        <w:jc w:val="both"/>
        <w:rPr>
          <w:rFonts w:ascii="Times New Roman" w:eastAsiaTheme="minorEastAsia" w:hAnsi="Times New Roman"/>
          <w:b/>
          <w:bCs/>
          <w:sz w:val="24"/>
          <w:szCs w:val="24"/>
        </w:rPr>
      </w:pPr>
      <w:r w:rsidRPr="00B42B6C">
        <w:rPr>
          <w:rFonts w:ascii="Times New Roman" w:eastAsiaTheme="minorEastAsia" w:hAnsi="Times New Roman"/>
          <w:b/>
          <w:bCs/>
          <w:sz w:val="24"/>
          <w:szCs w:val="24"/>
        </w:rPr>
        <w:t>(Court case and complaint File No. 1255/EC4/2016/SEIAA)</w:t>
      </w:r>
    </w:p>
    <w:p w:rsidR="00B86A03" w:rsidRPr="00B42B6C" w:rsidRDefault="00B86A03" w:rsidP="00B86A03">
      <w:pPr>
        <w:pStyle w:val="NoSpacing"/>
        <w:ind w:left="2127"/>
        <w:jc w:val="both"/>
        <w:rPr>
          <w:rFonts w:ascii="Times New Roman" w:eastAsiaTheme="minorEastAsia" w:hAnsi="Times New Roman"/>
          <w:b/>
          <w:bCs/>
          <w:sz w:val="24"/>
          <w:szCs w:val="24"/>
        </w:rPr>
      </w:pPr>
      <w:r w:rsidRPr="00B42B6C">
        <w:rPr>
          <w:rFonts w:ascii="Times New Roman" w:eastAsiaTheme="minorEastAsia" w:hAnsi="Times New Roman"/>
          <w:b/>
          <w:bCs/>
          <w:sz w:val="24"/>
          <w:szCs w:val="24"/>
        </w:rPr>
        <w:t xml:space="preserve">(Environmental Clearance issued File No: </w:t>
      </w:r>
      <w:r w:rsidRPr="00B42B6C">
        <w:rPr>
          <w:rFonts w:ascii="Times New Roman" w:hAnsi="Times New Roman"/>
          <w:b/>
          <w:bCs/>
          <w:sz w:val="24"/>
          <w:szCs w:val="24"/>
          <w:shd w:val="clear" w:color="auto" w:fill="E4F3D3"/>
        </w:rPr>
        <w:t>806/SEIAA/EC4/2237/2015)</w:t>
      </w:r>
    </w:p>
    <w:p w:rsidR="00B86A03" w:rsidRPr="00B42B6C" w:rsidRDefault="00B86A03" w:rsidP="008E69E0">
      <w:pPr>
        <w:spacing w:line="360" w:lineRule="auto"/>
        <w:ind w:firstLine="720"/>
        <w:jc w:val="both"/>
        <w:rPr>
          <w:rFonts w:ascii="Times New Roman" w:hAnsi="Times New Roman" w:cs="Times New Roman"/>
          <w:sz w:val="24"/>
          <w:szCs w:val="24"/>
        </w:rPr>
      </w:pPr>
    </w:p>
    <w:p w:rsidR="00430FA2" w:rsidRPr="00B42B6C" w:rsidRDefault="00430FA2" w:rsidP="008E69E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w:t>
      </w:r>
      <w:r w:rsidR="00AA6F45" w:rsidRPr="00B42B6C">
        <w:rPr>
          <w:rFonts w:ascii="Times New Roman" w:hAnsi="Times New Roman" w:cs="Times New Roman"/>
          <w:sz w:val="24"/>
          <w:szCs w:val="24"/>
        </w:rPr>
        <w:t xml:space="preserve">he Authority discussed the proposal </w:t>
      </w:r>
      <w:r w:rsidRPr="00B42B6C">
        <w:rPr>
          <w:rFonts w:ascii="Times New Roman" w:hAnsi="Times New Roman" w:cs="Times New Roman"/>
          <w:sz w:val="24"/>
          <w:szCs w:val="24"/>
        </w:rPr>
        <w:t xml:space="preserve">and </w:t>
      </w:r>
      <w:r w:rsidR="004E68D8" w:rsidRPr="00B42B6C">
        <w:rPr>
          <w:rFonts w:ascii="Times New Roman" w:hAnsi="Times New Roman" w:cs="Times New Roman"/>
          <w:sz w:val="24"/>
          <w:szCs w:val="24"/>
        </w:rPr>
        <w:t>observed that in the</w:t>
      </w:r>
      <w:r w:rsidRPr="00B42B6C">
        <w:rPr>
          <w:rFonts w:ascii="Times New Roman" w:hAnsi="Times New Roman" w:cs="Times New Roman"/>
          <w:sz w:val="24"/>
          <w:szCs w:val="24"/>
        </w:rPr>
        <w:t>113</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SEIAA meeting held on 19th&amp; 20th April 2022</w:t>
      </w:r>
      <w:r w:rsidR="004E68D8" w:rsidRPr="00B42B6C">
        <w:rPr>
          <w:rFonts w:ascii="Times New Roman" w:hAnsi="Times New Roman" w:cs="Times New Roman"/>
          <w:sz w:val="24"/>
          <w:szCs w:val="24"/>
        </w:rPr>
        <w:t xml:space="preserve">, the Authority </w:t>
      </w:r>
      <w:r w:rsidRPr="00B42B6C">
        <w:rPr>
          <w:rFonts w:ascii="Times New Roman" w:hAnsi="Times New Roman" w:cs="Times New Roman"/>
          <w:sz w:val="24"/>
          <w:szCs w:val="24"/>
        </w:rPr>
        <w:t xml:space="preserve">noted directions of Hon’ble High Court of </w:t>
      </w:r>
      <w:r w:rsidRPr="00B42B6C">
        <w:rPr>
          <w:rFonts w:ascii="Times New Roman" w:hAnsi="Times New Roman" w:cs="Times New Roman"/>
          <w:sz w:val="24"/>
          <w:szCs w:val="24"/>
        </w:rPr>
        <w:lastRenderedPageBreak/>
        <w:t xml:space="preserve">Kerala in WP (C) No 21767/2021 dated 11-03-2022 and the </w:t>
      </w:r>
      <w:r w:rsidR="00AA6F45" w:rsidRPr="00B42B6C">
        <w:rPr>
          <w:rFonts w:ascii="Times New Roman" w:hAnsi="Times New Roman" w:cs="Times New Roman"/>
          <w:sz w:val="24"/>
          <w:szCs w:val="24"/>
        </w:rPr>
        <w:t xml:space="preserve">directions of NGT in judgment in </w:t>
      </w:r>
      <w:r w:rsidRPr="00B42B6C">
        <w:rPr>
          <w:rFonts w:ascii="Times New Roman" w:hAnsi="Times New Roman" w:cs="Times New Roman"/>
          <w:sz w:val="24"/>
          <w:szCs w:val="24"/>
        </w:rPr>
        <w:t xml:space="preserve"> OA No 76/202 (SZ) dated 06-12 2021. </w:t>
      </w:r>
      <w:r w:rsidR="004E68D8" w:rsidRPr="00B42B6C">
        <w:rPr>
          <w:rFonts w:ascii="Times New Roman" w:hAnsi="Times New Roman" w:cs="Times New Roman"/>
          <w:sz w:val="24"/>
          <w:szCs w:val="24"/>
        </w:rPr>
        <w:t xml:space="preserve">The </w:t>
      </w:r>
      <w:r w:rsidRPr="00B42B6C">
        <w:rPr>
          <w:rFonts w:ascii="Times New Roman" w:hAnsi="Times New Roman" w:cs="Times New Roman"/>
          <w:sz w:val="24"/>
          <w:szCs w:val="24"/>
        </w:rPr>
        <w:t xml:space="preserve">Authority decided to ascertain from SEAC whether stop memo could be revoked and if so revalidation proposal could be considered. Authority </w:t>
      </w:r>
      <w:r w:rsidR="004E68D8" w:rsidRPr="00B42B6C">
        <w:rPr>
          <w:rFonts w:ascii="Times New Roman" w:hAnsi="Times New Roman" w:cs="Times New Roman"/>
          <w:sz w:val="24"/>
          <w:szCs w:val="24"/>
        </w:rPr>
        <w:t xml:space="preserve">also </w:t>
      </w:r>
      <w:r w:rsidRPr="00B42B6C">
        <w:rPr>
          <w:rFonts w:ascii="Times New Roman" w:hAnsi="Times New Roman" w:cs="Times New Roman"/>
          <w:sz w:val="24"/>
          <w:szCs w:val="24"/>
        </w:rPr>
        <w:t xml:space="preserve"> forward all relevant documents, copies of minutes of meetings of SEIAA, and copies of Judgment in  WP (C) No 21767/2021 dated 11-03-2022 and  judgment  in OA No. 76/202 (SZ) dated 06-12 2021 of NGT to SEAC to speed up the process in compliance with the directions of Hon’ble High Court and NGT.</w:t>
      </w:r>
      <w:r w:rsidR="004E68D8" w:rsidRPr="00B42B6C">
        <w:rPr>
          <w:rFonts w:ascii="Times New Roman" w:hAnsi="Times New Roman" w:cs="Times New Roman"/>
          <w:sz w:val="24"/>
          <w:szCs w:val="24"/>
        </w:rPr>
        <w:t xml:space="preserve"> The SEAC as directed by SEIAA in its 113</w:t>
      </w:r>
      <w:r w:rsidR="004E68D8" w:rsidRPr="00B42B6C">
        <w:rPr>
          <w:rFonts w:ascii="Times New Roman" w:hAnsi="Times New Roman" w:cs="Times New Roman"/>
          <w:sz w:val="24"/>
          <w:szCs w:val="24"/>
          <w:vertAlign w:val="superscript"/>
        </w:rPr>
        <w:t>th</w:t>
      </w:r>
      <w:r w:rsidR="00AA6F45" w:rsidRPr="00B42B6C">
        <w:rPr>
          <w:rFonts w:ascii="Times New Roman" w:hAnsi="Times New Roman" w:cs="Times New Roman"/>
          <w:sz w:val="24"/>
          <w:szCs w:val="24"/>
        </w:rPr>
        <w:t xml:space="preserve"> meeting considered the proposal </w:t>
      </w:r>
      <w:r w:rsidR="004E68D8" w:rsidRPr="00B42B6C">
        <w:rPr>
          <w:rFonts w:ascii="Times New Roman" w:hAnsi="Times New Roman" w:cs="Times New Roman"/>
          <w:sz w:val="24"/>
          <w:szCs w:val="24"/>
        </w:rPr>
        <w:t xml:space="preserve">and decided to revoke the stop memo subject to the orders of Hon’ble NGT and High Court. </w:t>
      </w:r>
    </w:p>
    <w:p w:rsidR="00AE175E" w:rsidRPr="00B42B6C" w:rsidRDefault="00AA6F45" w:rsidP="00AA6F45">
      <w:pPr>
        <w:spacing w:line="360" w:lineRule="auto"/>
        <w:jc w:val="both"/>
        <w:rPr>
          <w:rFonts w:ascii="Times New Roman" w:hAnsi="Times New Roman" w:cs="Times New Roman"/>
          <w:sz w:val="24"/>
          <w:szCs w:val="24"/>
        </w:rPr>
      </w:pPr>
      <w:r w:rsidRPr="00B42B6C">
        <w:rPr>
          <w:rFonts w:ascii="Times New Roman" w:hAnsi="Times New Roman" w:cs="Times New Roman"/>
          <w:sz w:val="24"/>
          <w:szCs w:val="24"/>
        </w:rPr>
        <w:t xml:space="preserve"> </w:t>
      </w:r>
      <w:r w:rsidR="00ED00D3" w:rsidRPr="00B42B6C">
        <w:rPr>
          <w:rFonts w:ascii="Times New Roman" w:hAnsi="Times New Roman" w:cs="Times New Roman"/>
          <w:sz w:val="24"/>
          <w:szCs w:val="24"/>
        </w:rPr>
        <w:tab/>
      </w:r>
      <w:r w:rsidRPr="00B42B6C">
        <w:rPr>
          <w:rFonts w:ascii="Times New Roman" w:hAnsi="Times New Roman" w:cs="Times New Roman"/>
          <w:sz w:val="24"/>
          <w:szCs w:val="24"/>
        </w:rPr>
        <w:t xml:space="preserve">The </w:t>
      </w:r>
      <w:r w:rsidR="00741286" w:rsidRPr="00B42B6C">
        <w:rPr>
          <w:rFonts w:ascii="Times New Roman" w:hAnsi="Times New Roman" w:cs="Times New Roman"/>
          <w:sz w:val="24"/>
          <w:szCs w:val="24"/>
        </w:rPr>
        <w:t xml:space="preserve">Authority agreed with the decision of SEAC and decided to revoke the stop memo subject to the orders of Hon’ble NGT &amp; High Court. </w:t>
      </w:r>
      <w:r w:rsidR="004E68D8" w:rsidRPr="00B42B6C">
        <w:rPr>
          <w:rFonts w:ascii="Times New Roman" w:hAnsi="Times New Roman" w:cs="Times New Roman"/>
          <w:sz w:val="24"/>
          <w:szCs w:val="24"/>
        </w:rPr>
        <w:t xml:space="preserve">The Authority also </w:t>
      </w:r>
      <w:r w:rsidRPr="00B42B6C">
        <w:rPr>
          <w:rFonts w:ascii="Times New Roman" w:hAnsi="Times New Roman" w:cs="Times New Roman"/>
          <w:sz w:val="24"/>
          <w:szCs w:val="24"/>
        </w:rPr>
        <w:t xml:space="preserve">decided to </w:t>
      </w:r>
      <w:r w:rsidR="00ED00D3" w:rsidRPr="00B42B6C">
        <w:rPr>
          <w:rFonts w:ascii="Times New Roman" w:hAnsi="Times New Roman" w:cs="Times New Roman"/>
          <w:sz w:val="24"/>
          <w:szCs w:val="24"/>
        </w:rPr>
        <w:t>direct</w:t>
      </w:r>
      <w:r w:rsidR="004E68D8" w:rsidRPr="00B42B6C">
        <w:rPr>
          <w:rFonts w:ascii="Times New Roman" w:hAnsi="Times New Roman" w:cs="Times New Roman"/>
          <w:sz w:val="24"/>
          <w:szCs w:val="24"/>
        </w:rPr>
        <w:t xml:space="preserve"> the </w:t>
      </w:r>
      <w:r w:rsidR="00741286" w:rsidRPr="00B42B6C">
        <w:rPr>
          <w:rFonts w:ascii="Times New Roman" w:hAnsi="Times New Roman" w:cs="Times New Roman"/>
          <w:sz w:val="24"/>
          <w:szCs w:val="24"/>
        </w:rPr>
        <w:t xml:space="preserve">Proponent </w:t>
      </w:r>
      <w:r w:rsidR="004E68D8" w:rsidRPr="00B42B6C">
        <w:rPr>
          <w:rFonts w:ascii="Times New Roman" w:hAnsi="Times New Roman" w:cs="Times New Roman"/>
          <w:sz w:val="24"/>
          <w:szCs w:val="24"/>
        </w:rPr>
        <w:t xml:space="preserve">to </w:t>
      </w:r>
      <w:r w:rsidR="00741286" w:rsidRPr="00B42B6C">
        <w:rPr>
          <w:rFonts w:ascii="Times New Roman" w:hAnsi="Times New Roman" w:cs="Times New Roman"/>
          <w:sz w:val="24"/>
          <w:szCs w:val="24"/>
        </w:rPr>
        <w:t>apply for revalidation of EC.</w:t>
      </w:r>
      <w:r w:rsidR="00ED00D3" w:rsidRPr="00B42B6C">
        <w:rPr>
          <w:rFonts w:ascii="Times New Roman" w:hAnsi="Times New Roman" w:cs="Times New Roman"/>
          <w:sz w:val="24"/>
          <w:szCs w:val="24"/>
        </w:rPr>
        <w:t xml:space="preserve"> The decision of the Authority had been </w:t>
      </w:r>
      <w:r w:rsidR="008A002A" w:rsidRPr="00B42B6C">
        <w:rPr>
          <w:rFonts w:ascii="Times New Roman" w:hAnsi="Times New Roman" w:cs="Times New Roman"/>
          <w:sz w:val="24"/>
          <w:szCs w:val="24"/>
        </w:rPr>
        <w:t xml:space="preserve">already </w:t>
      </w:r>
      <w:r w:rsidR="00ED00D3" w:rsidRPr="00B42B6C">
        <w:rPr>
          <w:rFonts w:ascii="Times New Roman" w:hAnsi="Times New Roman" w:cs="Times New Roman"/>
          <w:sz w:val="24"/>
          <w:szCs w:val="24"/>
        </w:rPr>
        <w:t xml:space="preserve">communicated to Project </w:t>
      </w:r>
      <w:r w:rsidR="008A002A" w:rsidRPr="00B42B6C">
        <w:rPr>
          <w:rFonts w:ascii="Times New Roman" w:hAnsi="Times New Roman" w:cs="Times New Roman"/>
          <w:sz w:val="24"/>
          <w:szCs w:val="24"/>
        </w:rPr>
        <w:t>Proponent.</w:t>
      </w:r>
    </w:p>
    <w:p w:rsidR="00B042E8" w:rsidRPr="00B42B6C" w:rsidRDefault="00B042E8" w:rsidP="00B86F6C">
      <w:pPr>
        <w:spacing w:line="360" w:lineRule="auto"/>
        <w:ind w:firstLine="720"/>
        <w:jc w:val="both"/>
        <w:rPr>
          <w:rFonts w:ascii="Times New Roman" w:hAnsi="Times New Roman" w:cs="Times New Roman"/>
          <w:b/>
          <w:sz w:val="28"/>
          <w:szCs w:val="28"/>
          <w:u w:val="single"/>
        </w:rPr>
      </w:pPr>
    </w:p>
    <w:p w:rsidR="00B042E8" w:rsidRPr="00B42B6C" w:rsidRDefault="00B042E8" w:rsidP="00B042E8">
      <w:pPr>
        <w:spacing w:after="0" w:line="240" w:lineRule="auto"/>
        <w:ind w:left="2160" w:hanging="2160"/>
        <w:jc w:val="both"/>
        <w:rPr>
          <w:rFonts w:ascii="Times New Roman" w:hAnsi="Times New Roman" w:cs="Times New Roman"/>
          <w:b/>
          <w:sz w:val="24"/>
          <w:szCs w:val="24"/>
        </w:rPr>
      </w:pPr>
      <w:r w:rsidRPr="00B42B6C">
        <w:rPr>
          <w:rFonts w:ascii="Times New Roman" w:hAnsi="Times New Roman" w:cs="Times New Roman"/>
          <w:b/>
          <w:sz w:val="24"/>
          <w:szCs w:val="24"/>
          <w:u w:val="single"/>
        </w:rPr>
        <w:t>Item No.114.51</w:t>
      </w:r>
      <w:r w:rsidRPr="00B42B6C">
        <w:rPr>
          <w:rFonts w:ascii="Times New Roman" w:hAnsi="Times New Roman" w:cs="Times New Roman"/>
          <w:b/>
          <w:sz w:val="24"/>
          <w:szCs w:val="24"/>
        </w:rPr>
        <w:tab/>
        <w:t xml:space="preserve">Report submitted by the District Collector,   Malappuram  based on the Judgment in WP (C) No. 27987/2019(W) filed by Sri.Saseendran and others before the Hon’ble High Court of Kerala – hearing to the complainant and Project Proponent – Reg. (File No. 3424/A2/2021/SEIAA) </w:t>
      </w:r>
    </w:p>
    <w:p w:rsidR="00B042E8" w:rsidRPr="00B42B6C" w:rsidRDefault="00B042E8" w:rsidP="00B042E8">
      <w:pPr>
        <w:spacing w:after="0" w:line="240" w:lineRule="auto"/>
        <w:ind w:left="2160" w:hanging="2160"/>
        <w:jc w:val="both"/>
        <w:rPr>
          <w:rFonts w:ascii="Times New Roman" w:hAnsi="Times New Roman" w:cs="Times New Roman"/>
          <w:b/>
          <w:sz w:val="24"/>
          <w:szCs w:val="24"/>
        </w:rPr>
      </w:pPr>
    </w:p>
    <w:p w:rsidR="00266191" w:rsidRPr="00B42B6C" w:rsidRDefault="00266191" w:rsidP="00161225">
      <w:pPr>
        <w:spacing w:after="0" w:line="360" w:lineRule="auto"/>
        <w:ind w:firstLine="720"/>
        <w:jc w:val="both"/>
        <w:rPr>
          <w:rFonts w:ascii="Times New Roman" w:hAnsi="Times New Roman" w:cs="Times New Roman"/>
          <w:sz w:val="24"/>
          <w:szCs w:val="24"/>
        </w:rPr>
      </w:pPr>
      <w:r w:rsidRPr="00B42B6C">
        <w:rPr>
          <w:rFonts w:ascii="Times New Roman" w:hAnsi="Times New Roman" w:cs="Times New Roman"/>
          <w:bCs/>
          <w:sz w:val="24"/>
          <w:szCs w:val="24"/>
        </w:rPr>
        <w:t>The A</w:t>
      </w:r>
      <w:r w:rsidR="00B042E8" w:rsidRPr="00B42B6C">
        <w:rPr>
          <w:rFonts w:ascii="Times New Roman" w:hAnsi="Times New Roman" w:cs="Times New Roman"/>
          <w:bCs/>
          <w:sz w:val="24"/>
          <w:szCs w:val="24"/>
        </w:rPr>
        <w:t xml:space="preserve">uthority heard both </w:t>
      </w:r>
      <w:proofErr w:type="gramStart"/>
      <w:r w:rsidR="00B042E8" w:rsidRPr="00B42B6C">
        <w:rPr>
          <w:rFonts w:ascii="Times New Roman" w:eastAsia="SimSun" w:hAnsi="Times New Roman" w:cs="Times New Roman"/>
          <w:bCs/>
          <w:sz w:val="24"/>
          <w:szCs w:val="24"/>
          <w:u w:val="single"/>
          <w:lang w:val="en-IN" w:eastAsia="en-IN"/>
        </w:rPr>
        <w:t xml:space="preserve">Complainant  </w:t>
      </w:r>
      <w:r w:rsidR="00B042E8" w:rsidRPr="00B42B6C">
        <w:rPr>
          <w:rFonts w:ascii="Times New Roman" w:eastAsia="SimSun" w:hAnsi="Times New Roman" w:cs="Times New Roman"/>
          <w:bCs/>
          <w:sz w:val="24"/>
          <w:szCs w:val="24"/>
          <w:lang w:val="en-IN" w:eastAsia="en-IN"/>
        </w:rPr>
        <w:t>Sri.Saseendran</w:t>
      </w:r>
      <w:proofErr w:type="gramEnd"/>
      <w:r w:rsidR="00B042E8" w:rsidRPr="00B42B6C">
        <w:rPr>
          <w:rFonts w:ascii="Times New Roman" w:eastAsia="SimSun" w:hAnsi="Times New Roman" w:cs="Times New Roman"/>
          <w:bCs/>
          <w:sz w:val="24"/>
          <w:szCs w:val="24"/>
          <w:lang w:val="en-IN" w:eastAsia="en-IN"/>
        </w:rPr>
        <w:t xml:space="preserve"> and </w:t>
      </w:r>
      <w:r w:rsidR="00B042E8" w:rsidRPr="00B42B6C">
        <w:rPr>
          <w:rFonts w:ascii="Times New Roman" w:eastAsia="SimSun" w:hAnsi="Times New Roman" w:cs="Times New Roman"/>
          <w:bCs/>
          <w:sz w:val="24"/>
          <w:szCs w:val="24"/>
          <w:u w:val="single"/>
          <w:lang w:val="en-IN" w:eastAsia="en-IN"/>
        </w:rPr>
        <w:t xml:space="preserve">Project Proponent </w:t>
      </w:r>
      <w:r w:rsidR="00B042E8" w:rsidRPr="00B42B6C">
        <w:rPr>
          <w:rFonts w:ascii="Times New Roman" w:eastAsia="SimSun" w:hAnsi="Times New Roman" w:cs="Times New Roman"/>
          <w:bCs/>
          <w:sz w:val="24"/>
          <w:szCs w:val="24"/>
          <w:lang w:val="en-IN" w:eastAsia="en-IN"/>
        </w:rPr>
        <w:t xml:space="preserve">Sri. P.P. Abdurahiman. </w:t>
      </w:r>
      <w:r w:rsidRPr="00B42B6C">
        <w:rPr>
          <w:rFonts w:ascii="Times New Roman" w:hAnsi="Times New Roman" w:cs="Times New Roman"/>
          <w:bCs/>
          <w:sz w:val="24"/>
          <w:szCs w:val="24"/>
        </w:rPr>
        <w:t>Authority</w:t>
      </w:r>
      <w:r w:rsidRPr="00B42B6C">
        <w:rPr>
          <w:rFonts w:ascii="Times New Roman" w:eastAsia="SimSun" w:hAnsi="Times New Roman" w:cs="Times New Roman"/>
          <w:bCs/>
          <w:sz w:val="24"/>
          <w:szCs w:val="24"/>
          <w:lang w:val="en-IN" w:eastAsia="en-IN"/>
        </w:rPr>
        <w:t xml:space="preserve"> d</w:t>
      </w:r>
      <w:r w:rsidR="00B042E8" w:rsidRPr="00B42B6C">
        <w:rPr>
          <w:rFonts w:ascii="Times New Roman" w:eastAsia="SimSun" w:hAnsi="Times New Roman" w:cs="Times New Roman"/>
          <w:bCs/>
          <w:sz w:val="24"/>
          <w:szCs w:val="24"/>
          <w:lang w:val="en-IN" w:eastAsia="en-IN"/>
        </w:rPr>
        <w:t>irected the complainant to furnish a</w:t>
      </w:r>
      <w:r w:rsidR="00ED00D3" w:rsidRPr="00B42B6C">
        <w:rPr>
          <w:rFonts w:ascii="Times New Roman" w:eastAsia="SimSun" w:hAnsi="Times New Roman" w:cs="Times New Roman"/>
          <w:bCs/>
          <w:sz w:val="24"/>
          <w:szCs w:val="24"/>
          <w:lang w:val="en-IN" w:eastAsia="en-IN"/>
        </w:rPr>
        <w:t xml:space="preserve"> detailed hearing note along with the copy</w:t>
      </w:r>
      <w:r w:rsidR="00B042E8" w:rsidRPr="00B42B6C">
        <w:rPr>
          <w:rFonts w:ascii="Times New Roman" w:eastAsia="SimSun" w:hAnsi="Times New Roman" w:cs="Times New Roman"/>
          <w:bCs/>
          <w:sz w:val="24"/>
          <w:szCs w:val="24"/>
          <w:lang w:val="en-IN" w:eastAsia="en-IN"/>
        </w:rPr>
        <w:t xml:space="preserve"> of judgement </w:t>
      </w:r>
      <w:r w:rsidR="00123E79" w:rsidRPr="00B42B6C">
        <w:rPr>
          <w:rFonts w:ascii="Times New Roman" w:eastAsia="SimSun" w:hAnsi="Times New Roman" w:cs="Times New Roman"/>
          <w:bCs/>
          <w:sz w:val="24"/>
          <w:szCs w:val="24"/>
          <w:lang w:val="en-IN" w:eastAsia="en-IN"/>
        </w:rPr>
        <w:t xml:space="preserve">dated 16-12-2021 </w:t>
      </w:r>
      <w:proofErr w:type="gramStart"/>
      <w:r w:rsidR="00ED00D3" w:rsidRPr="00B42B6C">
        <w:rPr>
          <w:rFonts w:ascii="Times New Roman" w:eastAsia="SimSun" w:hAnsi="Times New Roman" w:cs="Times New Roman"/>
          <w:bCs/>
          <w:sz w:val="24"/>
          <w:szCs w:val="24"/>
          <w:lang w:val="en-IN" w:eastAsia="en-IN"/>
        </w:rPr>
        <w:t xml:space="preserve">and </w:t>
      </w:r>
      <w:r w:rsidR="00B042E8" w:rsidRPr="00B42B6C">
        <w:rPr>
          <w:rFonts w:ascii="Times New Roman" w:eastAsia="SimSun" w:hAnsi="Times New Roman" w:cs="Times New Roman"/>
          <w:bCs/>
          <w:sz w:val="24"/>
          <w:szCs w:val="24"/>
          <w:lang w:val="en-IN" w:eastAsia="en-IN"/>
        </w:rPr>
        <w:t xml:space="preserve"> all</w:t>
      </w:r>
      <w:proofErr w:type="gramEnd"/>
      <w:r w:rsidR="00ED00D3" w:rsidRPr="00B42B6C">
        <w:rPr>
          <w:rFonts w:ascii="Times New Roman" w:eastAsia="SimSun" w:hAnsi="Times New Roman" w:cs="Times New Roman"/>
          <w:bCs/>
          <w:sz w:val="24"/>
          <w:szCs w:val="24"/>
          <w:lang w:val="en-IN" w:eastAsia="en-IN"/>
        </w:rPr>
        <w:t xml:space="preserve"> other </w:t>
      </w:r>
      <w:r w:rsidR="00B042E8" w:rsidRPr="00B42B6C">
        <w:rPr>
          <w:rFonts w:ascii="Times New Roman" w:eastAsia="SimSun" w:hAnsi="Times New Roman" w:cs="Times New Roman"/>
          <w:bCs/>
          <w:sz w:val="24"/>
          <w:szCs w:val="24"/>
          <w:lang w:val="en-IN" w:eastAsia="en-IN"/>
        </w:rPr>
        <w:t xml:space="preserve"> relevant documents </w:t>
      </w:r>
      <w:r w:rsidR="00ED00D3" w:rsidRPr="00B42B6C">
        <w:rPr>
          <w:rFonts w:ascii="Times New Roman" w:eastAsia="SimSun" w:hAnsi="Times New Roman" w:cs="Times New Roman"/>
          <w:bCs/>
          <w:sz w:val="24"/>
          <w:szCs w:val="24"/>
          <w:lang w:val="en-IN" w:eastAsia="en-IN"/>
        </w:rPr>
        <w:t xml:space="preserve">in support of his grievances </w:t>
      </w:r>
      <w:r w:rsidR="00B042E8" w:rsidRPr="00B42B6C">
        <w:rPr>
          <w:rFonts w:ascii="Times New Roman" w:eastAsia="SimSun" w:hAnsi="Times New Roman" w:cs="Times New Roman"/>
          <w:bCs/>
          <w:sz w:val="24"/>
          <w:szCs w:val="24"/>
          <w:lang w:val="en-IN" w:eastAsia="en-IN"/>
        </w:rPr>
        <w:t>within se</w:t>
      </w:r>
      <w:r w:rsidR="00ED00D3" w:rsidRPr="00B42B6C">
        <w:rPr>
          <w:rFonts w:ascii="Times New Roman" w:eastAsia="SimSun" w:hAnsi="Times New Roman" w:cs="Times New Roman"/>
          <w:bCs/>
          <w:sz w:val="24"/>
          <w:szCs w:val="24"/>
          <w:lang w:val="en-IN" w:eastAsia="en-IN"/>
        </w:rPr>
        <w:t>ven days.</w:t>
      </w:r>
      <w:r w:rsidRPr="00B42B6C">
        <w:rPr>
          <w:rFonts w:ascii="Times New Roman" w:eastAsia="SimSun" w:hAnsi="Times New Roman" w:cs="Times New Roman"/>
          <w:bCs/>
          <w:sz w:val="24"/>
          <w:szCs w:val="24"/>
          <w:lang w:val="en-IN" w:eastAsia="en-IN"/>
        </w:rPr>
        <w:t xml:space="preserve"> A copy </w:t>
      </w:r>
      <w:proofErr w:type="gramStart"/>
      <w:r w:rsidRPr="00B42B6C">
        <w:rPr>
          <w:rFonts w:ascii="Times New Roman" w:eastAsia="SimSun" w:hAnsi="Times New Roman" w:cs="Times New Roman"/>
          <w:bCs/>
          <w:sz w:val="24"/>
          <w:szCs w:val="24"/>
          <w:lang w:val="en-IN" w:eastAsia="en-IN"/>
        </w:rPr>
        <w:t xml:space="preserve">of </w:t>
      </w:r>
      <w:r w:rsidR="00ED00D3" w:rsidRPr="00B42B6C">
        <w:rPr>
          <w:rFonts w:ascii="Times New Roman" w:eastAsia="SimSun" w:hAnsi="Times New Roman" w:cs="Times New Roman"/>
          <w:bCs/>
          <w:sz w:val="24"/>
          <w:szCs w:val="24"/>
          <w:lang w:val="en-IN" w:eastAsia="en-IN"/>
        </w:rPr>
        <w:t xml:space="preserve"> </w:t>
      </w:r>
      <w:r w:rsidRPr="00B42B6C">
        <w:rPr>
          <w:rFonts w:ascii="Times New Roman" w:eastAsia="SimSun" w:hAnsi="Times New Roman" w:cs="Times New Roman"/>
          <w:bCs/>
          <w:sz w:val="24"/>
          <w:szCs w:val="24"/>
          <w:lang w:val="en-IN" w:eastAsia="en-IN"/>
        </w:rPr>
        <w:t>the</w:t>
      </w:r>
      <w:proofErr w:type="gramEnd"/>
      <w:r w:rsidRPr="00B42B6C">
        <w:rPr>
          <w:rFonts w:ascii="Times New Roman" w:eastAsia="SimSun" w:hAnsi="Times New Roman" w:cs="Times New Roman"/>
          <w:bCs/>
          <w:sz w:val="24"/>
          <w:szCs w:val="24"/>
          <w:lang w:val="en-IN" w:eastAsia="en-IN"/>
        </w:rPr>
        <w:t xml:space="preserve"> </w:t>
      </w:r>
      <w:r w:rsidRPr="00B42B6C">
        <w:rPr>
          <w:rFonts w:ascii="Times New Roman" w:hAnsi="Times New Roman" w:cs="Times New Roman"/>
          <w:sz w:val="24"/>
          <w:szCs w:val="24"/>
        </w:rPr>
        <w:t xml:space="preserve"> report submitted by the District Collector, Malappuram  may be made available to the petitioner if he has not received the same already.</w:t>
      </w:r>
    </w:p>
    <w:p w:rsidR="00B042E8" w:rsidRPr="00B42B6C" w:rsidRDefault="00ED00D3" w:rsidP="00161225">
      <w:pPr>
        <w:spacing w:after="0" w:line="360" w:lineRule="auto"/>
        <w:ind w:firstLine="720"/>
        <w:jc w:val="both"/>
        <w:rPr>
          <w:rFonts w:ascii="Times New Roman" w:eastAsia="SimSun" w:hAnsi="Times New Roman" w:cs="Times New Roman"/>
          <w:bCs/>
          <w:sz w:val="24"/>
          <w:szCs w:val="24"/>
          <w:u w:val="single"/>
          <w:lang w:val="en-IN" w:eastAsia="en-IN"/>
        </w:rPr>
      </w:pPr>
      <w:r w:rsidRPr="00B42B6C">
        <w:rPr>
          <w:rFonts w:ascii="Times New Roman" w:eastAsia="SimSun" w:hAnsi="Times New Roman" w:cs="Times New Roman"/>
          <w:bCs/>
          <w:sz w:val="24"/>
          <w:szCs w:val="24"/>
          <w:lang w:val="en-IN" w:eastAsia="en-IN"/>
        </w:rPr>
        <w:t>The Project Proponent was also directed to</w:t>
      </w:r>
      <w:r w:rsidR="00F2429B" w:rsidRPr="00B42B6C">
        <w:rPr>
          <w:rFonts w:ascii="Times New Roman" w:eastAsia="SimSun" w:hAnsi="Times New Roman" w:cs="Times New Roman"/>
          <w:bCs/>
          <w:sz w:val="24"/>
          <w:szCs w:val="24"/>
          <w:lang w:val="en-IN" w:eastAsia="en-IN"/>
        </w:rPr>
        <w:t xml:space="preserve"> submit</w:t>
      </w:r>
      <w:r w:rsidR="00266191" w:rsidRPr="00B42B6C">
        <w:rPr>
          <w:rFonts w:ascii="Times New Roman" w:eastAsia="SimSun" w:hAnsi="Times New Roman" w:cs="Times New Roman"/>
          <w:bCs/>
          <w:sz w:val="24"/>
          <w:szCs w:val="24"/>
          <w:lang w:val="en-IN" w:eastAsia="en-IN"/>
        </w:rPr>
        <w:t xml:space="preserve"> a detailed</w:t>
      </w:r>
      <w:r w:rsidR="00F2429B" w:rsidRPr="00B42B6C">
        <w:rPr>
          <w:rFonts w:ascii="Times New Roman" w:eastAsia="SimSun" w:hAnsi="Times New Roman" w:cs="Times New Roman"/>
          <w:bCs/>
          <w:sz w:val="24"/>
          <w:szCs w:val="24"/>
          <w:lang w:val="en-IN" w:eastAsia="en-IN"/>
        </w:rPr>
        <w:t xml:space="preserve"> hearing note within seven days. On getting the </w:t>
      </w:r>
      <w:r w:rsidR="00A855A6" w:rsidRPr="00B42B6C">
        <w:rPr>
          <w:rFonts w:ascii="Times New Roman" w:eastAsia="SimSun" w:hAnsi="Times New Roman" w:cs="Times New Roman"/>
          <w:bCs/>
          <w:sz w:val="24"/>
          <w:szCs w:val="24"/>
          <w:lang w:val="en-IN" w:eastAsia="en-IN"/>
        </w:rPr>
        <w:t>details,</w:t>
      </w:r>
      <w:r w:rsidR="00123E79" w:rsidRPr="00B42B6C">
        <w:rPr>
          <w:rFonts w:ascii="Times New Roman" w:eastAsia="SimSun" w:hAnsi="Times New Roman" w:cs="Times New Roman"/>
          <w:bCs/>
          <w:sz w:val="24"/>
          <w:szCs w:val="24"/>
          <w:lang w:val="en-IN" w:eastAsia="en-IN"/>
        </w:rPr>
        <w:t xml:space="preserve"> </w:t>
      </w:r>
      <w:r w:rsidR="00F2429B" w:rsidRPr="00B42B6C">
        <w:rPr>
          <w:rFonts w:ascii="Times New Roman" w:eastAsia="SimSun" w:hAnsi="Times New Roman" w:cs="Times New Roman"/>
          <w:bCs/>
          <w:sz w:val="24"/>
          <w:szCs w:val="24"/>
          <w:lang w:val="en-IN" w:eastAsia="en-IN"/>
        </w:rPr>
        <w:t>the authority will decide future course of action</w:t>
      </w:r>
      <w:r w:rsidRPr="00B42B6C">
        <w:rPr>
          <w:rFonts w:ascii="Times New Roman" w:eastAsia="SimSun" w:hAnsi="Times New Roman" w:cs="Times New Roman"/>
          <w:bCs/>
          <w:sz w:val="24"/>
          <w:szCs w:val="24"/>
          <w:lang w:val="en-IN" w:eastAsia="en-IN"/>
        </w:rPr>
        <w:t xml:space="preserve">. A copy of </w:t>
      </w:r>
      <w:proofErr w:type="gramStart"/>
      <w:r w:rsidRPr="00B42B6C">
        <w:rPr>
          <w:rFonts w:ascii="Times New Roman" w:eastAsia="SimSun" w:hAnsi="Times New Roman" w:cs="Times New Roman"/>
          <w:bCs/>
          <w:sz w:val="24"/>
          <w:szCs w:val="24"/>
          <w:lang w:val="en-IN" w:eastAsia="en-IN"/>
        </w:rPr>
        <w:t xml:space="preserve">the </w:t>
      </w:r>
      <w:r w:rsidRPr="00B42B6C">
        <w:rPr>
          <w:rFonts w:ascii="Times New Roman" w:hAnsi="Times New Roman" w:cs="Times New Roman"/>
          <w:sz w:val="24"/>
          <w:szCs w:val="24"/>
        </w:rPr>
        <w:t xml:space="preserve"> report</w:t>
      </w:r>
      <w:proofErr w:type="gramEnd"/>
      <w:r w:rsidRPr="00B42B6C">
        <w:rPr>
          <w:rFonts w:ascii="Times New Roman" w:hAnsi="Times New Roman" w:cs="Times New Roman"/>
          <w:sz w:val="24"/>
          <w:szCs w:val="24"/>
        </w:rPr>
        <w:t xml:space="preserve"> submitted by the District Collector, Malappuram and copy of the Judgment in WP (C) No. 27987/2019(W)</w:t>
      </w:r>
      <w:r w:rsidR="00266191" w:rsidRPr="00B42B6C">
        <w:rPr>
          <w:rFonts w:ascii="Times New Roman" w:hAnsi="Times New Roman" w:cs="Times New Roman"/>
          <w:sz w:val="24"/>
          <w:szCs w:val="24"/>
        </w:rPr>
        <w:t xml:space="preserve"> may be made available to Project Proponent.</w:t>
      </w:r>
    </w:p>
    <w:p w:rsidR="00D710A0" w:rsidRPr="00B42B6C" w:rsidRDefault="00D710A0" w:rsidP="00165D16">
      <w:pPr>
        <w:spacing w:line="360" w:lineRule="auto"/>
        <w:ind w:left="3600" w:firstLine="720"/>
        <w:jc w:val="both"/>
        <w:rPr>
          <w:rFonts w:ascii="Times New Roman" w:hAnsi="Times New Roman" w:cs="Times New Roman"/>
          <w:b/>
          <w:sz w:val="28"/>
          <w:szCs w:val="28"/>
          <w:u w:val="single"/>
        </w:rPr>
      </w:pPr>
    </w:p>
    <w:p w:rsidR="00D710A0" w:rsidRPr="00B42B6C" w:rsidRDefault="00D710A0" w:rsidP="00165D16">
      <w:pPr>
        <w:spacing w:line="360" w:lineRule="auto"/>
        <w:ind w:left="3600" w:firstLine="720"/>
        <w:jc w:val="both"/>
        <w:rPr>
          <w:rFonts w:ascii="Times New Roman" w:hAnsi="Times New Roman" w:cs="Times New Roman"/>
          <w:b/>
          <w:sz w:val="28"/>
          <w:szCs w:val="28"/>
          <w:u w:val="single"/>
        </w:rPr>
      </w:pPr>
    </w:p>
    <w:p w:rsidR="00D710A0" w:rsidRPr="00B42B6C" w:rsidRDefault="00D710A0" w:rsidP="00165D16">
      <w:pPr>
        <w:spacing w:line="360" w:lineRule="auto"/>
        <w:ind w:left="3600" w:firstLine="720"/>
        <w:jc w:val="both"/>
        <w:rPr>
          <w:rFonts w:ascii="Times New Roman" w:hAnsi="Times New Roman" w:cs="Times New Roman"/>
          <w:b/>
          <w:sz w:val="28"/>
          <w:szCs w:val="28"/>
          <w:u w:val="single"/>
        </w:rPr>
      </w:pPr>
    </w:p>
    <w:p w:rsidR="00D710A0" w:rsidRPr="00B42B6C" w:rsidRDefault="00D710A0" w:rsidP="00165D16">
      <w:pPr>
        <w:spacing w:line="360" w:lineRule="auto"/>
        <w:ind w:left="3600" w:firstLine="720"/>
        <w:jc w:val="both"/>
        <w:rPr>
          <w:rFonts w:ascii="Times New Roman" w:hAnsi="Times New Roman" w:cs="Times New Roman"/>
          <w:b/>
          <w:sz w:val="28"/>
          <w:szCs w:val="28"/>
          <w:u w:val="single"/>
        </w:rPr>
      </w:pPr>
    </w:p>
    <w:p w:rsidR="00430FA2" w:rsidRPr="00B42B6C" w:rsidRDefault="00430FA2" w:rsidP="00807D5F">
      <w:pPr>
        <w:spacing w:line="360" w:lineRule="auto"/>
        <w:ind w:left="2880" w:firstLine="720"/>
        <w:jc w:val="both"/>
        <w:rPr>
          <w:rFonts w:ascii="Times New Roman" w:hAnsi="Times New Roman" w:cs="Times New Roman"/>
          <w:b/>
          <w:sz w:val="28"/>
          <w:szCs w:val="28"/>
          <w:u w:val="single"/>
        </w:rPr>
      </w:pPr>
      <w:r w:rsidRPr="00B42B6C">
        <w:rPr>
          <w:rFonts w:ascii="Times New Roman" w:hAnsi="Times New Roman" w:cs="Times New Roman"/>
          <w:b/>
          <w:sz w:val="28"/>
          <w:szCs w:val="28"/>
          <w:u w:val="single"/>
        </w:rPr>
        <w:t>General Decisions</w:t>
      </w:r>
    </w:p>
    <w:p w:rsidR="00D710A0" w:rsidRPr="00B42B6C" w:rsidRDefault="00D710A0" w:rsidP="00165D16">
      <w:pPr>
        <w:spacing w:line="360" w:lineRule="auto"/>
        <w:ind w:left="3600" w:firstLine="720"/>
        <w:jc w:val="both"/>
        <w:rPr>
          <w:rFonts w:ascii="Times New Roman" w:hAnsi="Times New Roman" w:cs="Times New Roman"/>
          <w:b/>
          <w:sz w:val="28"/>
          <w:szCs w:val="28"/>
          <w:u w:val="single"/>
        </w:rPr>
      </w:pPr>
    </w:p>
    <w:p w:rsidR="003D3F7A" w:rsidRPr="00024CA5" w:rsidRDefault="003D3F7A" w:rsidP="00F50C13">
      <w:pPr>
        <w:pStyle w:val="ListParagraph"/>
        <w:numPr>
          <w:ilvl w:val="0"/>
          <w:numId w:val="100"/>
        </w:numPr>
        <w:spacing w:line="360" w:lineRule="auto"/>
        <w:jc w:val="both"/>
        <w:rPr>
          <w:rFonts w:ascii="Times New Roman" w:hAnsi="Times New Roman" w:cs="Times New Roman"/>
          <w:b/>
          <w:bCs/>
          <w:sz w:val="24"/>
          <w:szCs w:val="24"/>
        </w:rPr>
      </w:pPr>
      <w:r w:rsidRPr="00024CA5">
        <w:rPr>
          <w:rFonts w:ascii="Times New Roman" w:hAnsi="Times New Roman" w:cs="Times New Roman"/>
          <w:b/>
          <w:bCs/>
          <w:sz w:val="24"/>
          <w:szCs w:val="24"/>
        </w:rPr>
        <w:t>Pending reports from District Collectors</w:t>
      </w:r>
      <w:r w:rsidR="00793E0F" w:rsidRPr="00024CA5">
        <w:rPr>
          <w:rFonts w:ascii="Times New Roman" w:hAnsi="Times New Roman" w:cs="Times New Roman"/>
          <w:b/>
          <w:bCs/>
          <w:sz w:val="24"/>
          <w:szCs w:val="24"/>
        </w:rPr>
        <w:t>:</w:t>
      </w:r>
    </w:p>
    <w:p w:rsidR="003D3F7A" w:rsidRPr="00B42B6C" w:rsidRDefault="003D3F7A" w:rsidP="00431F46">
      <w:pPr>
        <w:spacing w:line="360" w:lineRule="auto"/>
        <w:ind w:left="720" w:firstLine="36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decided to prepare a </w:t>
      </w:r>
      <w:r w:rsidR="004D64E3" w:rsidRPr="00B42B6C">
        <w:rPr>
          <w:rFonts w:ascii="Times New Roman" w:hAnsi="Times New Roman" w:cs="Times New Roman"/>
          <w:sz w:val="24"/>
          <w:szCs w:val="24"/>
        </w:rPr>
        <w:t>comprehensive list</w:t>
      </w:r>
      <w:r w:rsidR="00D270F9" w:rsidRPr="00B42B6C">
        <w:rPr>
          <w:rFonts w:ascii="Times New Roman" w:hAnsi="Times New Roman" w:cs="Times New Roman"/>
          <w:sz w:val="24"/>
          <w:szCs w:val="24"/>
        </w:rPr>
        <w:t xml:space="preserve"> of pending cases</w:t>
      </w:r>
      <w:r w:rsidR="00431F46" w:rsidRPr="00B42B6C">
        <w:rPr>
          <w:rFonts w:ascii="Times New Roman" w:hAnsi="Times New Roman" w:cs="Times New Roman"/>
          <w:sz w:val="24"/>
          <w:szCs w:val="24"/>
        </w:rPr>
        <w:t xml:space="preserve"> due to </w:t>
      </w:r>
      <w:r w:rsidR="004D64E3" w:rsidRPr="00B42B6C">
        <w:rPr>
          <w:rFonts w:ascii="Times New Roman" w:hAnsi="Times New Roman" w:cs="Times New Roman"/>
          <w:sz w:val="24"/>
          <w:szCs w:val="24"/>
        </w:rPr>
        <w:t>non-receipt</w:t>
      </w:r>
      <w:r w:rsidR="00431F46" w:rsidRPr="00B42B6C">
        <w:rPr>
          <w:rFonts w:ascii="Times New Roman" w:hAnsi="Times New Roman" w:cs="Times New Roman"/>
          <w:sz w:val="24"/>
          <w:szCs w:val="24"/>
        </w:rPr>
        <w:t xml:space="preserve"> of reports from Dis</w:t>
      </w:r>
      <w:r w:rsidR="00D270F9" w:rsidRPr="00B42B6C">
        <w:rPr>
          <w:rFonts w:ascii="Times New Roman" w:hAnsi="Times New Roman" w:cs="Times New Roman"/>
          <w:sz w:val="24"/>
          <w:szCs w:val="24"/>
        </w:rPr>
        <w:t>trict Collectors. A DO letter from Member</w:t>
      </w:r>
      <w:r w:rsidR="00431F46" w:rsidRPr="00B42B6C">
        <w:rPr>
          <w:rFonts w:ascii="Times New Roman" w:hAnsi="Times New Roman" w:cs="Times New Roman"/>
          <w:sz w:val="24"/>
          <w:szCs w:val="24"/>
        </w:rPr>
        <w:t xml:space="preserve"> Secretary </w:t>
      </w:r>
      <w:r w:rsidR="00DD4758" w:rsidRPr="00B42B6C">
        <w:rPr>
          <w:rFonts w:ascii="Times New Roman" w:hAnsi="Times New Roman" w:cs="Times New Roman"/>
          <w:sz w:val="24"/>
          <w:szCs w:val="24"/>
        </w:rPr>
        <w:t>may</w:t>
      </w:r>
      <w:r w:rsidR="00431F46" w:rsidRPr="00B42B6C">
        <w:rPr>
          <w:rFonts w:ascii="Times New Roman" w:hAnsi="Times New Roman" w:cs="Times New Roman"/>
          <w:sz w:val="24"/>
          <w:szCs w:val="24"/>
        </w:rPr>
        <w:t xml:space="preserve"> be sent to respective District Collectors with details of pending </w:t>
      </w:r>
      <w:r w:rsidR="00D270F9" w:rsidRPr="00B42B6C">
        <w:rPr>
          <w:rFonts w:ascii="Times New Roman" w:hAnsi="Times New Roman" w:cs="Times New Roman"/>
          <w:sz w:val="24"/>
          <w:szCs w:val="24"/>
        </w:rPr>
        <w:t>reports</w:t>
      </w:r>
      <w:r w:rsidR="00793E0F" w:rsidRPr="00B42B6C">
        <w:rPr>
          <w:rFonts w:ascii="Times New Roman" w:hAnsi="Times New Roman" w:cs="Times New Roman"/>
          <w:sz w:val="24"/>
          <w:szCs w:val="24"/>
        </w:rPr>
        <w:t>. A specific time limit may also be fixed to submit the pending reports.</w:t>
      </w:r>
    </w:p>
    <w:p w:rsidR="00431F46" w:rsidRPr="00024CA5" w:rsidRDefault="00D270F9" w:rsidP="00F50C13">
      <w:pPr>
        <w:pStyle w:val="ListParagraph"/>
        <w:numPr>
          <w:ilvl w:val="0"/>
          <w:numId w:val="100"/>
        </w:numPr>
        <w:spacing w:line="360" w:lineRule="auto"/>
        <w:jc w:val="both"/>
        <w:rPr>
          <w:rFonts w:ascii="Times New Roman" w:hAnsi="Times New Roman" w:cs="Times New Roman"/>
          <w:b/>
          <w:bCs/>
          <w:sz w:val="24"/>
          <w:szCs w:val="24"/>
        </w:rPr>
      </w:pPr>
      <w:r w:rsidRPr="00024CA5">
        <w:rPr>
          <w:rFonts w:ascii="Times New Roman" w:hAnsi="Times New Roman" w:cs="Times New Roman"/>
          <w:b/>
          <w:bCs/>
          <w:sz w:val="24"/>
          <w:szCs w:val="24"/>
        </w:rPr>
        <w:t xml:space="preserve">Public Complaints not relevant </w:t>
      </w:r>
      <w:r w:rsidR="00EF0E53" w:rsidRPr="00024CA5">
        <w:rPr>
          <w:rFonts w:ascii="Times New Roman" w:hAnsi="Times New Roman" w:cs="Times New Roman"/>
          <w:b/>
          <w:bCs/>
          <w:sz w:val="24"/>
          <w:szCs w:val="24"/>
        </w:rPr>
        <w:t xml:space="preserve">to </w:t>
      </w:r>
      <w:r w:rsidRPr="00024CA5">
        <w:rPr>
          <w:rFonts w:ascii="Times New Roman" w:hAnsi="Times New Roman" w:cs="Times New Roman"/>
          <w:b/>
          <w:bCs/>
          <w:sz w:val="24"/>
          <w:szCs w:val="24"/>
        </w:rPr>
        <w:t xml:space="preserve">decisions of </w:t>
      </w:r>
      <w:r w:rsidRPr="00024CA5">
        <w:rPr>
          <w:rFonts w:ascii="Times New Roman" w:hAnsi="Times New Roman" w:cs="Times New Roman"/>
          <w:sz w:val="24"/>
          <w:szCs w:val="24"/>
        </w:rPr>
        <w:t>SEIAA/SEAC</w:t>
      </w:r>
      <w:r w:rsidR="00793E0F" w:rsidRPr="00024CA5">
        <w:rPr>
          <w:rFonts w:ascii="Times New Roman" w:hAnsi="Times New Roman" w:cs="Times New Roman"/>
          <w:sz w:val="24"/>
          <w:szCs w:val="24"/>
        </w:rPr>
        <w:t>:</w:t>
      </w:r>
      <w:r w:rsidRPr="00024CA5">
        <w:rPr>
          <w:rFonts w:ascii="Times New Roman" w:hAnsi="Times New Roman" w:cs="Times New Roman"/>
          <w:color w:val="FF0000"/>
          <w:sz w:val="24"/>
          <w:szCs w:val="24"/>
        </w:rPr>
        <w:t xml:space="preserve"> </w:t>
      </w:r>
    </w:p>
    <w:p w:rsidR="00EF0E53" w:rsidRPr="00B42B6C" w:rsidRDefault="00EF0E53" w:rsidP="00124F3B">
      <w:pPr>
        <w:spacing w:line="360" w:lineRule="auto"/>
        <w:ind w:left="720" w:firstLine="360"/>
        <w:jc w:val="both"/>
        <w:rPr>
          <w:rFonts w:ascii="Times New Roman" w:hAnsi="Times New Roman" w:cs="Times New Roman"/>
          <w:sz w:val="24"/>
          <w:szCs w:val="24"/>
        </w:rPr>
      </w:pPr>
      <w:r w:rsidRPr="00B42B6C">
        <w:rPr>
          <w:rFonts w:ascii="Times New Roman" w:hAnsi="Times New Roman" w:cs="Times New Roman"/>
          <w:sz w:val="24"/>
          <w:szCs w:val="24"/>
        </w:rPr>
        <w:t xml:space="preserve">The </w:t>
      </w:r>
      <w:r w:rsidR="00D270F9" w:rsidRPr="00B42B6C">
        <w:rPr>
          <w:rFonts w:ascii="Times New Roman" w:hAnsi="Times New Roman" w:cs="Times New Roman"/>
          <w:sz w:val="24"/>
          <w:szCs w:val="24"/>
        </w:rPr>
        <w:t>SEIAA/SEAC are</w:t>
      </w:r>
      <w:r w:rsidRPr="00B42B6C">
        <w:rPr>
          <w:rFonts w:ascii="Times New Roman" w:hAnsi="Times New Roman" w:cs="Times New Roman"/>
          <w:sz w:val="24"/>
          <w:szCs w:val="24"/>
        </w:rPr>
        <w:t xml:space="preserve"> receiving several complaints from general public on </w:t>
      </w:r>
      <w:r w:rsidR="00D270F9" w:rsidRPr="00B42B6C">
        <w:rPr>
          <w:rFonts w:ascii="Times New Roman" w:hAnsi="Times New Roman" w:cs="Times New Roman"/>
          <w:sz w:val="24"/>
          <w:szCs w:val="24"/>
        </w:rPr>
        <w:t xml:space="preserve">issues relating to </w:t>
      </w:r>
      <w:r w:rsidRPr="00B42B6C">
        <w:rPr>
          <w:rFonts w:ascii="Times New Roman" w:hAnsi="Times New Roman" w:cs="Times New Roman"/>
          <w:sz w:val="24"/>
          <w:szCs w:val="24"/>
        </w:rPr>
        <w:t>land dispute</w:t>
      </w:r>
      <w:r w:rsidR="00B50F16" w:rsidRPr="00B42B6C">
        <w:rPr>
          <w:rFonts w:ascii="Times New Roman" w:hAnsi="Times New Roman" w:cs="Times New Roman"/>
          <w:sz w:val="24"/>
          <w:szCs w:val="24"/>
        </w:rPr>
        <w:t>s</w:t>
      </w:r>
      <w:r w:rsidRPr="00B42B6C">
        <w:rPr>
          <w:rFonts w:ascii="Times New Roman" w:hAnsi="Times New Roman" w:cs="Times New Roman"/>
          <w:sz w:val="24"/>
          <w:szCs w:val="24"/>
        </w:rPr>
        <w:t>, excess mining, matter coming under Polluti</w:t>
      </w:r>
      <w:r w:rsidR="00B50F16" w:rsidRPr="00B42B6C">
        <w:rPr>
          <w:rFonts w:ascii="Times New Roman" w:hAnsi="Times New Roman" w:cs="Times New Roman"/>
          <w:sz w:val="24"/>
          <w:szCs w:val="24"/>
        </w:rPr>
        <w:t xml:space="preserve">on control board etc.  SEIAA/SEAC </w:t>
      </w:r>
      <w:r w:rsidR="00D270F9" w:rsidRPr="00B42B6C">
        <w:rPr>
          <w:rFonts w:ascii="Times New Roman" w:hAnsi="Times New Roman" w:cs="Times New Roman"/>
          <w:sz w:val="24"/>
          <w:szCs w:val="24"/>
        </w:rPr>
        <w:t>shall take</w:t>
      </w:r>
      <w:r w:rsidRPr="00B42B6C">
        <w:rPr>
          <w:rFonts w:ascii="Times New Roman" w:hAnsi="Times New Roman" w:cs="Times New Roman"/>
          <w:sz w:val="24"/>
          <w:szCs w:val="24"/>
        </w:rPr>
        <w:t xml:space="preserve"> decision on the strength of </w:t>
      </w:r>
      <w:r w:rsidR="00124F3B" w:rsidRPr="00B42B6C">
        <w:rPr>
          <w:rFonts w:ascii="Times New Roman" w:hAnsi="Times New Roman" w:cs="Times New Roman"/>
          <w:sz w:val="24"/>
          <w:szCs w:val="24"/>
        </w:rPr>
        <w:t>documents / certificates issued by government departments and other statutory agencies</w:t>
      </w:r>
      <w:r w:rsidR="00B50F16" w:rsidRPr="00B42B6C">
        <w:rPr>
          <w:rFonts w:ascii="Times New Roman" w:hAnsi="Times New Roman" w:cs="Times New Roman"/>
          <w:sz w:val="24"/>
          <w:szCs w:val="24"/>
        </w:rPr>
        <w:t xml:space="preserve"> and shall not get into the exercise of verifying </w:t>
      </w:r>
      <w:r w:rsidR="00D270F9" w:rsidRPr="00B42B6C">
        <w:rPr>
          <w:rFonts w:ascii="Times New Roman" w:hAnsi="Times New Roman" w:cs="Times New Roman"/>
          <w:sz w:val="24"/>
          <w:szCs w:val="24"/>
        </w:rPr>
        <w:t>the correctness</w:t>
      </w:r>
      <w:r w:rsidR="00124F3B" w:rsidRPr="00B42B6C">
        <w:rPr>
          <w:rFonts w:ascii="Times New Roman" w:hAnsi="Times New Roman" w:cs="Times New Roman"/>
          <w:sz w:val="24"/>
          <w:szCs w:val="24"/>
        </w:rPr>
        <w:t xml:space="preserve"> of certificates and documents issued by other </w:t>
      </w:r>
      <w:r w:rsidR="00B50F16" w:rsidRPr="00B42B6C">
        <w:rPr>
          <w:rFonts w:ascii="Times New Roman" w:hAnsi="Times New Roman" w:cs="Times New Roman"/>
          <w:sz w:val="24"/>
          <w:szCs w:val="24"/>
        </w:rPr>
        <w:t xml:space="preserve">government departments and statutory agencies. Authority decided that in </w:t>
      </w:r>
      <w:r w:rsidR="00D270F9" w:rsidRPr="00B42B6C">
        <w:rPr>
          <w:rFonts w:ascii="Times New Roman" w:hAnsi="Times New Roman" w:cs="Times New Roman"/>
          <w:sz w:val="24"/>
          <w:szCs w:val="24"/>
        </w:rPr>
        <w:t>future such</w:t>
      </w:r>
      <w:r w:rsidR="000F35EE" w:rsidRPr="00B42B6C">
        <w:rPr>
          <w:rFonts w:ascii="Times New Roman" w:hAnsi="Times New Roman" w:cs="Times New Roman"/>
          <w:sz w:val="24"/>
          <w:szCs w:val="24"/>
        </w:rPr>
        <w:t xml:space="preserve"> </w:t>
      </w:r>
      <w:r w:rsidR="00D270F9" w:rsidRPr="00B42B6C">
        <w:rPr>
          <w:rFonts w:ascii="Times New Roman" w:hAnsi="Times New Roman" w:cs="Times New Roman"/>
          <w:sz w:val="24"/>
          <w:szCs w:val="24"/>
        </w:rPr>
        <w:t>complaints of no relevance to decisions of SEIAA/</w:t>
      </w:r>
      <w:r w:rsidR="00793E0F" w:rsidRPr="00B42B6C">
        <w:rPr>
          <w:rFonts w:ascii="Times New Roman" w:hAnsi="Times New Roman" w:cs="Times New Roman"/>
          <w:sz w:val="24"/>
          <w:szCs w:val="24"/>
        </w:rPr>
        <w:t>SEAC shall</w:t>
      </w:r>
      <w:r w:rsidR="00D270F9" w:rsidRPr="00B42B6C">
        <w:rPr>
          <w:rFonts w:ascii="Times New Roman" w:hAnsi="Times New Roman" w:cs="Times New Roman"/>
          <w:sz w:val="24"/>
          <w:szCs w:val="24"/>
        </w:rPr>
        <w:t xml:space="preserve"> be</w:t>
      </w:r>
      <w:r w:rsidR="00124F3B" w:rsidRPr="00B42B6C">
        <w:rPr>
          <w:rFonts w:ascii="Times New Roman" w:hAnsi="Times New Roman" w:cs="Times New Roman"/>
          <w:sz w:val="24"/>
          <w:szCs w:val="24"/>
        </w:rPr>
        <w:t xml:space="preserve"> forwa</w:t>
      </w:r>
      <w:r w:rsidR="00B50F16" w:rsidRPr="00B42B6C">
        <w:rPr>
          <w:rFonts w:ascii="Times New Roman" w:hAnsi="Times New Roman" w:cs="Times New Roman"/>
          <w:sz w:val="24"/>
          <w:szCs w:val="24"/>
        </w:rPr>
        <w:t xml:space="preserve">rded to the </w:t>
      </w:r>
      <w:r w:rsidR="00D270F9" w:rsidRPr="00B42B6C">
        <w:rPr>
          <w:rFonts w:ascii="Times New Roman" w:hAnsi="Times New Roman" w:cs="Times New Roman"/>
          <w:sz w:val="24"/>
          <w:szCs w:val="24"/>
        </w:rPr>
        <w:t>respective agencies</w:t>
      </w:r>
      <w:r w:rsidR="00124F3B" w:rsidRPr="00B42B6C">
        <w:rPr>
          <w:rFonts w:ascii="Times New Roman" w:hAnsi="Times New Roman" w:cs="Times New Roman"/>
          <w:sz w:val="24"/>
          <w:szCs w:val="24"/>
        </w:rPr>
        <w:t xml:space="preserve"> for</w:t>
      </w:r>
      <w:r w:rsidR="00D270F9" w:rsidRPr="00B42B6C">
        <w:rPr>
          <w:rFonts w:ascii="Times New Roman" w:hAnsi="Times New Roman" w:cs="Times New Roman"/>
          <w:sz w:val="24"/>
          <w:szCs w:val="24"/>
        </w:rPr>
        <w:t xml:space="preserve"> the redressal of complaints under intimation to petitioner.</w:t>
      </w:r>
      <w:r w:rsidR="00793E0F" w:rsidRPr="00B42B6C">
        <w:rPr>
          <w:rFonts w:ascii="Times New Roman" w:hAnsi="Times New Roman" w:cs="Times New Roman"/>
          <w:sz w:val="24"/>
          <w:szCs w:val="24"/>
        </w:rPr>
        <w:t xml:space="preserve"> SEAC may note </w:t>
      </w:r>
      <w:r w:rsidR="00124F3B" w:rsidRPr="00B42B6C">
        <w:rPr>
          <w:rFonts w:ascii="Times New Roman" w:hAnsi="Times New Roman" w:cs="Times New Roman"/>
          <w:sz w:val="24"/>
          <w:szCs w:val="24"/>
        </w:rPr>
        <w:t xml:space="preserve">the decision of Authority. </w:t>
      </w:r>
    </w:p>
    <w:p w:rsidR="00430FA2" w:rsidRPr="00B42B6C" w:rsidRDefault="00430FA2" w:rsidP="00430FA2">
      <w:pPr>
        <w:spacing w:line="360" w:lineRule="auto"/>
        <w:ind w:firstLine="720"/>
        <w:jc w:val="both"/>
        <w:rPr>
          <w:rFonts w:ascii="Times New Roman" w:hAnsi="Times New Roman" w:cs="Times New Roman"/>
          <w:sz w:val="24"/>
          <w:szCs w:val="24"/>
        </w:rPr>
      </w:pPr>
    </w:p>
    <w:p w:rsidR="00430FA2" w:rsidRPr="00B42B6C" w:rsidRDefault="00430FA2" w:rsidP="00430FA2">
      <w:pPr>
        <w:spacing w:line="360" w:lineRule="auto"/>
        <w:ind w:firstLine="720"/>
        <w:jc w:val="both"/>
        <w:rPr>
          <w:rFonts w:ascii="Times New Roman" w:hAnsi="Times New Roman" w:cs="Times New Roman"/>
          <w:sz w:val="24"/>
          <w:szCs w:val="24"/>
        </w:rPr>
      </w:pPr>
    </w:p>
    <w:p w:rsidR="00D710A0" w:rsidRPr="00B42B6C" w:rsidRDefault="00D710A0">
      <w:pPr>
        <w:rPr>
          <w:rFonts w:ascii="Times New Roman" w:hAnsi="Times New Roman" w:cs="Times New Roman"/>
          <w:b/>
          <w:bCs/>
          <w:sz w:val="28"/>
          <w:szCs w:val="28"/>
          <w:u w:val="single"/>
        </w:rPr>
      </w:pPr>
      <w:r w:rsidRPr="00B42B6C">
        <w:rPr>
          <w:rFonts w:ascii="Times New Roman" w:hAnsi="Times New Roman" w:cs="Times New Roman"/>
          <w:b/>
          <w:bCs/>
          <w:sz w:val="28"/>
          <w:szCs w:val="28"/>
          <w:u w:val="single"/>
        </w:rPr>
        <w:br w:type="page"/>
      </w:r>
    </w:p>
    <w:p w:rsidR="004E6F04" w:rsidRDefault="004E6F04" w:rsidP="00B5585F">
      <w:pPr>
        <w:spacing w:after="0" w:line="360" w:lineRule="auto"/>
        <w:jc w:val="center"/>
        <w:rPr>
          <w:rFonts w:ascii="Times New Roman" w:hAnsi="Times New Roman" w:cs="Times New Roman"/>
          <w:b/>
          <w:bCs/>
          <w:sz w:val="28"/>
          <w:szCs w:val="28"/>
        </w:rPr>
      </w:pPr>
    </w:p>
    <w:p w:rsidR="002C4B10" w:rsidRPr="009E0FD3" w:rsidRDefault="002C4B10" w:rsidP="002C4B10">
      <w:pPr>
        <w:spacing w:line="360" w:lineRule="auto"/>
        <w:ind w:right="99"/>
        <w:jc w:val="center"/>
        <w:rPr>
          <w:rFonts w:ascii="Times New Roman" w:hAnsi="Times New Roman" w:cs="Times New Roman"/>
          <w:b/>
          <w:bCs/>
          <w:sz w:val="32"/>
          <w:szCs w:val="32"/>
          <w:u w:val="single"/>
        </w:rPr>
      </w:pPr>
      <w:r w:rsidRPr="009E0FD3">
        <w:rPr>
          <w:rFonts w:ascii="Times New Roman" w:hAnsi="Times New Roman" w:cs="Times New Roman"/>
          <w:b/>
          <w:bCs/>
          <w:sz w:val="32"/>
          <w:szCs w:val="32"/>
          <w:u w:val="single"/>
        </w:rPr>
        <w:t>PARIVESH FILES</w:t>
      </w:r>
    </w:p>
    <w:p w:rsidR="002C4B10" w:rsidRPr="009E0FD3" w:rsidRDefault="002C4B10" w:rsidP="002C4B10">
      <w:pPr>
        <w:spacing w:line="360" w:lineRule="auto"/>
        <w:ind w:right="99"/>
        <w:jc w:val="center"/>
        <w:rPr>
          <w:rFonts w:ascii="Times New Roman" w:hAnsi="Times New Roman" w:cs="Times New Roman"/>
          <w:b/>
          <w:bCs/>
          <w:sz w:val="28"/>
          <w:szCs w:val="28"/>
          <w:u w:val="single"/>
        </w:rPr>
      </w:pPr>
      <w:r w:rsidRPr="009E0FD3">
        <w:rPr>
          <w:rFonts w:ascii="Times New Roman" w:hAnsi="Times New Roman" w:cs="Times New Roman"/>
          <w:b/>
          <w:bCs/>
          <w:sz w:val="28"/>
          <w:szCs w:val="28"/>
          <w:u w:val="single"/>
        </w:rPr>
        <w:t>PART – 1</w:t>
      </w:r>
    </w:p>
    <w:p w:rsidR="002C4B10" w:rsidRPr="00B42B6C" w:rsidRDefault="002C4B10" w:rsidP="002C4B10">
      <w:pPr>
        <w:spacing w:line="360" w:lineRule="auto"/>
        <w:ind w:right="99"/>
        <w:jc w:val="center"/>
        <w:rPr>
          <w:rFonts w:ascii="Times New Roman" w:hAnsi="Times New Roman" w:cs="Times New Roman"/>
          <w:b/>
          <w:bCs/>
          <w:sz w:val="24"/>
          <w:szCs w:val="24"/>
          <w:u w:val="single"/>
        </w:rPr>
      </w:pPr>
      <w:r w:rsidRPr="00B42B6C">
        <w:rPr>
          <w:rFonts w:ascii="Times New Roman" w:hAnsi="Times New Roman" w:cs="Times New Roman"/>
          <w:b/>
          <w:bCs/>
          <w:sz w:val="24"/>
          <w:szCs w:val="24"/>
          <w:u w:val="single"/>
        </w:rPr>
        <w:t>CONSIDERATION/RECONSIDERATION OF ENVIRONMENTAL CLEARANCE</w:t>
      </w:r>
    </w:p>
    <w:p w:rsidR="002C4B10" w:rsidRPr="00B42B6C" w:rsidRDefault="002C4B10" w:rsidP="002C4B10">
      <w:pPr>
        <w:spacing w:line="360" w:lineRule="auto"/>
        <w:ind w:left="2127" w:right="99" w:hanging="2127"/>
        <w:contextualSpacing/>
        <w:jc w:val="both"/>
        <w:rPr>
          <w:rFonts w:ascii="Times New Roman" w:hAnsi="Times New Roman" w:cs="Times New Roman"/>
          <w:b/>
          <w:bCs/>
          <w:sz w:val="24"/>
          <w:szCs w:val="24"/>
        </w:rPr>
      </w:pPr>
    </w:p>
    <w:p w:rsidR="002C4B10" w:rsidRPr="00B42B6C" w:rsidRDefault="002C4B10" w:rsidP="002C4B10">
      <w:pPr>
        <w:ind w:left="2127" w:right="99" w:hanging="2127"/>
        <w:contextualSpacing/>
        <w:jc w:val="both"/>
        <w:rPr>
          <w:rFonts w:ascii="Times New Roman" w:eastAsia="Arial" w:hAnsi="Times New Roman" w:cs="Times New Roman"/>
          <w:spacing w:val="-2"/>
          <w:sz w:val="24"/>
          <w:szCs w:val="24"/>
        </w:rPr>
      </w:pPr>
      <w:r w:rsidRPr="00B42B6C">
        <w:rPr>
          <w:rFonts w:ascii="Times New Roman" w:hAnsi="Times New Roman" w:cs="Times New Roman"/>
          <w:b/>
          <w:bCs/>
          <w:sz w:val="24"/>
          <w:szCs w:val="24"/>
          <w:u w:val="single"/>
        </w:rPr>
        <w:t>Item No</w:t>
      </w:r>
      <w:proofErr w:type="gramStart"/>
      <w:r w:rsidRPr="00B42B6C">
        <w:rPr>
          <w:rFonts w:ascii="Times New Roman" w:hAnsi="Times New Roman" w:cs="Times New Roman"/>
          <w:b/>
          <w:bCs/>
          <w:sz w:val="24"/>
          <w:szCs w:val="24"/>
          <w:u w:val="single"/>
        </w:rPr>
        <w:t>:1</w:t>
      </w:r>
      <w:proofErr w:type="gramEnd"/>
      <w:r w:rsidRPr="00B42B6C">
        <w:rPr>
          <w:rFonts w:ascii="Times New Roman" w:hAnsi="Times New Roman" w:cs="Times New Roman"/>
          <w:b/>
          <w:bCs/>
          <w:sz w:val="24"/>
          <w:szCs w:val="24"/>
        </w:rPr>
        <w:tab/>
      </w:r>
      <w:r w:rsidRPr="00B42B6C">
        <w:rPr>
          <w:rFonts w:ascii="Times New Roman" w:hAnsi="Times New Roman" w:cs="Times New Roman"/>
          <w:b/>
          <w:bCs/>
          <w:sz w:val="24"/>
          <w:szCs w:val="24"/>
        </w:rPr>
        <w:tab/>
      </w:r>
      <w:r w:rsidRPr="00B42B6C">
        <w:rPr>
          <w:rFonts w:ascii="Times New Roman" w:hAnsi="Times New Roman" w:cs="Times New Roman"/>
          <w:b/>
          <w:sz w:val="24"/>
          <w:szCs w:val="24"/>
        </w:rPr>
        <w:t xml:space="preserve">Environmental Clearance for the proposed granite building stone quarry project in Re-Sy. </w:t>
      </w:r>
      <w:proofErr w:type="gramStart"/>
      <w:r w:rsidRPr="00B42B6C">
        <w:rPr>
          <w:rFonts w:ascii="Times New Roman" w:hAnsi="Times New Roman" w:cs="Times New Roman"/>
          <w:b/>
          <w:sz w:val="24"/>
          <w:szCs w:val="24"/>
        </w:rPr>
        <w:t xml:space="preserve">No.159/2A2B </w:t>
      </w:r>
      <w:r w:rsidRPr="00B42B6C">
        <w:rPr>
          <w:rFonts w:ascii="Times New Roman" w:hAnsi="Times New Roman" w:cs="Times New Roman"/>
          <w:b/>
          <w:bCs/>
          <w:snapToGrid w:val="0"/>
          <w:sz w:val="24"/>
          <w:szCs w:val="24"/>
        </w:rPr>
        <w:t>of Poolakode Village, Kozhikode Taluk, Kozhikode District, Kerala by Shri.</w:t>
      </w:r>
      <w:proofErr w:type="gramEnd"/>
      <w:r w:rsidRPr="00B42B6C">
        <w:rPr>
          <w:rFonts w:ascii="Times New Roman" w:hAnsi="Times New Roman" w:cs="Times New Roman"/>
          <w:b/>
          <w:bCs/>
          <w:snapToGrid w:val="0"/>
          <w:sz w:val="24"/>
          <w:szCs w:val="24"/>
        </w:rPr>
        <w:t xml:space="preserve"> Satheesan</w:t>
      </w:r>
    </w:p>
    <w:p w:rsidR="002C4B10" w:rsidRPr="00B42B6C" w:rsidRDefault="002C4B10" w:rsidP="002C4B10">
      <w:pPr>
        <w:tabs>
          <w:tab w:val="left" w:pos="2190"/>
          <w:tab w:val="left" w:pos="7350"/>
        </w:tabs>
        <w:ind w:right="99"/>
        <w:jc w:val="both"/>
        <w:rPr>
          <w:rFonts w:ascii="Times New Roman" w:hAnsi="Times New Roman" w:cs="Times New Roman"/>
          <w:b/>
          <w:bCs/>
          <w:sz w:val="24"/>
          <w:szCs w:val="24"/>
        </w:rPr>
      </w:pPr>
      <w:r w:rsidRPr="00B42B6C">
        <w:rPr>
          <w:rFonts w:ascii="Times New Roman" w:hAnsi="Times New Roman" w:cs="Times New Roman"/>
          <w:sz w:val="24"/>
          <w:szCs w:val="24"/>
        </w:rPr>
        <w:tab/>
      </w:r>
      <w:r w:rsidRPr="00B42B6C">
        <w:rPr>
          <w:rFonts w:ascii="Times New Roman" w:hAnsi="Times New Roman" w:cs="Times New Roman"/>
          <w:b/>
          <w:bCs/>
          <w:sz w:val="24"/>
          <w:szCs w:val="24"/>
        </w:rPr>
        <w:t>(SIA/KL/MIN/130079/2019) (1696/EC4/2019/SEIAA)</w:t>
      </w:r>
    </w:p>
    <w:p w:rsidR="002C4B10" w:rsidRPr="00B42B6C" w:rsidRDefault="002C4B10" w:rsidP="002C4B10">
      <w:pPr>
        <w:spacing w:line="360" w:lineRule="auto"/>
        <w:ind w:right="99"/>
        <w:jc w:val="both"/>
        <w:rPr>
          <w:rFonts w:ascii="Times New Roman" w:hAnsi="Times New Roman" w:cs="Times New Roman"/>
          <w:sz w:val="24"/>
          <w:szCs w:val="24"/>
        </w:rPr>
      </w:pPr>
    </w:p>
    <w:p w:rsidR="002C4B10" w:rsidRPr="00B42B6C" w:rsidRDefault="002C4B10" w:rsidP="002C4B10">
      <w:pPr>
        <w:spacing w:line="360" w:lineRule="auto"/>
        <w:ind w:right="99"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proposal and noted that the SEAC has corrected the minutes of the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and decided to refer back the proposal to SEAC for further appraisal.</w:t>
      </w:r>
    </w:p>
    <w:p w:rsidR="002C4B10" w:rsidRPr="00B42B6C" w:rsidRDefault="002C4B10" w:rsidP="002C4B10">
      <w:pPr>
        <w:spacing w:line="360" w:lineRule="auto"/>
        <w:ind w:right="99" w:firstLine="720"/>
        <w:jc w:val="both"/>
        <w:rPr>
          <w:rFonts w:ascii="Times New Roman" w:hAnsi="Times New Roman" w:cs="Times New Roman"/>
          <w:sz w:val="24"/>
          <w:szCs w:val="24"/>
        </w:rPr>
      </w:pPr>
    </w:p>
    <w:p w:rsidR="002C4B10" w:rsidRPr="00B42B6C" w:rsidRDefault="002C4B10" w:rsidP="002C4B10">
      <w:pPr>
        <w:ind w:left="2160" w:right="99" w:hanging="2160"/>
        <w:jc w:val="both"/>
        <w:rPr>
          <w:rFonts w:ascii="Times New Roman" w:hAnsi="Times New Roman" w:cs="Times New Roman"/>
          <w:b/>
          <w:bCs/>
          <w:sz w:val="24"/>
          <w:szCs w:val="24"/>
        </w:rPr>
      </w:pPr>
      <w:r w:rsidRPr="00B42B6C">
        <w:rPr>
          <w:rFonts w:ascii="Times New Roman" w:hAnsi="Times New Roman" w:cs="Times New Roman"/>
          <w:b/>
          <w:sz w:val="24"/>
          <w:szCs w:val="24"/>
          <w:u w:val="single"/>
        </w:rPr>
        <w:t>Item No. 2</w:t>
      </w:r>
      <w:r w:rsidRPr="00B42B6C">
        <w:rPr>
          <w:rFonts w:ascii="Times New Roman" w:hAnsi="Times New Roman" w:cs="Times New Roman"/>
          <w:b/>
          <w:sz w:val="24"/>
          <w:szCs w:val="24"/>
        </w:rPr>
        <w:tab/>
        <w:t xml:space="preserve">Environmental Clearance for the proposed granite building stone quarry in Re-Sy No. 188/2 in Kodiyathur Village, Kozhikode Taluk, </w:t>
      </w:r>
      <w:proofErr w:type="gramStart"/>
      <w:r w:rsidRPr="00B42B6C">
        <w:rPr>
          <w:rFonts w:ascii="Times New Roman" w:hAnsi="Times New Roman" w:cs="Times New Roman"/>
          <w:b/>
          <w:sz w:val="24"/>
          <w:szCs w:val="24"/>
        </w:rPr>
        <w:t>Kozhikode</w:t>
      </w:r>
      <w:proofErr w:type="gramEnd"/>
      <w:r w:rsidRPr="00B42B6C">
        <w:rPr>
          <w:rFonts w:ascii="Times New Roman" w:hAnsi="Times New Roman" w:cs="Times New Roman"/>
          <w:b/>
          <w:sz w:val="24"/>
          <w:szCs w:val="24"/>
        </w:rPr>
        <w:t xml:space="preserve"> District Kerala by Shri. Mohammed K.K.</w:t>
      </w:r>
      <w:r w:rsidRPr="00B42B6C">
        <w:rPr>
          <w:rFonts w:ascii="Times New Roman" w:hAnsi="Times New Roman" w:cs="Times New Roman"/>
          <w:b/>
          <w:bCs/>
          <w:sz w:val="24"/>
          <w:szCs w:val="24"/>
        </w:rPr>
        <w:t xml:space="preserve"> (SIA/KL/MIN/138256/2020) (File No.1702/EC4/2020/SEIAA)</w:t>
      </w:r>
    </w:p>
    <w:p w:rsidR="002C4B10" w:rsidRPr="00B42B6C" w:rsidRDefault="002C4B10" w:rsidP="002C4B10">
      <w:pPr>
        <w:spacing w:line="360" w:lineRule="auto"/>
        <w:jc w:val="both"/>
        <w:rPr>
          <w:rFonts w:ascii="Times New Roman" w:hAnsi="Times New Roman" w:cs="Times New Roman"/>
          <w:sz w:val="24"/>
          <w:szCs w:val="24"/>
        </w:rPr>
      </w:pPr>
    </w:p>
    <w:p w:rsidR="002C4B10" w:rsidRPr="00B42B6C" w:rsidRDefault="002C4B10" w:rsidP="002C4B10">
      <w:pPr>
        <w:spacing w:line="360" w:lineRule="auto"/>
        <w:ind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t>Shri.</w:t>
      </w:r>
      <w:proofErr w:type="gramEnd"/>
      <w:r w:rsidRPr="00B42B6C">
        <w:rPr>
          <w:rFonts w:ascii="Times New Roman" w:hAnsi="Times New Roman" w:cs="Times New Roman"/>
          <w:sz w:val="24"/>
          <w:szCs w:val="24"/>
        </w:rPr>
        <w:t xml:space="preserve"> Muhammed K.K, S/o Abdurahiman Haji, Kodakkodan House, Poovathikkal P.O., Urangattiri, Malappuram-673639 submitted an application for Environmental Clearance in SEIAA through PARIVESH for </w:t>
      </w:r>
      <w:r w:rsidRPr="00B42B6C">
        <w:rPr>
          <w:rFonts w:ascii="Times New Roman" w:hAnsi="Times New Roman" w:cs="Times New Roman"/>
          <w:bCs/>
          <w:sz w:val="24"/>
          <w:szCs w:val="24"/>
        </w:rPr>
        <w:t xml:space="preserve">the Granite Building Stone quarry project in Re-Sy No. 188/2 at </w:t>
      </w:r>
      <w:r w:rsidRPr="00B42B6C">
        <w:rPr>
          <w:rFonts w:ascii="Times New Roman" w:hAnsi="Times New Roman" w:cs="Times New Roman"/>
          <w:sz w:val="24"/>
          <w:szCs w:val="24"/>
        </w:rPr>
        <w:t>Kodiyathur Village, Kozhikode Taluk, Kozhikode District of Kerala for an extent of 0.9199 Ha.</w:t>
      </w:r>
    </w:p>
    <w:p w:rsidR="002C4B10" w:rsidRPr="00B42B6C" w:rsidRDefault="002C4B10" w:rsidP="002C4B10">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Authority noted that the SEAC had appraised the proposal based on Form I, Pre-Feasibility Report, additional details/documents obtained from the proponent during appraisal, Mining Plan and the Field Inspection Report. After the due appraisal, the SEAC in its 127</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5 years, subject to certain Specific Conditions in addition to the General Conditions. </w:t>
      </w:r>
    </w:p>
    <w:p w:rsidR="002C4B10" w:rsidRPr="00B42B6C" w:rsidRDefault="002C4B10" w:rsidP="002C4B10">
      <w:pPr>
        <w:spacing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lastRenderedPageBreak/>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76"/>
        </w:numPr>
        <w:autoSpaceDE w:val="0"/>
        <w:autoSpaceDN w:val="0"/>
        <w:spacing w:after="120" w:line="360" w:lineRule="auto"/>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76"/>
        </w:numPr>
        <w:autoSpaceDE w:val="0"/>
        <w:autoSpaceDN w:val="0"/>
        <w:spacing w:after="120" w:line="360" w:lineRule="auto"/>
        <w:jc w:val="both"/>
        <w:rPr>
          <w:rFonts w:ascii="Times New Roman" w:hAnsi="Times New Roman" w:cs="Times New Roman"/>
          <w:i/>
          <w:iCs/>
          <w:sz w:val="24"/>
          <w:szCs w:val="24"/>
        </w:rPr>
      </w:pPr>
      <w:r w:rsidRPr="00B42B6C">
        <w:rPr>
          <w:rFonts w:ascii="Times New Roman" w:hAnsi="Times New Roman" w:cs="Times New Roman"/>
          <w:i/>
          <w:iCs/>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numPr>
          <w:ilvl w:val="0"/>
          <w:numId w:val="76"/>
        </w:numPr>
        <w:spacing w:after="120" w:line="360" w:lineRule="auto"/>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pStyle w:val="ListParagraph"/>
        <w:numPr>
          <w:ilvl w:val="0"/>
          <w:numId w:val="76"/>
        </w:numPr>
        <w:spacing w:after="120" w:line="360" w:lineRule="auto"/>
        <w:jc w:val="both"/>
        <w:rPr>
          <w:rFonts w:ascii="Times New Roman" w:hAnsi="Times New Roman" w:cs="Times New Roman"/>
          <w:i/>
          <w:iCs/>
          <w:sz w:val="24"/>
          <w:szCs w:val="24"/>
        </w:rPr>
      </w:pPr>
      <w:r w:rsidRPr="00B42B6C">
        <w:rPr>
          <w:rFonts w:ascii="Times New Roman" w:hAnsi="Times New Roman" w:cs="Times New Roman"/>
          <w:i/>
          <w:iCs/>
          <w:sz w:val="24"/>
          <w:szCs w:val="24"/>
        </w:rPr>
        <w:t>Compensatory afforestation should be done with fruit trees and the geo coordinates of the place with photographs should be provided along with HYCR.</w:t>
      </w:r>
    </w:p>
    <w:p w:rsidR="002C4B10" w:rsidRPr="00B42B6C" w:rsidRDefault="002C4B10" w:rsidP="00F50C13">
      <w:pPr>
        <w:pStyle w:val="ListParagraph"/>
        <w:numPr>
          <w:ilvl w:val="0"/>
          <w:numId w:val="76"/>
        </w:numPr>
        <w:suppressAutoHyphens/>
        <w:spacing w:after="120" w:line="360" w:lineRule="auto"/>
        <w:ind w:right="114"/>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Garland drain should be provided all around the project area with intermittent silt traps, siltation ponds and outflow channel connecting natural drain. </w:t>
      </w:r>
    </w:p>
    <w:p w:rsidR="002C4B10" w:rsidRPr="00B42B6C" w:rsidRDefault="002C4B10" w:rsidP="00F50C13">
      <w:pPr>
        <w:pStyle w:val="ListParagraph"/>
        <w:numPr>
          <w:ilvl w:val="0"/>
          <w:numId w:val="76"/>
        </w:numPr>
        <w:suppressAutoHyphens/>
        <w:spacing w:after="120" w:line="360" w:lineRule="auto"/>
        <w:ind w:right="114"/>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The garland drain along with silt traps, siltation ponds and outflow channel should be desilted periodically to avoid obstruction of overland flow and geotagged photo of the same should be uploaded in the Half Yearly Compliance Report (HYCR). </w:t>
      </w:r>
    </w:p>
    <w:p w:rsidR="002C4B10" w:rsidRPr="00B42B6C" w:rsidRDefault="002C4B10" w:rsidP="00F50C13">
      <w:pPr>
        <w:pStyle w:val="ListParagraph"/>
        <w:numPr>
          <w:ilvl w:val="0"/>
          <w:numId w:val="76"/>
        </w:numPr>
        <w:suppressAutoHyphens/>
        <w:spacing w:after="120" w:line="360" w:lineRule="auto"/>
        <w:ind w:right="114"/>
        <w:jc w:val="both"/>
        <w:rPr>
          <w:rFonts w:ascii="Times New Roman" w:hAnsi="Times New Roman" w:cs="Times New Roman"/>
          <w:b/>
          <w:i/>
          <w:iCs/>
          <w:sz w:val="24"/>
          <w:szCs w:val="24"/>
        </w:rPr>
      </w:pPr>
      <w:r w:rsidRPr="00B42B6C">
        <w:rPr>
          <w:rFonts w:ascii="Times New Roman" w:hAnsi="Times New Roman" w:cs="Times New Roman"/>
          <w:i/>
          <w:iCs/>
          <w:sz w:val="24"/>
          <w:szCs w:val="24"/>
        </w:rPr>
        <w:t>Greenbelt development in the buffer zone should commence in the first year itself prior to the commencement of mining and should be nurtured and maintained in the subsequent years.</w:t>
      </w:r>
    </w:p>
    <w:p w:rsidR="002C4B10" w:rsidRPr="00B42B6C" w:rsidRDefault="002C4B10" w:rsidP="00F50C13">
      <w:pPr>
        <w:pStyle w:val="ListParagraph"/>
        <w:numPr>
          <w:ilvl w:val="0"/>
          <w:numId w:val="76"/>
        </w:numPr>
        <w:autoSpaceDE w:val="0"/>
        <w:autoSpaceDN w:val="0"/>
        <w:adjustRightInd w:val="0"/>
        <w:spacing w:after="120" w:line="360" w:lineRule="auto"/>
        <w:jc w:val="both"/>
        <w:rPr>
          <w:rFonts w:ascii="Times New Roman" w:hAnsi="Times New Roman" w:cs="Times New Roman"/>
          <w:i/>
          <w:iCs/>
          <w:sz w:val="24"/>
          <w:szCs w:val="24"/>
          <w:lang w:val="en-IN"/>
        </w:rPr>
      </w:pPr>
      <w:r w:rsidRPr="00B42B6C">
        <w:rPr>
          <w:rFonts w:ascii="Times New Roman" w:hAnsi="Times New Roman" w:cs="Times New Roman"/>
          <w:i/>
          <w:iCs/>
          <w:sz w:val="24"/>
          <w:szCs w:val="24"/>
          <w:lang w:val="en-IN"/>
        </w:rPr>
        <w:t>As per OM no F.No.22-65/2017-IA.III dated 30</w:t>
      </w:r>
      <w:r w:rsidRPr="00B42B6C">
        <w:rPr>
          <w:rFonts w:ascii="Times New Roman" w:hAnsi="Times New Roman" w:cs="Times New Roman"/>
          <w:i/>
          <w:iCs/>
          <w:sz w:val="24"/>
          <w:szCs w:val="24"/>
          <w:vertAlign w:val="superscript"/>
          <w:lang w:val="en-IN"/>
        </w:rPr>
        <w:t>th</w:t>
      </w:r>
      <w:r w:rsidRPr="00B42B6C">
        <w:rPr>
          <w:rFonts w:ascii="Times New Roman" w:hAnsi="Times New Roman" w:cs="Times New Roman"/>
          <w:i/>
          <w:iCs/>
          <w:sz w:val="24"/>
          <w:szCs w:val="24"/>
          <w:lang w:val="en-IN"/>
        </w:rPr>
        <w:t xml:space="preserve"> September 2020, under Corporate Environmental Responsibility (CER)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w:t>
      </w:r>
      <w:r w:rsidRPr="00B42B6C">
        <w:rPr>
          <w:rFonts w:ascii="Times New Roman" w:hAnsi="Times New Roman" w:cs="Times New Roman"/>
          <w:i/>
          <w:iCs/>
          <w:sz w:val="24"/>
          <w:szCs w:val="24"/>
          <w:lang w:val="en-IN"/>
        </w:rPr>
        <w:lastRenderedPageBreak/>
        <w:t>available to the concerned Panchayat for information and implementation support.</w:t>
      </w:r>
    </w:p>
    <w:p w:rsidR="002C4B10" w:rsidRPr="00B42B6C" w:rsidRDefault="002C4B10" w:rsidP="00F50C13">
      <w:pPr>
        <w:pStyle w:val="ListParagraph"/>
        <w:numPr>
          <w:ilvl w:val="0"/>
          <w:numId w:val="76"/>
        </w:numPr>
        <w:autoSpaceDE w:val="0"/>
        <w:autoSpaceDN w:val="0"/>
        <w:adjustRightInd w:val="0"/>
        <w:spacing w:after="120" w:line="360" w:lineRule="auto"/>
        <w:jc w:val="both"/>
        <w:rPr>
          <w:rFonts w:ascii="Times New Roman" w:hAnsi="Times New Roman" w:cs="Times New Roman"/>
          <w:i/>
          <w:iCs/>
          <w:sz w:val="24"/>
          <w:szCs w:val="24"/>
          <w:lang w:val="en-IN"/>
        </w:rPr>
      </w:pPr>
      <w:r w:rsidRPr="00B42B6C">
        <w:rPr>
          <w:rFonts w:ascii="Times New Roman" w:hAnsi="Times New Roman" w:cs="Times New Roman"/>
          <w:i/>
          <w:iCs/>
          <w:sz w:val="24"/>
          <w:szCs w:val="24"/>
          <w:lang w:val="en-IN"/>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ListParagraph"/>
        <w:numPr>
          <w:ilvl w:val="0"/>
          <w:numId w:val="76"/>
        </w:numPr>
        <w:autoSpaceDE w:val="0"/>
        <w:autoSpaceDN w:val="0"/>
        <w:adjustRightInd w:val="0"/>
        <w:spacing w:after="120" w:line="360" w:lineRule="auto"/>
        <w:jc w:val="both"/>
        <w:rPr>
          <w:rFonts w:ascii="Times New Roman" w:hAnsi="Times New Roman" w:cs="Times New Roman"/>
          <w:i/>
          <w:iCs/>
          <w:sz w:val="24"/>
          <w:szCs w:val="24"/>
          <w:lang w:val="en-IN"/>
        </w:rPr>
      </w:pPr>
      <w:r w:rsidRPr="00B42B6C">
        <w:rPr>
          <w:rFonts w:ascii="Times New Roman" w:hAnsi="Times New Roman" w:cs="Times New Roman"/>
          <w:i/>
          <w:iCs/>
          <w:sz w:val="24"/>
          <w:szCs w:val="24"/>
          <w:lang w:val="en-IN"/>
        </w:rPr>
        <w:t>As per the directions contained in the OM F.No.22-34/2018-IA.III dated 16</w:t>
      </w:r>
      <w:r w:rsidRPr="00B42B6C">
        <w:rPr>
          <w:rFonts w:ascii="Times New Roman" w:hAnsi="Times New Roman" w:cs="Times New Roman"/>
          <w:i/>
          <w:iCs/>
          <w:sz w:val="24"/>
          <w:szCs w:val="24"/>
          <w:vertAlign w:val="superscript"/>
          <w:lang w:val="en-IN"/>
        </w:rPr>
        <w:t>th</w:t>
      </w:r>
      <w:r w:rsidRPr="00B42B6C">
        <w:rPr>
          <w:rFonts w:ascii="Times New Roman" w:hAnsi="Times New Roman" w:cs="Times New Roman"/>
          <w:i/>
          <w:iCs/>
          <w:sz w:val="24"/>
          <w:szCs w:val="24"/>
          <w:lang w:val="en-IN"/>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ListParagraph"/>
        <w:numPr>
          <w:ilvl w:val="0"/>
          <w:numId w:val="76"/>
        </w:numPr>
        <w:autoSpaceDE w:val="0"/>
        <w:autoSpaceDN w:val="0"/>
        <w:adjustRightInd w:val="0"/>
        <w:spacing w:after="120" w:line="360" w:lineRule="auto"/>
        <w:jc w:val="both"/>
        <w:rPr>
          <w:rFonts w:ascii="Times New Roman" w:hAnsi="Times New Roman" w:cs="Times New Roman"/>
          <w:i/>
          <w:iCs/>
          <w:sz w:val="24"/>
          <w:szCs w:val="24"/>
          <w:lang w:val="en-IN"/>
        </w:rPr>
      </w:pPr>
      <w:r w:rsidRPr="00B42B6C">
        <w:rPr>
          <w:rFonts w:ascii="Times New Roman" w:hAnsi="Times New Roman" w:cs="Times New Roman"/>
          <w:i/>
          <w:iCs/>
          <w:sz w:val="24"/>
          <w:szCs w:val="24"/>
          <w:lang w:val="en-IN"/>
        </w:rPr>
        <w:t>The violation of EC condition may lead to cancellation of EC and action under The Environment (Protection) Act 1986.</w:t>
      </w:r>
    </w:p>
    <w:p w:rsidR="00AD3EB8" w:rsidRDefault="00AD3EB8" w:rsidP="002C4B10">
      <w:pPr>
        <w:spacing w:line="360" w:lineRule="auto"/>
        <w:ind w:firstLine="360"/>
        <w:jc w:val="both"/>
        <w:rPr>
          <w:rFonts w:ascii="Times New Roman" w:hAnsi="Times New Roman" w:cs="Times New Roman"/>
          <w:bCs/>
          <w:sz w:val="24"/>
          <w:szCs w:val="24"/>
        </w:rPr>
      </w:pPr>
    </w:p>
    <w:p w:rsidR="002C4B10" w:rsidRPr="00B42B6C" w:rsidRDefault="002C4B10" w:rsidP="002C4B10">
      <w:pPr>
        <w:spacing w:line="360" w:lineRule="auto"/>
        <w:ind w:firstLine="360"/>
        <w:jc w:val="both"/>
        <w:rPr>
          <w:rFonts w:ascii="Times New Roman" w:hAnsi="Times New Roman" w:cs="Times New Roman"/>
          <w:bCs/>
          <w:sz w:val="24"/>
          <w:szCs w:val="24"/>
        </w:rPr>
      </w:pPr>
      <w:r w:rsidRPr="00B42B6C">
        <w:rPr>
          <w:rFonts w:ascii="Times New Roman" w:hAnsi="Times New Roman" w:cs="Times New Roman"/>
          <w:bCs/>
          <w:sz w:val="24"/>
          <w:szCs w:val="24"/>
        </w:rPr>
        <w:t xml:space="preserve">It is brought to the notice of the Authority that the Project Proponent had expired and legal heirship and other documents were submitted in SEIAA office with a request to issue EC in the name legal heir. Authority considered the request and decided to issue EC in the name of the legal heir after ensuring that all required documents to issue EC in the name of legal heir are produced. </w:t>
      </w:r>
    </w:p>
    <w:p w:rsidR="00F46FB4" w:rsidRPr="00B42B6C" w:rsidRDefault="00F46FB4" w:rsidP="002C4B10">
      <w:pPr>
        <w:spacing w:line="360" w:lineRule="auto"/>
        <w:ind w:firstLine="360"/>
        <w:jc w:val="both"/>
        <w:rPr>
          <w:rFonts w:ascii="Times New Roman" w:hAnsi="Times New Roman" w:cs="Times New Roman"/>
          <w:bCs/>
          <w:sz w:val="24"/>
          <w:szCs w:val="24"/>
        </w:rPr>
      </w:pPr>
    </w:p>
    <w:p w:rsidR="002C4B10" w:rsidRPr="00B42B6C" w:rsidRDefault="002C4B10" w:rsidP="002C4B10">
      <w:pPr>
        <w:ind w:left="2160" w:right="99" w:hanging="2160"/>
        <w:contextualSpacing/>
        <w:jc w:val="both"/>
        <w:rPr>
          <w:rFonts w:ascii="Times New Roman" w:hAnsi="Times New Roman" w:cs="Times New Roman"/>
          <w:sz w:val="24"/>
          <w:szCs w:val="24"/>
        </w:rPr>
      </w:pPr>
      <w:r w:rsidRPr="00B42B6C">
        <w:rPr>
          <w:rFonts w:ascii="Times New Roman" w:hAnsi="Times New Roman" w:cs="Times New Roman"/>
          <w:b/>
          <w:bCs/>
          <w:color w:val="000000" w:themeColor="text1"/>
          <w:sz w:val="24"/>
          <w:szCs w:val="24"/>
          <w:u w:val="single"/>
        </w:rPr>
        <w:t>Item No.3</w:t>
      </w:r>
      <w:r w:rsidRPr="00B42B6C">
        <w:rPr>
          <w:rFonts w:ascii="Times New Roman" w:hAnsi="Times New Roman" w:cs="Times New Roman"/>
          <w:b/>
          <w:bCs/>
          <w:color w:val="000000" w:themeColor="text1"/>
          <w:sz w:val="24"/>
          <w:szCs w:val="24"/>
        </w:rPr>
        <w:tab/>
        <w:t xml:space="preserve">Environmental Clearance </w:t>
      </w:r>
      <w:r w:rsidRPr="00B42B6C">
        <w:rPr>
          <w:rFonts w:ascii="Times New Roman" w:hAnsi="Times New Roman" w:cs="Times New Roman"/>
          <w:b/>
          <w:bCs/>
          <w:sz w:val="24"/>
          <w:szCs w:val="24"/>
        </w:rPr>
        <w:t xml:space="preserve">for the Granite Building Stone Quarry project in Re-Sy No. 104/1 of Kuruva Village, Perinthalmanna Taluk, Malappuram District, </w:t>
      </w:r>
      <w:proofErr w:type="gramStart"/>
      <w:r w:rsidRPr="00B42B6C">
        <w:rPr>
          <w:rFonts w:ascii="Times New Roman" w:hAnsi="Times New Roman" w:cs="Times New Roman"/>
          <w:b/>
          <w:bCs/>
          <w:sz w:val="24"/>
          <w:szCs w:val="24"/>
        </w:rPr>
        <w:t>Kerala</w:t>
      </w:r>
      <w:proofErr w:type="gramEnd"/>
      <w:r w:rsidRPr="00B42B6C">
        <w:rPr>
          <w:rFonts w:ascii="Times New Roman" w:hAnsi="Times New Roman" w:cs="Times New Roman"/>
          <w:b/>
          <w:bCs/>
          <w:sz w:val="24"/>
          <w:szCs w:val="24"/>
        </w:rPr>
        <w:t xml:space="preserve"> for an area of 0.7018 Ha by Shri. </w:t>
      </w:r>
      <w:proofErr w:type="gramStart"/>
      <w:r w:rsidRPr="00B42B6C">
        <w:rPr>
          <w:rFonts w:ascii="Times New Roman" w:hAnsi="Times New Roman" w:cs="Times New Roman"/>
          <w:b/>
          <w:bCs/>
          <w:sz w:val="24"/>
          <w:szCs w:val="24"/>
        </w:rPr>
        <w:t>Siddique Aparambi</w:t>
      </w:r>
      <w:r w:rsidRPr="00B42B6C">
        <w:rPr>
          <w:rFonts w:ascii="Times New Roman" w:hAnsi="Times New Roman" w:cs="Times New Roman"/>
          <w:b/>
          <w:bCs/>
          <w:color w:val="000000"/>
          <w:sz w:val="24"/>
          <w:szCs w:val="24"/>
        </w:rPr>
        <w:t>l (Proposal No.</w:t>
      </w:r>
      <w:proofErr w:type="gramEnd"/>
      <w:r w:rsidRPr="00B42B6C">
        <w:rPr>
          <w:rFonts w:ascii="Times New Roman" w:hAnsi="Times New Roman" w:cs="Times New Roman"/>
          <w:b/>
          <w:bCs/>
          <w:sz w:val="24"/>
          <w:szCs w:val="24"/>
        </w:rPr>
        <w:t xml:space="preserve"> </w:t>
      </w:r>
      <w:r w:rsidRPr="00B42B6C">
        <w:rPr>
          <w:rFonts w:ascii="Times New Roman" w:hAnsi="Times New Roman" w:cs="Times New Roman"/>
          <w:b/>
          <w:bCs/>
          <w:color w:val="000000"/>
          <w:sz w:val="24"/>
          <w:szCs w:val="24"/>
        </w:rPr>
        <w:t>SIA/KL/MIN/141476/ 2020</w:t>
      </w:r>
      <w:r w:rsidRPr="00B42B6C">
        <w:rPr>
          <w:rFonts w:ascii="Times New Roman" w:hAnsi="Times New Roman" w:cs="Times New Roman"/>
          <w:color w:val="000000"/>
          <w:sz w:val="24"/>
          <w:szCs w:val="24"/>
        </w:rPr>
        <w:t>,   </w:t>
      </w:r>
      <w:r w:rsidRPr="00B42B6C">
        <w:rPr>
          <w:rFonts w:ascii="Times New Roman" w:hAnsi="Times New Roman" w:cs="Times New Roman"/>
          <w:b/>
          <w:bCs/>
          <w:color w:val="000000"/>
          <w:sz w:val="24"/>
          <w:szCs w:val="24"/>
        </w:rPr>
        <w:t>1660/EC6/2020/SEIAA)</w:t>
      </w:r>
    </w:p>
    <w:p w:rsidR="002C4B10" w:rsidRPr="00B42B6C" w:rsidRDefault="002C4B10" w:rsidP="002C4B10">
      <w:pPr>
        <w:spacing w:line="360" w:lineRule="auto"/>
        <w:ind w:left="2160" w:right="99" w:hanging="2160"/>
        <w:jc w:val="both"/>
        <w:rPr>
          <w:rFonts w:ascii="Times New Roman" w:hAnsi="Times New Roman" w:cs="Times New Roman"/>
          <w:b/>
          <w:bCs/>
          <w:sz w:val="24"/>
          <w:szCs w:val="24"/>
        </w:rPr>
      </w:pPr>
    </w:p>
    <w:p w:rsidR="002C4B10" w:rsidRPr="00B42B6C" w:rsidRDefault="002C4B10" w:rsidP="002C4B10">
      <w:pPr>
        <w:pStyle w:val="BodyText"/>
        <w:spacing w:after="120" w:line="360" w:lineRule="auto"/>
        <w:ind w:right="101" w:firstLine="720"/>
        <w:jc w:val="both"/>
      </w:pPr>
      <w:proofErr w:type="gramStart"/>
      <w:r w:rsidRPr="00B42B6C">
        <w:t>Shri.</w:t>
      </w:r>
      <w:proofErr w:type="gramEnd"/>
      <w:r w:rsidRPr="00B42B6C">
        <w:t xml:space="preserve"> Siddique Aparambil, Proprietor, Aparambil House Parammmalangadi, Malappuram submitted an application in SEIAA through PARIVESH on 25.09.2020 for </w:t>
      </w:r>
      <w:r w:rsidRPr="00B42B6C">
        <w:rPr>
          <w:color w:val="000000" w:themeColor="text1"/>
        </w:rPr>
        <w:lastRenderedPageBreak/>
        <w:t xml:space="preserve">Environmental Clearance for the </w:t>
      </w:r>
      <w:r w:rsidRPr="00B42B6C">
        <w:rPr>
          <w:color w:val="000000"/>
        </w:rPr>
        <w:t xml:space="preserve">Granite Building Stone Quarry </w:t>
      </w:r>
      <w:r w:rsidRPr="00B42B6C">
        <w:t xml:space="preserve">in Re-Sy No. 104/1 in Kuruva Village, Perinthalmanna Taluk, Malappuram District for an area of 0.7018 Ha. </w:t>
      </w:r>
    </w:p>
    <w:p w:rsidR="002C4B10" w:rsidRPr="00B42B6C" w:rsidRDefault="002C4B10" w:rsidP="002C4B10">
      <w:pPr>
        <w:pStyle w:val="BodyText"/>
        <w:spacing w:after="120" w:line="360" w:lineRule="auto"/>
        <w:ind w:right="101" w:firstLine="720"/>
        <w:jc w:val="both"/>
      </w:pPr>
      <w:r w:rsidRPr="00B42B6C">
        <w:t>Authority noticed that the SEAC had appraised the proposal based on Form I, Pre-Feasibility Report, additional details/documents obtained from the proponent during appraisal, Mining Plan and the Field Inspection Report. After the due appraisal, the SEAC in its 127</w:t>
      </w:r>
      <w:r w:rsidRPr="00B42B6C">
        <w:rPr>
          <w:vertAlign w:val="superscript"/>
        </w:rPr>
        <w:t>th</w:t>
      </w:r>
      <w:r w:rsidRPr="00B42B6C">
        <w:t xml:space="preserve"> meeting recommend to issue EC for the project life of 5 years, subject to certain Specific Conditions in addition to the General Conditions.</w:t>
      </w:r>
    </w:p>
    <w:p w:rsidR="002C4B10" w:rsidRPr="00B42B6C" w:rsidRDefault="002C4B10" w:rsidP="002C4B10">
      <w:pPr>
        <w:spacing w:after="120" w:line="360" w:lineRule="auto"/>
        <w:ind w:right="101"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28"/>
        </w:numPr>
        <w:autoSpaceDE w:val="0"/>
        <w:autoSpaceDN w:val="0"/>
        <w:spacing w:after="120" w:line="360" w:lineRule="auto"/>
        <w:ind w:right="58"/>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28"/>
        </w:numPr>
        <w:autoSpaceDE w:val="0"/>
        <w:autoSpaceDN w:val="0"/>
        <w:spacing w:after="120" w:line="360" w:lineRule="auto"/>
        <w:ind w:right="58"/>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numPr>
          <w:ilvl w:val="0"/>
          <w:numId w:val="28"/>
        </w:numPr>
        <w:spacing w:after="120" w:line="360" w:lineRule="auto"/>
        <w:ind w:right="58"/>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pStyle w:val="ListParagraph"/>
        <w:numPr>
          <w:ilvl w:val="0"/>
          <w:numId w:val="28"/>
        </w:numPr>
        <w:spacing w:after="120" w:line="360" w:lineRule="auto"/>
        <w:ind w:right="58"/>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A protective retaining wall should be constructed around the overburden dump site as per the affidavit submitted.</w:t>
      </w:r>
    </w:p>
    <w:p w:rsidR="002C4B10" w:rsidRPr="00B42B6C" w:rsidRDefault="002C4B10" w:rsidP="00F50C13">
      <w:pPr>
        <w:pStyle w:val="ListParagraph"/>
        <w:numPr>
          <w:ilvl w:val="0"/>
          <w:numId w:val="28"/>
        </w:numPr>
        <w:spacing w:after="120" w:line="360" w:lineRule="auto"/>
        <w:ind w:right="58"/>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Compensatory afforestation should be done during the 1</w:t>
      </w:r>
      <w:r w:rsidRPr="00B42B6C">
        <w:rPr>
          <w:rFonts w:ascii="Times New Roman" w:hAnsi="Times New Roman" w:cs="Times New Roman"/>
          <w:i/>
          <w:iCs/>
          <w:sz w:val="24"/>
          <w:szCs w:val="24"/>
          <w:vertAlign w:val="superscript"/>
        </w:rPr>
        <w:t>st</w:t>
      </w:r>
      <w:r w:rsidRPr="00B42B6C">
        <w:rPr>
          <w:rFonts w:ascii="Times New Roman" w:hAnsi="Times New Roman" w:cs="Times New Roman"/>
          <w:i/>
          <w:iCs/>
          <w:sz w:val="24"/>
          <w:szCs w:val="24"/>
        </w:rPr>
        <w:t xml:space="preserve"> year itself and the coordinates of the area should be provided along with HYCR.</w:t>
      </w:r>
    </w:p>
    <w:p w:rsidR="002C4B10" w:rsidRPr="00B42B6C" w:rsidRDefault="002C4B10" w:rsidP="00F50C13">
      <w:pPr>
        <w:pStyle w:val="ListParagraph"/>
        <w:numPr>
          <w:ilvl w:val="0"/>
          <w:numId w:val="28"/>
        </w:numPr>
        <w:spacing w:after="120" w:line="360" w:lineRule="auto"/>
        <w:ind w:right="58"/>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Fencing should be completed all around. </w:t>
      </w:r>
      <w:proofErr w:type="gramStart"/>
      <w:r w:rsidRPr="00B42B6C">
        <w:rPr>
          <w:rFonts w:ascii="Times New Roman" w:hAnsi="Times New Roman" w:cs="Times New Roman"/>
          <w:i/>
          <w:iCs/>
          <w:sz w:val="24"/>
          <w:szCs w:val="24"/>
        </w:rPr>
        <w:t>A photograph with geo-coordinates need</w:t>
      </w:r>
      <w:proofErr w:type="gramEnd"/>
      <w:r w:rsidRPr="00B42B6C">
        <w:rPr>
          <w:rFonts w:ascii="Times New Roman" w:hAnsi="Times New Roman" w:cs="Times New Roman"/>
          <w:i/>
          <w:iCs/>
          <w:sz w:val="24"/>
          <w:szCs w:val="24"/>
        </w:rPr>
        <w:t xml:space="preserve"> to be submitted after completion.</w:t>
      </w:r>
    </w:p>
    <w:p w:rsidR="002C4B10" w:rsidRPr="00B42B6C" w:rsidRDefault="002C4B10" w:rsidP="00F50C13">
      <w:pPr>
        <w:pStyle w:val="ListParagraph"/>
        <w:numPr>
          <w:ilvl w:val="0"/>
          <w:numId w:val="28"/>
        </w:numPr>
        <w:spacing w:after="120" w:line="360" w:lineRule="auto"/>
        <w:ind w:right="58"/>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seasonal water flows along the southeast part of the site should be conserved as per the submitted affidavit.</w:t>
      </w:r>
    </w:p>
    <w:p w:rsidR="002C4B10" w:rsidRPr="00B42B6C" w:rsidRDefault="002C4B10" w:rsidP="00F50C13">
      <w:pPr>
        <w:pStyle w:val="ListParagraph"/>
        <w:numPr>
          <w:ilvl w:val="0"/>
          <w:numId w:val="28"/>
        </w:numPr>
        <w:spacing w:after="120" w:line="360" w:lineRule="auto"/>
        <w:ind w:right="58"/>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Before starting mining, the columnar rocks should be removed using a rock breaker. Fragmented and jointed outcrop should be removed with utmost care.</w:t>
      </w:r>
    </w:p>
    <w:p w:rsidR="002C4B10" w:rsidRPr="00B42B6C" w:rsidRDefault="002C4B10" w:rsidP="00F50C13">
      <w:pPr>
        <w:pStyle w:val="ListParagraph"/>
        <w:numPr>
          <w:ilvl w:val="0"/>
          <w:numId w:val="28"/>
        </w:numPr>
        <w:suppressAutoHyphens/>
        <w:spacing w:after="120" w:line="360" w:lineRule="auto"/>
        <w:ind w:right="58"/>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lastRenderedPageBreak/>
        <w:t xml:space="preserve">Garland drain should be provided all around the project area with intermittent silt traps, siltation ponds and outflow channel connecting natural drain. </w:t>
      </w:r>
    </w:p>
    <w:p w:rsidR="002C4B10" w:rsidRPr="00B42B6C" w:rsidRDefault="002C4B10" w:rsidP="00F50C13">
      <w:pPr>
        <w:pStyle w:val="ListParagraph"/>
        <w:numPr>
          <w:ilvl w:val="0"/>
          <w:numId w:val="28"/>
        </w:numPr>
        <w:suppressAutoHyphens/>
        <w:spacing w:after="120" w:line="360" w:lineRule="auto"/>
        <w:ind w:right="58"/>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garland drain along with silt traps, siltation ponds and outflow channel should be desilted periodically to avoid obstruction of overland flow and geotagged photo of the same should be uploaded in the Half Yearly Compliance Report (HYCR). </w:t>
      </w:r>
    </w:p>
    <w:p w:rsidR="002C4B10" w:rsidRPr="00B42B6C" w:rsidRDefault="002C4B10" w:rsidP="00F50C13">
      <w:pPr>
        <w:pStyle w:val="NormalWeb"/>
        <w:numPr>
          <w:ilvl w:val="0"/>
          <w:numId w:val="28"/>
        </w:numPr>
        <w:spacing w:before="0" w:beforeAutospacing="0" w:after="120" w:afterAutospacing="0" w:line="360" w:lineRule="auto"/>
        <w:ind w:right="58"/>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28"/>
        </w:numPr>
        <w:spacing w:before="0" w:beforeAutospacing="0" w:after="120" w:afterAutospacing="0" w:line="360" w:lineRule="auto"/>
        <w:ind w:right="58"/>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28"/>
        </w:numPr>
        <w:spacing w:before="0" w:beforeAutospacing="0" w:after="120" w:afterAutospacing="0" w:line="360" w:lineRule="auto"/>
        <w:ind w:right="58"/>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28"/>
        </w:numPr>
        <w:spacing w:before="0" w:beforeAutospacing="0" w:after="120" w:afterAutospacing="0" w:line="360" w:lineRule="auto"/>
        <w:ind w:right="58"/>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pStyle w:val="NormalWeb"/>
        <w:spacing w:before="0" w:beforeAutospacing="0" w:after="0" w:afterAutospacing="0" w:line="276" w:lineRule="auto"/>
        <w:ind w:left="2160" w:right="99" w:hanging="2160"/>
        <w:jc w:val="both"/>
        <w:rPr>
          <w:rFonts w:eastAsiaTheme="minorHAnsi"/>
          <w:b/>
          <w:bCs/>
          <w:lang w:eastAsia="en-US" w:bidi="ar-SA"/>
        </w:rPr>
      </w:pPr>
    </w:p>
    <w:p w:rsidR="002C4B10" w:rsidRPr="00B42B6C" w:rsidRDefault="002C4B10" w:rsidP="002C4B10">
      <w:pPr>
        <w:pStyle w:val="NormalWeb"/>
        <w:spacing w:before="0" w:beforeAutospacing="0" w:after="0" w:afterAutospacing="0" w:line="276" w:lineRule="auto"/>
        <w:ind w:left="2160" w:right="99" w:hanging="2160"/>
        <w:jc w:val="both"/>
        <w:rPr>
          <w:rFonts w:eastAsiaTheme="minorHAnsi"/>
          <w:b/>
          <w:bCs/>
          <w:lang w:eastAsia="en-US" w:bidi="ar-SA"/>
        </w:rPr>
      </w:pPr>
    </w:p>
    <w:p w:rsidR="002C4B10" w:rsidRPr="00B42B6C" w:rsidRDefault="002C4B10" w:rsidP="002C4B10">
      <w:pPr>
        <w:pStyle w:val="NormalWeb"/>
        <w:spacing w:before="0" w:beforeAutospacing="0" w:after="0" w:afterAutospacing="0" w:line="276" w:lineRule="auto"/>
        <w:ind w:left="2160" w:right="99" w:hanging="2160"/>
        <w:jc w:val="both"/>
        <w:rPr>
          <w:b/>
          <w:bCs/>
        </w:rPr>
      </w:pPr>
      <w:r w:rsidRPr="00B42B6C">
        <w:rPr>
          <w:b/>
          <w:bCs/>
          <w:color w:val="000000" w:themeColor="text1"/>
          <w:u w:val="single"/>
        </w:rPr>
        <w:lastRenderedPageBreak/>
        <w:t>Item No.4</w:t>
      </w:r>
      <w:r w:rsidRPr="00B42B6C">
        <w:rPr>
          <w:b/>
          <w:bCs/>
          <w:color w:val="000000" w:themeColor="text1"/>
        </w:rPr>
        <w:tab/>
      </w:r>
      <w:r w:rsidRPr="00B42B6C">
        <w:rPr>
          <w:b/>
          <w:bCs/>
        </w:rPr>
        <w:t xml:space="preserve">Environmental Clearance for the Granite Building Stone Quarry of in Re-Sy No. 383/1, 385 in Panthalloor Village, Ernad Taluk, </w:t>
      </w:r>
      <w:proofErr w:type="gramStart"/>
      <w:r w:rsidRPr="00B42B6C">
        <w:rPr>
          <w:b/>
          <w:bCs/>
        </w:rPr>
        <w:t>Malappuram</w:t>
      </w:r>
      <w:proofErr w:type="gramEnd"/>
      <w:r w:rsidRPr="00B42B6C">
        <w:rPr>
          <w:b/>
          <w:bCs/>
        </w:rPr>
        <w:t xml:space="preserve"> District for an area of 1.8112 Ha by Sri. Shabeer Ali SIA/KL/MIN/158794/2020</w:t>
      </w:r>
      <w:r w:rsidRPr="00B42B6C">
        <w:t xml:space="preserve">, </w:t>
      </w:r>
      <w:r w:rsidRPr="00B42B6C">
        <w:rPr>
          <w:b/>
          <w:bCs/>
        </w:rPr>
        <w:t>1835/EC6/2020/SEIAA (EC Proposal) &amp; SIA/KL/MIN/35208/2019</w:t>
      </w:r>
      <w:r w:rsidRPr="00B42B6C">
        <w:t xml:space="preserve">, </w:t>
      </w:r>
      <w:r w:rsidRPr="00B42B6C">
        <w:rPr>
          <w:b/>
          <w:bCs/>
        </w:rPr>
        <w:t>1346/EC2/2019/SEIAA (ToR proposal)</w:t>
      </w:r>
    </w:p>
    <w:p w:rsidR="002C4B10" w:rsidRPr="00B42B6C" w:rsidRDefault="002C4B10" w:rsidP="002C4B10">
      <w:pPr>
        <w:pStyle w:val="Default"/>
        <w:tabs>
          <w:tab w:val="left" w:pos="1440"/>
        </w:tabs>
        <w:spacing w:line="360" w:lineRule="auto"/>
        <w:ind w:left="360" w:right="99"/>
        <w:jc w:val="both"/>
      </w:pP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rPr>
        <w:t xml:space="preserve"> </w:t>
      </w: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Shab</w:t>
      </w:r>
      <w:r w:rsidR="00F46FB4" w:rsidRPr="00B42B6C">
        <w:rPr>
          <w:rFonts w:ascii="Times New Roman" w:hAnsi="Times New Roman" w:cs="Times New Roman"/>
          <w:sz w:val="24"/>
          <w:szCs w:val="24"/>
        </w:rPr>
        <w:t>e</w:t>
      </w:r>
      <w:r w:rsidRPr="00B42B6C">
        <w:rPr>
          <w:rFonts w:ascii="Times New Roman" w:hAnsi="Times New Roman" w:cs="Times New Roman"/>
          <w:sz w:val="24"/>
          <w:szCs w:val="24"/>
        </w:rPr>
        <w:t>er Ali, S/o Muhammed, Paruthikuth House, Thachinganadam P.O, Malappuram submitted an application in SEIAA through PARIVESH on 24.04.2019 for Environmental Clearance for the Granite Building Stone Quarry in Re Sy No. 383/1, 385 in Panthalloor Village, Ernad Taluk, Malappuram District for an area of 1.8112 Ha.</w:t>
      </w:r>
      <w:r w:rsidRPr="00B42B6C">
        <w:rPr>
          <w:rFonts w:ascii="Times New Roman" w:hAnsi="Times New Roman" w:cs="Times New Roman"/>
          <w:sz w:val="24"/>
          <w:szCs w:val="24"/>
          <w:lang w:eastAsia="en-IN"/>
        </w:rPr>
        <w:t xml:space="preserve"> </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rPr>
        <w:t>The Authority noted that the SEAC had appraised the proposal based on Form I, Pre-Feasibility Report, additional details/documents obtained from the proponent during appraisal, Mining Plan and the Field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10 years.</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out for the next 5 years. </w:t>
      </w:r>
    </w:p>
    <w:p w:rsidR="002C4B10" w:rsidRPr="00B42B6C" w:rsidRDefault="002C4B10" w:rsidP="002C4B10">
      <w:pPr>
        <w:spacing w:after="120" w:line="360" w:lineRule="auto"/>
        <w:ind w:firstLine="720"/>
        <w:jc w:val="both"/>
        <w:rPr>
          <w:rFonts w:ascii="Times New Roman" w:hAnsi="Times New Roman" w:cs="Times New Roman"/>
          <w:b/>
          <w:sz w:val="24"/>
          <w:szCs w:val="24"/>
        </w:rPr>
      </w:pPr>
      <w:r w:rsidRPr="00B42B6C">
        <w:rPr>
          <w:rFonts w:ascii="Times New Roman" w:hAnsi="Times New Roman" w:cs="Times New Roman"/>
          <w:b/>
          <w:sz w:val="24"/>
          <w:szCs w:val="24"/>
          <w:lang w:eastAsia="en-IN"/>
        </w:rPr>
        <w:t>Authority decided to issue EC initially for a period of 5 years for the quantity mentioned in the approved mining plan and extend the EC period to cover Project life of 10 years, from the date of issuance of original EC subject to the review by SEAC at the end of five years. The EC is subject to General Conditions and the following Additional Specific Conditions.</w:t>
      </w:r>
    </w:p>
    <w:p w:rsidR="002C4B10" w:rsidRPr="00B42B6C" w:rsidRDefault="002C4B10" w:rsidP="00F50C13">
      <w:pPr>
        <w:pStyle w:val="ListParagraph"/>
        <w:widowControl w:val="0"/>
        <w:numPr>
          <w:ilvl w:val="0"/>
          <w:numId w:val="29"/>
        </w:numPr>
        <w:autoSpaceDE w:val="0"/>
        <w:autoSpaceDN w:val="0"/>
        <w:spacing w:after="120" w:line="360" w:lineRule="auto"/>
        <w:ind w:right="52"/>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29"/>
        </w:numPr>
        <w:autoSpaceDE w:val="0"/>
        <w:autoSpaceDN w:val="0"/>
        <w:spacing w:after="120" w:line="360" w:lineRule="auto"/>
        <w:ind w:right="52"/>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numPr>
          <w:ilvl w:val="0"/>
          <w:numId w:val="29"/>
        </w:numPr>
        <w:spacing w:after="120" w:line="360" w:lineRule="auto"/>
        <w:ind w:right="52"/>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Compensatory afforestation should be done with fruit trees and it should commence prior to the commencement of mining. The geo-coordinates of the afforested place with photographs should be provided along with HYCR.</w:t>
      </w:r>
    </w:p>
    <w:p w:rsidR="002C4B10" w:rsidRPr="00B42B6C" w:rsidRDefault="002C4B10" w:rsidP="00F50C13">
      <w:pPr>
        <w:pStyle w:val="ListParagraph"/>
        <w:numPr>
          <w:ilvl w:val="0"/>
          <w:numId w:val="29"/>
        </w:numPr>
        <w:spacing w:after="120" w:line="360" w:lineRule="auto"/>
        <w:ind w:right="52"/>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lastRenderedPageBreak/>
        <w:t>Maximum buffer should be maintained between the abandoned quarry &amp; nearby BP4.</w:t>
      </w:r>
    </w:p>
    <w:p w:rsidR="002C4B10" w:rsidRPr="00B42B6C" w:rsidRDefault="002C4B10" w:rsidP="00F50C13">
      <w:pPr>
        <w:pStyle w:val="ListParagraph"/>
        <w:numPr>
          <w:ilvl w:val="0"/>
          <w:numId w:val="29"/>
        </w:numPr>
        <w:suppressAutoHyphens/>
        <w:spacing w:after="120" w:line="360" w:lineRule="auto"/>
        <w:ind w:right="52"/>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Garland drain should be provided all around the project area with intermittent silt traps, siltation ponds and outflow channel connecting natural drain. </w:t>
      </w:r>
    </w:p>
    <w:p w:rsidR="002C4B10" w:rsidRPr="00B42B6C" w:rsidRDefault="002C4B10" w:rsidP="00F50C13">
      <w:pPr>
        <w:pStyle w:val="ListParagraph"/>
        <w:numPr>
          <w:ilvl w:val="0"/>
          <w:numId w:val="29"/>
        </w:numPr>
        <w:suppressAutoHyphens/>
        <w:spacing w:after="120" w:line="360" w:lineRule="auto"/>
        <w:ind w:right="52"/>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The garland drain along with silt traps, siltation ponds and outflow channel should be desilted periodically to avoid obstruction of overland flow and geotagged photo of the same should be uploaded in the Half Yearly Compliance Report (HYCR). </w:t>
      </w:r>
    </w:p>
    <w:p w:rsidR="002C4B10" w:rsidRPr="00B42B6C" w:rsidRDefault="002C4B10" w:rsidP="00F50C13">
      <w:pPr>
        <w:pStyle w:val="ListParagraph"/>
        <w:numPr>
          <w:ilvl w:val="0"/>
          <w:numId w:val="29"/>
        </w:numPr>
        <w:spacing w:after="120" w:line="360" w:lineRule="auto"/>
        <w:ind w:right="52"/>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Retaining wall should be provided for the dumping site to a height of about 2m.</w:t>
      </w:r>
    </w:p>
    <w:p w:rsidR="002C4B10" w:rsidRPr="00B42B6C" w:rsidRDefault="002C4B10" w:rsidP="00F50C13">
      <w:pPr>
        <w:pStyle w:val="ListParagraph"/>
        <w:numPr>
          <w:ilvl w:val="0"/>
          <w:numId w:val="29"/>
        </w:numPr>
        <w:spacing w:after="120" w:line="360" w:lineRule="auto"/>
        <w:ind w:right="52"/>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transportation of mined material should be prevented during the peak hours in the forenoon and afternoon. </w:t>
      </w:r>
    </w:p>
    <w:p w:rsidR="002C4B10" w:rsidRPr="00B42B6C" w:rsidRDefault="002C4B10" w:rsidP="00F50C13">
      <w:pPr>
        <w:pStyle w:val="ListParagraph"/>
        <w:numPr>
          <w:ilvl w:val="0"/>
          <w:numId w:val="29"/>
        </w:numPr>
        <w:spacing w:after="120" w:line="360" w:lineRule="auto"/>
        <w:ind w:right="52"/>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Sprinkling of water should be done on the unsurfaced road prior to the movement of each truck.</w:t>
      </w:r>
    </w:p>
    <w:p w:rsidR="002C4B10" w:rsidRPr="00B42B6C" w:rsidRDefault="002C4B10" w:rsidP="00F50C13">
      <w:pPr>
        <w:pStyle w:val="ListParagraph"/>
        <w:numPr>
          <w:ilvl w:val="0"/>
          <w:numId w:val="29"/>
        </w:numPr>
        <w:spacing w:after="120" w:line="360" w:lineRule="auto"/>
        <w:ind w:right="52"/>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green-belt development should be initiated prior to the commencement of quarry operations.</w:t>
      </w:r>
    </w:p>
    <w:p w:rsidR="002C4B10" w:rsidRPr="00B42B6C" w:rsidRDefault="002C4B10" w:rsidP="00F50C13">
      <w:pPr>
        <w:pStyle w:val="ListParagraph"/>
        <w:numPr>
          <w:ilvl w:val="0"/>
          <w:numId w:val="29"/>
        </w:numPr>
        <w:spacing w:after="120" w:line="360" w:lineRule="auto"/>
        <w:ind w:right="52"/>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CER proposed should be implemented during the first two years and maintained during the remaining project period.</w:t>
      </w:r>
    </w:p>
    <w:p w:rsidR="002C4B10" w:rsidRPr="00B42B6C" w:rsidRDefault="002C4B10" w:rsidP="00F50C13">
      <w:pPr>
        <w:pStyle w:val="NormalWeb"/>
        <w:numPr>
          <w:ilvl w:val="0"/>
          <w:numId w:val="29"/>
        </w:numPr>
        <w:spacing w:before="0" w:beforeAutospacing="0" w:after="120" w:afterAutospacing="0" w:line="360" w:lineRule="auto"/>
        <w:ind w:right="52"/>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29"/>
        </w:numPr>
        <w:spacing w:before="0" w:beforeAutospacing="0" w:after="120" w:afterAutospacing="0" w:line="360" w:lineRule="auto"/>
        <w:ind w:right="52"/>
        <w:jc w:val="both"/>
        <w:rPr>
          <w:rFonts w:eastAsiaTheme="minorHAnsi"/>
          <w:i/>
          <w:iCs/>
          <w:lang w:eastAsia="en-US" w:bidi="ar-SA"/>
        </w:rPr>
      </w:pPr>
      <w:r w:rsidRPr="00B42B6C">
        <w:rPr>
          <w:rFonts w:eastAsiaTheme="minorHAnsi"/>
          <w:i/>
          <w:iCs/>
          <w:lang w:eastAsia="en-US" w:bidi="ar-SA"/>
        </w:rPr>
        <w:t xml:space="preserve">In the wake of occurrence of large scale landslides in the state, as per the information provided by the Department of Mining &amp; Geology, it is directed to use only NONEL (Non Electrical) technology for blasting to reduce the vibration of the </w:t>
      </w:r>
      <w:r w:rsidRPr="00B42B6C">
        <w:rPr>
          <w:rFonts w:eastAsiaTheme="minorHAnsi"/>
          <w:i/>
          <w:iCs/>
          <w:lang w:eastAsia="en-US" w:bidi="ar-SA"/>
        </w:rPr>
        <w:lastRenderedPageBreak/>
        <w:t>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29"/>
        </w:numPr>
        <w:spacing w:before="0" w:beforeAutospacing="0" w:after="120" w:afterAutospacing="0" w:line="360" w:lineRule="auto"/>
        <w:ind w:right="52"/>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29"/>
        </w:numPr>
        <w:spacing w:before="0" w:beforeAutospacing="0" w:after="120" w:afterAutospacing="0" w:line="360" w:lineRule="auto"/>
        <w:ind w:right="52"/>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F50C13">
      <w:pPr>
        <w:pStyle w:val="NormalWeb"/>
        <w:numPr>
          <w:ilvl w:val="0"/>
          <w:numId w:val="29"/>
        </w:numPr>
        <w:spacing w:before="0" w:beforeAutospacing="0" w:after="120" w:afterAutospacing="0" w:line="360" w:lineRule="auto"/>
        <w:ind w:right="52"/>
        <w:jc w:val="both"/>
        <w:rPr>
          <w:rFonts w:eastAsiaTheme="minorHAnsi"/>
          <w:i/>
          <w:iCs/>
          <w:lang w:eastAsia="en-US" w:bidi="ar-SA"/>
        </w:rPr>
      </w:pPr>
      <w:r w:rsidRPr="00B42B6C">
        <w:rPr>
          <w:rFonts w:eastAsiaTheme="minorHAnsi"/>
          <w:i/>
          <w:iCs/>
          <w:lang w:eastAsia="en-US" w:bidi="ar-SA"/>
        </w:rPr>
        <w:t xml:space="preserve">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 </w:t>
      </w:r>
    </w:p>
    <w:p w:rsidR="002C4B10" w:rsidRPr="00B42B6C" w:rsidRDefault="002C4B10" w:rsidP="002C4B10">
      <w:pPr>
        <w:pStyle w:val="ListParagraph"/>
        <w:spacing w:line="360" w:lineRule="auto"/>
        <w:ind w:right="99"/>
        <w:jc w:val="both"/>
        <w:rPr>
          <w:rFonts w:ascii="Times New Roman" w:hAnsi="Times New Roman" w:cs="Times New Roman"/>
          <w:b/>
          <w:i/>
          <w:iCs/>
          <w:color w:val="7030A0"/>
          <w:sz w:val="24"/>
          <w:szCs w:val="24"/>
        </w:rPr>
      </w:pPr>
    </w:p>
    <w:p w:rsidR="002C4B10" w:rsidRPr="00B42B6C" w:rsidRDefault="002C4B10" w:rsidP="002C4B10">
      <w:pPr>
        <w:tabs>
          <w:tab w:val="left" w:pos="540"/>
          <w:tab w:val="left" w:pos="1800"/>
        </w:tabs>
        <w:spacing w:after="0"/>
        <w:ind w:left="1620" w:right="99" w:hanging="1620"/>
        <w:contextualSpacing/>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No.5</w:t>
      </w:r>
      <w:r w:rsidRPr="00B42B6C">
        <w:rPr>
          <w:rFonts w:ascii="Times New Roman" w:eastAsia="Times New Roman" w:hAnsi="Times New Roman" w:cs="Times New Roman"/>
          <w:b/>
          <w:bCs/>
          <w:sz w:val="24"/>
          <w:szCs w:val="24"/>
        </w:rPr>
        <w:tab/>
      </w:r>
      <w:r w:rsidRPr="00B42B6C">
        <w:rPr>
          <w:rFonts w:ascii="Times New Roman" w:eastAsia="Times New Roman" w:hAnsi="Times New Roman" w:cs="Times New Roman"/>
          <w:b/>
          <w:bCs/>
          <w:sz w:val="24"/>
          <w:szCs w:val="24"/>
          <w:lang w:eastAsia="en-IN"/>
        </w:rPr>
        <w:t xml:space="preserve">Environmental Clearance for Ordinary Earth Mining Project of Mrs. Anu J Kadavan, over an extent of 0.5685 Ha in Re-Sy. No 406/2-3-2 of Vazhakulam Village, Kunnathunad Taluk, Ernakulam District, Kerala </w:t>
      </w:r>
      <w:r w:rsidRPr="00B42B6C">
        <w:rPr>
          <w:rFonts w:ascii="Times New Roman" w:eastAsia="Times New Roman" w:hAnsi="Times New Roman" w:cs="Times New Roman"/>
          <w:b/>
          <w:bCs/>
          <w:sz w:val="24"/>
          <w:szCs w:val="24"/>
        </w:rPr>
        <w:t xml:space="preserve">(Proposal No. </w:t>
      </w:r>
      <w:r w:rsidRPr="00B42B6C">
        <w:rPr>
          <w:rFonts w:ascii="Times New Roman" w:eastAsia="Times New Roman" w:hAnsi="Times New Roman" w:cs="Times New Roman"/>
          <w:b/>
          <w:bCs/>
          <w:sz w:val="24"/>
          <w:szCs w:val="24"/>
          <w:lang w:eastAsia="en-IN"/>
        </w:rPr>
        <w:t>SIA/KL/MIN/169050/2020; File: No. 1785/EC3/2020/SEIAA</w:t>
      </w:r>
      <w:r w:rsidRPr="00B42B6C">
        <w:rPr>
          <w:rFonts w:ascii="Times New Roman" w:eastAsia="Times New Roman" w:hAnsi="Times New Roman" w:cs="Times New Roman"/>
          <w:b/>
          <w:bCs/>
          <w:sz w:val="24"/>
          <w:szCs w:val="24"/>
        </w:rPr>
        <w:t>)</w:t>
      </w:r>
    </w:p>
    <w:p w:rsidR="002C4B10" w:rsidRPr="00B42B6C" w:rsidRDefault="002C4B10" w:rsidP="002C4B10">
      <w:pPr>
        <w:suppressAutoHyphens/>
        <w:spacing w:after="0" w:line="360" w:lineRule="auto"/>
        <w:ind w:left="2160" w:right="99" w:hanging="2160"/>
        <w:jc w:val="both"/>
        <w:rPr>
          <w:rFonts w:ascii="Times New Roman" w:eastAsia="Times New Roman" w:hAnsi="Times New Roman" w:cs="Times New Roman"/>
          <w:b/>
          <w:bCs/>
          <w:color w:val="FF0000"/>
          <w:sz w:val="24"/>
          <w:szCs w:val="24"/>
        </w:rPr>
      </w:pPr>
    </w:p>
    <w:p w:rsidR="002C4B10" w:rsidRPr="00B42B6C" w:rsidRDefault="002C4B10" w:rsidP="002C4B10">
      <w:pPr>
        <w:spacing w:after="120" w:line="360" w:lineRule="auto"/>
        <w:ind w:right="99" w:firstLine="720"/>
        <w:jc w:val="both"/>
        <w:rPr>
          <w:rFonts w:ascii="Times New Roman" w:eastAsia="Times New Roman" w:hAnsi="Times New Roman" w:cs="Times New Roman"/>
          <w:bCs/>
          <w:sz w:val="24"/>
          <w:szCs w:val="24"/>
          <w:lang w:eastAsia="en-IN"/>
        </w:rPr>
      </w:pPr>
      <w:r w:rsidRPr="00B42B6C">
        <w:rPr>
          <w:rFonts w:ascii="Times New Roman" w:hAnsi="Times New Roman" w:cs="Times New Roman"/>
          <w:sz w:val="24"/>
          <w:szCs w:val="24"/>
        </w:rPr>
        <w:t>Mrs. Anu J Kadavan, Kadavil Villa, Chalaykkal Estate, South Vazhakkulam P.O Aluva - 683105 submitted an application on 21/08/2020 in SEIAA through PARIVESH for Environmental Clearance of Ordinary Earth Mining Project, over an extent of 0.5685</w:t>
      </w:r>
      <w:r w:rsidRPr="00B42B6C">
        <w:rPr>
          <w:rFonts w:ascii="Times New Roman" w:eastAsia="Times New Roman" w:hAnsi="Times New Roman" w:cs="Times New Roman"/>
          <w:bCs/>
          <w:sz w:val="24"/>
          <w:szCs w:val="24"/>
          <w:lang w:eastAsia="en-IN"/>
        </w:rPr>
        <w:t xml:space="preserve"> Ha in Re-Sy No. 406/2-3-2 of Vazhakulam Village, Kunnathunad Taluk, Ernakulam District, Kerala.</w:t>
      </w:r>
    </w:p>
    <w:p w:rsidR="002C4B10" w:rsidRPr="00B42B6C" w:rsidRDefault="002C4B10" w:rsidP="002C4B10">
      <w:pPr>
        <w:spacing w:after="12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Authority noticed that the SEAC had appraised the proposal based on Form I, Pre-Feasibility Report, additional details/documents obtained from the proponent during appraisal, Mining Plan and the Field Inspection Report. After the due appraisal, the SEAC in </w:t>
      </w:r>
      <w:r w:rsidRPr="00B42B6C">
        <w:rPr>
          <w:rFonts w:ascii="Times New Roman" w:hAnsi="Times New Roman" w:cs="Times New Roman"/>
          <w:sz w:val="24"/>
          <w:szCs w:val="24"/>
        </w:rPr>
        <w:lastRenderedPageBreak/>
        <w:t>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2 years, subject to certain Specific Conditions in addition to the General Conditions.</w:t>
      </w:r>
    </w:p>
    <w:p w:rsidR="002C4B10" w:rsidRPr="00B42B6C" w:rsidRDefault="002C4B10" w:rsidP="002C4B10">
      <w:pPr>
        <w:spacing w:after="120"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2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31"/>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31"/>
        </w:numPr>
        <w:tabs>
          <w:tab w:val="left" w:pos="1440"/>
        </w:tabs>
        <w:autoSpaceDE w:val="0"/>
        <w:autoSpaceDN w:val="0"/>
        <w:spacing w:after="120" w:line="360" w:lineRule="auto"/>
        <w:ind w:right="142"/>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lease/permit order should be provided to the SEIAA before commencing the mining activity. </w:t>
      </w:r>
    </w:p>
    <w:p w:rsidR="002C4B10" w:rsidRPr="00B42B6C" w:rsidRDefault="002C4B10" w:rsidP="00F50C13">
      <w:pPr>
        <w:pStyle w:val="Normal1"/>
        <w:numPr>
          <w:ilvl w:val="0"/>
          <w:numId w:val="31"/>
        </w:numPr>
        <w:spacing w:after="120" w:line="360" w:lineRule="auto"/>
        <w:ind w:right="99"/>
        <w:jc w:val="both"/>
        <w:rPr>
          <w:rFonts w:ascii="Times New Roman" w:eastAsia="Times New Roman" w:hAnsi="Times New Roman" w:cs="Times New Roman"/>
          <w:i/>
          <w:iCs/>
          <w:sz w:val="24"/>
          <w:szCs w:val="24"/>
        </w:rPr>
      </w:pPr>
      <w:r w:rsidRPr="00B42B6C">
        <w:rPr>
          <w:rFonts w:ascii="Times New Roman" w:hAnsi="Times New Roman" w:cs="Times New Roman"/>
          <w:i/>
          <w:iCs/>
          <w:sz w:val="24"/>
          <w:szCs w:val="24"/>
        </w:rPr>
        <w:t>The excavated soil shall not be used for filling the paddy fields or wetlands.</w:t>
      </w:r>
    </w:p>
    <w:p w:rsidR="002C4B10" w:rsidRPr="00B42B6C" w:rsidRDefault="002C4B10" w:rsidP="00F50C13">
      <w:pPr>
        <w:pStyle w:val="Normal1"/>
        <w:numPr>
          <w:ilvl w:val="0"/>
          <w:numId w:val="31"/>
        </w:numPr>
        <w:spacing w:after="120" w:line="360" w:lineRule="auto"/>
        <w:ind w:right="99"/>
        <w:jc w:val="both"/>
        <w:rPr>
          <w:rFonts w:ascii="Times New Roman" w:eastAsia="Times New Roman" w:hAnsi="Times New Roman" w:cs="Times New Roman"/>
          <w:i/>
          <w:iCs/>
          <w:sz w:val="24"/>
          <w:szCs w:val="24"/>
        </w:rPr>
      </w:pPr>
      <w:r w:rsidRPr="00B42B6C">
        <w:rPr>
          <w:rFonts w:ascii="Times New Roman" w:eastAsia="Times New Roman" w:hAnsi="Times New Roman" w:cs="Times New Roman"/>
          <w:i/>
          <w:iCs/>
          <w:sz w:val="24"/>
          <w:szCs w:val="24"/>
        </w:rPr>
        <w:t>The depth of mining should be limited above the groundwater table.</w:t>
      </w:r>
    </w:p>
    <w:p w:rsidR="002C4B10" w:rsidRPr="00B42B6C" w:rsidRDefault="002C4B10" w:rsidP="00F50C13">
      <w:pPr>
        <w:pStyle w:val="ListParagraph"/>
        <w:widowControl w:val="0"/>
        <w:numPr>
          <w:ilvl w:val="0"/>
          <w:numId w:val="31"/>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Benches should be maintained with a height of 2 meters and width of 2 meters.</w:t>
      </w:r>
    </w:p>
    <w:p w:rsidR="002C4B10" w:rsidRPr="00B42B6C" w:rsidRDefault="002C4B10" w:rsidP="00F50C13">
      <w:pPr>
        <w:pStyle w:val="ListParagraph"/>
        <w:widowControl w:val="0"/>
        <w:numPr>
          <w:ilvl w:val="0"/>
          <w:numId w:val="31"/>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Planting should be done in the elevated area after excavation.</w:t>
      </w:r>
    </w:p>
    <w:p w:rsidR="002C4B10" w:rsidRPr="00B42B6C" w:rsidRDefault="002C4B10" w:rsidP="00F50C13">
      <w:pPr>
        <w:pStyle w:val="ListParagraph"/>
        <w:widowControl w:val="0"/>
        <w:numPr>
          <w:ilvl w:val="0"/>
          <w:numId w:val="31"/>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Appropriate drainage should be maintained from the Project site and surrounding area so as to ensure unhindered overland flow. The drainage channel should be provided with silt traps, siltation ponds and outflow channel which should be desilted periodically to avoid obstruction of overland flow. </w:t>
      </w:r>
    </w:p>
    <w:p w:rsidR="002C4B10" w:rsidRPr="00B42B6C" w:rsidRDefault="002C4B10" w:rsidP="00F50C13">
      <w:pPr>
        <w:pStyle w:val="ListParagraph"/>
        <w:widowControl w:val="0"/>
        <w:numPr>
          <w:ilvl w:val="0"/>
          <w:numId w:val="31"/>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Top soil should be dumped in the laterite quarry in the adjacent plot and re-use in the excavated area. </w:t>
      </w:r>
    </w:p>
    <w:p w:rsidR="002C4B10" w:rsidRPr="00B42B6C" w:rsidRDefault="002C4B10" w:rsidP="00F50C13">
      <w:pPr>
        <w:pStyle w:val="NormalWeb"/>
        <w:numPr>
          <w:ilvl w:val="0"/>
          <w:numId w:val="31"/>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2C4B10">
      <w:pPr>
        <w:rPr>
          <w:rFonts w:ascii="Times New Roman" w:eastAsia="Times New Roman" w:hAnsi="Times New Roman" w:cs="Times New Roman"/>
          <w:b/>
          <w:bCs/>
          <w:color w:val="000000"/>
          <w:sz w:val="24"/>
          <w:szCs w:val="24"/>
          <w:u w:val="single"/>
          <w:lang w:eastAsia="en-IN"/>
        </w:rPr>
      </w:pPr>
    </w:p>
    <w:p w:rsidR="002C4B10" w:rsidRPr="00B42B6C" w:rsidRDefault="002C4B10" w:rsidP="002C4B10">
      <w:pPr>
        <w:pStyle w:val="NormalWeb"/>
        <w:spacing w:before="0" w:beforeAutospacing="0" w:after="0" w:afterAutospacing="0" w:line="276" w:lineRule="auto"/>
        <w:ind w:left="1620" w:hanging="1620"/>
        <w:jc w:val="both"/>
        <w:rPr>
          <w:b/>
          <w:bCs/>
          <w:color w:val="000000"/>
        </w:rPr>
      </w:pPr>
      <w:r w:rsidRPr="00B42B6C">
        <w:rPr>
          <w:b/>
          <w:bCs/>
          <w:color w:val="000000"/>
          <w:u w:val="single"/>
        </w:rPr>
        <w:lastRenderedPageBreak/>
        <w:t>Item No.6</w:t>
      </w:r>
      <w:r w:rsidRPr="00B42B6C">
        <w:rPr>
          <w:b/>
          <w:bCs/>
          <w:color w:val="000000"/>
        </w:rPr>
        <w:tab/>
        <w:t xml:space="preserve">Environmental Clearance for the Granite Building Stone Quarry project in Re-Sy No. 321/1-1 of Kulukkallur Village, Pattambi Taluk, Palakkad District, </w:t>
      </w:r>
      <w:proofErr w:type="gramStart"/>
      <w:r w:rsidRPr="00B42B6C">
        <w:rPr>
          <w:b/>
          <w:bCs/>
          <w:color w:val="000000"/>
        </w:rPr>
        <w:t>Kerala</w:t>
      </w:r>
      <w:proofErr w:type="gramEnd"/>
      <w:r w:rsidRPr="00B42B6C">
        <w:rPr>
          <w:b/>
          <w:bCs/>
          <w:color w:val="000000"/>
        </w:rPr>
        <w:t xml:space="preserve"> by Sri. Muhammed Saleem.V </w:t>
      </w:r>
    </w:p>
    <w:p w:rsidR="002C4B10" w:rsidRPr="00B42B6C" w:rsidRDefault="002C4B10" w:rsidP="002C4B10">
      <w:pPr>
        <w:pStyle w:val="NormalWeb"/>
        <w:spacing w:before="0" w:beforeAutospacing="0" w:after="0" w:afterAutospacing="0" w:line="276" w:lineRule="auto"/>
        <w:ind w:left="1620"/>
        <w:jc w:val="both"/>
        <w:rPr>
          <w:b/>
          <w:bCs/>
        </w:rPr>
      </w:pPr>
      <w:r w:rsidRPr="00B42B6C">
        <w:rPr>
          <w:b/>
          <w:bCs/>
        </w:rPr>
        <w:t>SIA/KL/MIN/169720/ 2020</w:t>
      </w:r>
      <w:r w:rsidRPr="00B42B6C">
        <w:t>,   </w:t>
      </w:r>
      <w:r w:rsidRPr="00B42B6C">
        <w:rPr>
          <w:b/>
          <w:bCs/>
        </w:rPr>
        <w:t xml:space="preserve">1433/EC1/2019/SEIAA </w:t>
      </w:r>
    </w:p>
    <w:p w:rsidR="002C4B10" w:rsidRPr="00B42B6C" w:rsidRDefault="002C4B10" w:rsidP="002C4B10">
      <w:pPr>
        <w:pStyle w:val="NormalWeb"/>
        <w:spacing w:before="0" w:beforeAutospacing="0" w:after="0" w:afterAutospacing="0" w:line="276" w:lineRule="auto"/>
        <w:ind w:left="3060" w:firstLine="540"/>
        <w:jc w:val="both"/>
        <w:rPr>
          <w:b/>
          <w:bCs/>
        </w:rPr>
      </w:pPr>
      <w:r w:rsidRPr="00B42B6C">
        <w:rPr>
          <w:b/>
          <w:bCs/>
        </w:rPr>
        <w:t>&amp;</w:t>
      </w:r>
    </w:p>
    <w:p w:rsidR="002C4B10" w:rsidRPr="00B42B6C" w:rsidRDefault="002C4B10" w:rsidP="002C4B10">
      <w:pPr>
        <w:spacing w:after="0"/>
        <w:ind w:left="1620" w:hanging="180"/>
        <w:contextualSpacing/>
        <w:rPr>
          <w:rFonts w:ascii="Times New Roman" w:hAnsi="Times New Roman" w:cs="Times New Roman"/>
          <w:b/>
          <w:bCs/>
          <w:color w:val="000000"/>
          <w:sz w:val="24"/>
          <w:szCs w:val="24"/>
          <w:lang w:val="en-GB" w:eastAsia="en-GB"/>
        </w:rPr>
      </w:pPr>
      <w:r w:rsidRPr="00B42B6C">
        <w:rPr>
          <w:rFonts w:ascii="Times New Roman" w:hAnsi="Times New Roman" w:cs="Times New Roman"/>
          <w:b/>
          <w:bCs/>
          <w:color w:val="000000"/>
          <w:sz w:val="24"/>
          <w:szCs w:val="24"/>
          <w:lang w:val="en-GB" w:eastAsia="en-GB"/>
        </w:rPr>
        <w:t xml:space="preserve">   SIA/KL/MIN/41954/2019,</w:t>
      </w:r>
      <w:r w:rsidRPr="00B42B6C">
        <w:rPr>
          <w:rFonts w:ascii="Times New Roman" w:hAnsi="Times New Roman" w:cs="Times New Roman"/>
          <w:color w:val="000000"/>
          <w:sz w:val="24"/>
          <w:szCs w:val="24"/>
          <w:lang w:val="en-GB" w:eastAsia="en-GB"/>
        </w:rPr>
        <w:t>   </w:t>
      </w:r>
      <w:r w:rsidRPr="00B42B6C">
        <w:rPr>
          <w:rFonts w:ascii="Times New Roman" w:hAnsi="Times New Roman" w:cs="Times New Roman"/>
          <w:b/>
          <w:bCs/>
          <w:color w:val="000000"/>
          <w:sz w:val="24"/>
          <w:szCs w:val="24"/>
          <w:lang w:val="en-GB" w:eastAsia="en-GB"/>
        </w:rPr>
        <w:t>1433/EC1/2019/SEIAA</w:t>
      </w:r>
    </w:p>
    <w:p w:rsidR="002C4B10" w:rsidRPr="00B42B6C" w:rsidRDefault="002C4B10" w:rsidP="002C4B10">
      <w:pPr>
        <w:spacing w:after="0" w:line="360" w:lineRule="auto"/>
        <w:contextualSpacing/>
        <w:rPr>
          <w:rFonts w:ascii="Times New Roman" w:hAnsi="Times New Roman" w:cs="Times New Roman"/>
          <w:b/>
          <w:bCs/>
          <w:color w:val="000000"/>
          <w:sz w:val="24"/>
          <w:szCs w:val="24"/>
          <w:lang w:val="en-GB" w:eastAsia="en-GB"/>
        </w:rPr>
      </w:pPr>
    </w:p>
    <w:p w:rsidR="002C4B10" w:rsidRPr="00B42B6C" w:rsidRDefault="002C4B10" w:rsidP="002C4B10">
      <w:pPr>
        <w:spacing w:after="120" w:line="360" w:lineRule="auto"/>
        <w:ind w:firstLine="720"/>
        <w:jc w:val="both"/>
        <w:rPr>
          <w:rFonts w:ascii="Times New Roman" w:hAnsi="Times New Roman" w:cs="Times New Roman"/>
          <w:bCs/>
          <w:color w:val="000000"/>
          <w:sz w:val="24"/>
          <w:szCs w:val="24"/>
          <w:lang w:val="en-GB" w:eastAsia="en-GB"/>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Muhammed Saleem V., Veluthethodi, Natyamangalam, Chundanbatta, Palakkad submitted an application in SEIAA through PARIVESH </w:t>
      </w:r>
      <w:r w:rsidRPr="00B42B6C">
        <w:rPr>
          <w:rFonts w:ascii="Times New Roman" w:hAnsi="Times New Roman" w:cs="Times New Roman"/>
          <w:bCs/>
          <w:color w:val="000000"/>
          <w:sz w:val="24"/>
          <w:szCs w:val="24"/>
        </w:rPr>
        <w:t xml:space="preserve">for the Granite Building Stone Quarry project in Re-Sy No. 321/1-1 of Kulukkallur Village, Pattambi Taluk, Palakkad District, </w:t>
      </w:r>
      <w:proofErr w:type="gramStart"/>
      <w:r w:rsidRPr="00B42B6C">
        <w:rPr>
          <w:rFonts w:ascii="Times New Roman" w:hAnsi="Times New Roman" w:cs="Times New Roman"/>
          <w:bCs/>
          <w:color w:val="000000"/>
          <w:sz w:val="24"/>
          <w:szCs w:val="24"/>
        </w:rPr>
        <w:t>Kerala</w:t>
      </w:r>
      <w:proofErr w:type="gramEnd"/>
      <w:r w:rsidRPr="00B42B6C">
        <w:rPr>
          <w:rFonts w:ascii="Times New Roman" w:hAnsi="Times New Roman" w:cs="Times New Roman"/>
          <w:bCs/>
          <w:color w:val="000000"/>
          <w:sz w:val="24"/>
          <w:szCs w:val="24"/>
        </w:rPr>
        <w:t>.</w:t>
      </w:r>
    </w:p>
    <w:p w:rsidR="002C4B10" w:rsidRPr="00B42B6C" w:rsidRDefault="002C4B10" w:rsidP="002C4B10">
      <w:pPr>
        <w:spacing w:after="12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Authority noticed that the SEAC had appraised the proposal based on Form I, Pre-Feasibility Report, additional details/documents obtained from the proponent during appraisal, Mining Plan and the Field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2C4B10" w:rsidRPr="00B42B6C" w:rsidRDefault="002C4B10" w:rsidP="002C4B10">
      <w:pPr>
        <w:spacing w:after="120" w:line="360" w:lineRule="auto"/>
        <w:ind w:right="52"/>
        <w:jc w:val="both"/>
        <w:rPr>
          <w:rFonts w:ascii="Times New Roman" w:hAnsi="Times New Roman" w:cs="Times New Roman"/>
          <w:b/>
          <w:bCs/>
          <w:sz w:val="24"/>
          <w:szCs w:val="24"/>
        </w:rPr>
      </w:pPr>
      <w:r w:rsidRPr="00B42B6C">
        <w:rPr>
          <w:rFonts w:ascii="Times New Roman" w:hAnsi="Times New Roman" w:cs="Times New Roman"/>
          <w:b/>
          <w:bCs/>
          <w:sz w:val="24"/>
          <w:szCs w:val="24"/>
        </w:rPr>
        <w:tab/>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30"/>
        </w:numPr>
        <w:autoSpaceDE w:val="0"/>
        <w:autoSpaceDN w:val="0"/>
        <w:spacing w:after="120" w:line="360" w:lineRule="auto"/>
        <w:ind w:left="720" w:right="58"/>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30"/>
        </w:numPr>
        <w:tabs>
          <w:tab w:val="left" w:pos="1440"/>
        </w:tabs>
        <w:autoSpaceDE w:val="0"/>
        <w:autoSpaceDN w:val="0"/>
        <w:spacing w:after="120" w:line="360" w:lineRule="auto"/>
        <w:ind w:left="720" w:right="58"/>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30"/>
        </w:numPr>
        <w:autoSpaceDE w:val="0"/>
        <w:autoSpaceDN w:val="0"/>
        <w:spacing w:after="120" w:line="360" w:lineRule="auto"/>
        <w:ind w:left="720" w:right="58"/>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Schedule of blasting should not overlap with the blasting time of the adjacent quarry.</w:t>
      </w:r>
    </w:p>
    <w:p w:rsidR="002C4B10" w:rsidRPr="00B42B6C" w:rsidRDefault="002C4B10" w:rsidP="00F50C13">
      <w:pPr>
        <w:pStyle w:val="ListParagraph"/>
        <w:widowControl w:val="0"/>
        <w:numPr>
          <w:ilvl w:val="0"/>
          <w:numId w:val="30"/>
        </w:numPr>
        <w:autoSpaceDE w:val="0"/>
        <w:autoSpaceDN w:val="0"/>
        <w:spacing w:after="120" w:line="360" w:lineRule="auto"/>
        <w:ind w:left="720" w:right="58"/>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Schedule of transportation should be prepared in consultation with the adjacent quarry owners and ensure that the plight of vehicles shall not overlap. </w:t>
      </w:r>
    </w:p>
    <w:p w:rsidR="002C4B10" w:rsidRPr="00B42B6C" w:rsidRDefault="002C4B10" w:rsidP="00F50C13">
      <w:pPr>
        <w:pStyle w:val="ListParagraph"/>
        <w:widowControl w:val="0"/>
        <w:numPr>
          <w:ilvl w:val="0"/>
          <w:numId w:val="30"/>
        </w:numPr>
        <w:tabs>
          <w:tab w:val="left" w:pos="1440"/>
        </w:tabs>
        <w:autoSpaceDE w:val="0"/>
        <w:autoSpaceDN w:val="0"/>
        <w:spacing w:after="120" w:line="360" w:lineRule="auto"/>
        <w:ind w:left="720" w:right="58"/>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maximum depth of mining should be limited to 40 m above MSL to avoid breaching of the water storage in the quarry pit and also to avoid impact on the nearby wells.</w:t>
      </w:r>
    </w:p>
    <w:p w:rsidR="002C4B10" w:rsidRPr="00B42B6C" w:rsidRDefault="002C4B10" w:rsidP="00F50C13">
      <w:pPr>
        <w:pStyle w:val="ListParagraph"/>
        <w:widowControl w:val="0"/>
        <w:numPr>
          <w:ilvl w:val="0"/>
          <w:numId w:val="30"/>
        </w:numPr>
        <w:autoSpaceDE w:val="0"/>
        <w:autoSpaceDN w:val="0"/>
        <w:spacing w:after="120" w:line="360" w:lineRule="auto"/>
        <w:ind w:left="720" w:right="58"/>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Measures incorporated in the CER should be implemented in total during the first two years and it should be operated and maintained during the subsequent years till </w:t>
      </w:r>
      <w:r w:rsidRPr="00B42B6C">
        <w:rPr>
          <w:rFonts w:ascii="Times New Roman" w:hAnsi="Times New Roman" w:cs="Times New Roman"/>
          <w:i/>
          <w:iCs/>
          <w:sz w:val="24"/>
          <w:szCs w:val="24"/>
        </w:rPr>
        <w:lastRenderedPageBreak/>
        <w:t>the mine closure plan is implemented in total.</w:t>
      </w:r>
    </w:p>
    <w:p w:rsidR="002C4B10" w:rsidRPr="00B42B6C" w:rsidRDefault="002C4B10" w:rsidP="00F50C13">
      <w:pPr>
        <w:pStyle w:val="ListParagraph"/>
        <w:widowControl w:val="0"/>
        <w:numPr>
          <w:ilvl w:val="0"/>
          <w:numId w:val="30"/>
        </w:numPr>
        <w:suppressAutoHyphens/>
        <w:autoSpaceDE w:val="0"/>
        <w:autoSpaceDN w:val="0"/>
        <w:spacing w:after="120" w:line="360" w:lineRule="auto"/>
        <w:ind w:left="720" w:right="58"/>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Garland drain should be provided all around the project area with intermittent silt traps, siltation ponds and outflow channel connecting natural drain. </w:t>
      </w:r>
    </w:p>
    <w:p w:rsidR="002C4B10" w:rsidRPr="00B42B6C" w:rsidRDefault="002C4B10" w:rsidP="00F50C13">
      <w:pPr>
        <w:pStyle w:val="ListParagraph"/>
        <w:widowControl w:val="0"/>
        <w:numPr>
          <w:ilvl w:val="0"/>
          <w:numId w:val="30"/>
        </w:numPr>
        <w:suppressAutoHyphens/>
        <w:autoSpaceDE w:val="0"/>
        <w:autoSpaceDN w:val="0"/>
        <w:spacing w:after="120" w:line="360" w:lineRule="auto"/>
        <w:ind w:left="720" w:right="58"/>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The garland drain along with silt traps, siltation ponds and outflow channel should be desilted periodically to avoid obstruction of overland flow and geotagged photo of the same should be uploaded in the Half Yearly Compliance Report (HYCR). </w:t>
      </w:r>
    </w:p>
    <w:p w:rsidR="002C4B10" w:rsidRPr="00B42B6C" w:rsidRDefault="002C4B10" w:rsidP="00F50C13">
      <w:pPr>
        <w:pStyle w:val="ListParagraph"/>
        <w:widowControl w:val="0"/>
        <w:numPr>
          <w:ilvl w:val="0"/>
          <w:numId w:val="30"/>
        </w:numPr>
        <w:autoSpaceDE w:val="0"/>
        <w:autoSpaceDN w:val="0"/>
        <w:spacing w:after="120" w:line="360" w:lineRule="auto"/>
        <w:ind w:left="720" w:right="58"/>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Impact of vibration due to blasting on the nearest houses and built structures should be monitored in terms of Peak Particle Velocity and amplitude for maximum charge per delay and included in the Half Yearly Compliance Report.</w:t>
      </w:r>
    </w:p>
    <w:p w:rsidR="002C4B10" w:rsidRPr="00B42B6C" w:rsidRDefault="002C4B10" w:rsidP="00F50C13">
      <w:pPr>
        <w:pStyle w:val="ListParagraph"/>
        <w:widowControl w:val="0"/>
        <w:numPr>
          <w:ilvl w:val="0"/>
          <w:numId w:val="30"/>
        </w:numPr>
        <w:pBdr>
          <w:top w:val="nil"/>
          <w:left w:val="nil"/>
          <w:bottom w:val="nil"/>
          <w:right w:val="nil"/>
          <w:between w:val="nil"/>
        </w:pBdr>
        <w:shd w:val="clear" w:color="auto" w:fill="FFFFFF"/>
        <w:autoSpaceDE w:val="0"/>
        <w:autoSpaceDN w:val="0"/>
        <w:spacing w:after="120" w:line="360" w:lineRule="auto"/>
        <w:ind w:left="720" w:right="58"/>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Green belt development in the buffer should be done in the first year of the project itself </w:t>
      </w:r>
      <w:r w:rsidRPr="00B42B6C">
        <w:rPr>
          <w:rFonts w:ascii="Times New Roman" w:hAnsi="Times New Roman" w:cs="Times New Roman"/>
          <w:i/>
          <w:iCs/>
          <w:color w:val="000000"/>
          <w:sz w:val="24"/>
          <w:szCs w:val="24"/>
        </w:rPr>
        <w:t>by giving preference to local plants</w:t>
      </w:r>
      <w:r w:rsidRPr="00B42B6C">
        <w:rPr>
          <w:rFonts w:ascii="Times New Roman" w:hAnsi="Times New Roman" w:cs="Times New Roman"/>
          <w:i/>
          <w:iCs/>
          <w:sz w:val="24"/>
          <w:szCs w:val="24"/>
        </w:rPr>
        <w:t xml:space="preserve"> and it should be nurtured and maintained in subsequent years</w:t>
      </w:r>
      <w:r w:rsidRPr="00B42B6C">
        <w:rPr>
          <w:rFonts w:ascii="Times New Roman" w:hAnsi="Times New Roman" w:cs="Times New Roman"/>
          <w:i/>
          <w:iCs/>
          <w:color w:val="000000"/>
          <w:sz w:val="24"/>
          <w:szCs w:val="24"/>
        </w:rPr>
        <w:t>.</w:t>
      </w:r>
    </w:p>
    <w:p w:rsidR="002C4B10" w:rsidRPr="00B42B6C" w:rsidRDefault="002C4B10" w:rsidP="00F50C13">
      <w:pPr>
        <w:pStyle w:val="ListParagraph"/>
        <w:widowControl w:val="0"/>
        <w:numPr>
          <w:ilvl w:val="0"/>
          <w:numId w:val="30"/>
        </w:numPr>
        <w:tabs>
          <w:tab w:val="left" w:pos="1230"/>
        </w:tabs>
        <w:autoSpaceDE w:val="0"/>
        <w:autoSpaceDN w:val="0"/>
        <w:spacing w:after="120" w:line="360" w:lineRule="auto"/>
        <w:ind w:left="720" w:right="58"/>
        <w:contextualSpacing w:val="0"/>
        <w:jc w:val="both"/>
        <w:rPr>
          <w:rFonts w:ascii="Times New Roman" w:hAnsi="Times New Roman" w:cs="Times New Roman"/>
          <w:bCs/>
          <w:i/>
          <w:iCs/>
          <w:sz w:val="24"/>
          <w:szCs w:val="24"/>
        </w:rPr>
      </w:pPr>
      <w:bookmarkStart w:id="1" w:name="_Hlk102338928"/>
      <w:r w:rsidRPr="00B42B6C">
        <w:rPr>
          <w:rFonts w:ascii="Times New Roman" w:hAnsi="Times New Roman" w:cs="Times New Roman"/>
          <w:i/>
          <w:iCs/>
          <w:sz w:val="24"/>
          <w:szCs w:val="24"/>
        </w:rPr>
        <w:t>Compensatory afforestation should be done during the 1st year itself and the coordinates of the area with geotagged photos shall be submitted in HYC</w:t>
      </w:r>
      <w:bookmarkEnd w:id="1"/>
      <w:r w:rsidRPr="00B42B6C">
        <w:rPr>
          <w:rFonts w:ascii="Times New Roman" w:hAnsi="Times New Roman" w:cs="Times New Roman"/>
          <w:i/>
          <w:iCs/>
          <w:sz w:val="24"/>
          <w:szCs w:val="24"/>
        </w:rPr>
        <w:t>R</w:t>
      </w:r>
    </w:p>
    <w:p w:rsidR="002C4B10" w:rsidRPr="00B42B6C" w:rsidRDefault="002C4B10" w:rsidP="00F50C13">
      <w:pPr>
        <w:pStyle w:val="ListParagraph"/>
        <w:widowControl w:val="0"/>
        <w:numPr>
          <w:ilvl w:val="0"/>
          <w:numId w:val="30"/>
        </w:numPr>
        <w:tabs>
          <w:tab w:val="left" w:pos="1230"/>
        </w:tabs>
        <w:autoSpaceDE w:val="0"/>
        <w:autoSpaceDN w:val="0"/>
        <w:spacing w:after="120" w:line="360" w:lineRule="auto"/>
        <w:ind w:left="720" w:right="58"/>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proponent should follow the measures in the comprehensive EMP prepared for the proposed and the two nearby abandoned quarries. </w:t>
      </w:r>
    </w:p>
    <w:p w:rsidR="002C4B10" w:rsidRPr="00B42B6C" w:rsidRDefault="002C4B10" w:rsidP="00F50C13">
      <w:pPr>
        <w:pStyle w:val="NormalWeb"/>
        <w:numPr>
          <w:ilvl w:val="0"/>
          <w:numId w:val="30"/>
        </w:numPr>
        <w:spacing w:before="0" w:beforeAutospacing="0" w:after="120" w:afterAutospacing="0" w:line="360" w:lineRule="auto"/>
        <w:ind w:left="720" w:right="58"/>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30"/>
        </w:numPr>
        <w:spacing w:before="0" w:beforeAutospacing="0" w:after="120" w:afterAutospacing="0" w:line="360" w:lineRule="auto"/>
        <w:ind w:left="720" w:right="58"/>
        <w:jc w:val="both"/>
        <w:rPr>
          <w:rFonts w:eastAsiaTheme="minorHAnsi"/>
          <w:i/>
          <w:iCs/>
          <w:lang w:eastAsia="en-US" w:bidi="ar-SA"/>
        </w:rPr>
      </w:pPr>
      <w:r w:rsidRPr="00B42B6C">
        <w:rPr>
          <w:rFonts w:eastAsiaTheme="minorHAnsi"/>
          <w:i/>
          <w:iCs/>
          <w:lang w:eastAsia="en-US" w:bidi="ar-SA"/>
        </w:rPr>
        <w:t xml:space="preserve">In the wake of occurrence of large scale landslides in the state, as per the information provided by the Department of Mining &amp; Geology, it is directed to use only NONEL (Non Electrical) technology for blasting to reduce the vibration of the </w:t>
      </w:r>
      <w:r w:rsidRPr="00B42B6C">
        <w:rPr>
          <w:rFonts w:eastAsiaTheme="minorHAnsi"/>
          <w:i/>
          <w:iCs/>
          <w:lang w:eastAsia="en-US" w:bidi="ar-SA"/>
        </w:rPr>
        <w:lastRenderedPageBreak/>
        <w:t>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30"/>
        </w:numPr>
        <w:spacing w:before="0" w:beforeAutospacing="0" w:after="120" w:afterAutospacing="0" w:line="360" w:lineRule="auto"/>
        <w:ind w:left="720" w:right="58"/>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30"/>
        </w:numPr>
        <w:spacing w:before="0" w:beforeAutospacing="0" w:after="120" w:afterAutospacing="0" w:line="360" w:lineRule="auto"/>
        <w:ind w:left="720" w:right="58"/>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tabs>
          <w:tab w:val="left" w:pos="1875"/>
        </w:tabs>
        <w:spacing w:line="360" w:lineRule="auto"/>
        <w:ind w:right="99"/>
        <w:jc w:val="both"/>
        <w:rPr>
          <w:rFonts w:ascii="Times New Roman" w:hAnsi="Times New Roman" w:cs="Times New Roman"/>
          <w:sz w:val="24"/>
          <w:szCs w:val="24"/>
        </w:rPr>
      </w:pPr>
    </w:p>
    <w:p w:rsidR="002C4B10" w:rsidRPr="00B42B6C" w:rsidRDefault="002C4B10" w:rsidP="002C4B10">
      <w:pPr>
        <w:ind w:left="2160" w:right="99" w:hanging="2160"/>
        <w:jc w:val="both"/>
        <w:rPr>
          <w:rFonts w:ascii="Times New Roman" w:hAnsi="Times New Roman" w:cs="Times New Roman"/>
          <w:sz w:val="24"/>
          <w:szCs w:val="24"/>
        </w:rPr>
      </w:pPr>
      <w:r w:rsidRPr="00B42B6C">
        <w:rPr>
          <w:rFonts w:ascii="Times New Roman" w:hAnsi="Times New Roman" w:cs="Times New Roman"/>
          <w:b/>
          <w:bCs/>
          <w:color w:val="000000" w:themeColor="text1"/>
          <w:sz w:val="24"/>
          <w:szCs w:val="24"/>
          <w:u w:val="single"/>
        </w:rPr>
        <w:t>Item No.7</w:t>
      </w:r>
      <w:r w:rsidRPr="00B42B6C">
        <w:rPr>
          <w:rFonts w:ascii="Times New Roman" w:hAnsi="Times New Roman" w:cs="Times New Roman"/>
          <w:b/>
          <w:bCs/>
          <w:color w:val="000000" w:themeColor="text1"/>
          <w:sz w:val="24"/>
          <w:szCs w:val="24"/>
        </w:rPr>
        <w:tab/>
      </w:r>
      <w:r w:rsidRPr="00B42B6C">
        <w:rPr>
          <w:rFonts w:ascii="Times New Roman" w:hAnsi="Times New Roman" w:cs="Times New Roman"/>
          <w:b/>
          <w:bCs/>
          <w:sz w:val="24"/>
          <w:szCs w:val="24"/>
        </w:rPr>
        <w:t xml:space="preserve">Environmental Clearance for the Granite Building Stone Quarry in Re-Sy No.587/1, 586 in Painkulam Village, Thalappilly Taluk, </w:t>
      </w:r>
      <w:proofErr w:type="gramStart"/>
      <w:r w:rsidRPr="00B42B6C">
        <w:rPr>
          <w:rFonts w:ascii="Times New Roman" w:hAnsi="Times New Roman" w:cs="Times New Roman"/>
          <w:b/>
          <w:bCs/>
          <w:sz w:val="24"/>
          <w:szCs w:val="24"/>
        </w:rPr>
        <w:t>Thrissur</w:t>
      </w:r>
      <w:proofErr w:type="gramEnd"/>
      <w:r w:rsidRPr="00B42B6C">
        <w:rPr>
          <w:rFonts w:ascii="Times New Roman" w:hAnsi="Times New Roman" w:cs="Times New Roman"/>
          <w:b/>
          <w:bCs/>
          <w:sz w:val="24"/>
          <w:szCs w:val="24"/>
        </w:rPr>
        <w:t xml:space="preserve"> District for an area of 0.8132 Ha by Sri. Ramankutty </w:t>
      </w:r>
    </w:p>
    <w:p w:rsidR="002C4B10" w:rsidRPr="00B42B6C" w:rsidRDefault="002C4B10" w:rsidP="002C4B10">
      <w:pPr>
        <w:pStyle w:val="Default"/>
        <w:tabs>
          <w:tab w:val="left" w:pos="1440"/>
        </w:tabs>
        <w:spacing w:line="276" w:lineRule="auto"/>
        <w:ind w:left="360" w:right="99"/>
        <w:jc w:val="both"/>
        <w:rPr>
          <w:b/>
          <w:bCs/>
        </w:rPr>
      </w:pPr>
      <w:r w:rsidRPr="00B42B6C">
        <w:rPr>
          <w:b/>
          <w:bCs/>
        </w:rPr>
        <w:tab/>
      </w:r>
      <w:r w:rsidRPr="00B42B6C">
        <w:rPr>
          <w:b/>
          <w:bCs/>
        </w:rPr>
        <w:tab/>
        <w:t>SIA/KL/MIN/172168/2020</w:t>
      </w:r>
      <w:r w:rsidRPr="00B42B6C">
        <w:t>, </w:t>
      </w:r>
      <w:r w:rsidRPr="00B42B6C">
        <w:rPr>
          <w:b/>
          <w:bCs/>
        </w:rPr>
        <w:t>1815/EC6/2020/SEIAA (EC Proposal)</w:t>
      </w:r>
    </w:p>
    <w:p w:rsidR="002C4B10" w:rsidRPr="00B42B6C" w:rsidRDefault="002C4B10" w:rsidP="002C4B10">
      <w:pPr>
        <w:pStyle w:val="Default"/>
        <w:tabs>
          <w:tab w:val="left" w:pos="1440"/>
        </w:tabs>
        <w:spacing w:line="276" w:lineRule="auto"/>
        <w:ind w:left="360" w:right="99"/>
        <w:jc w:val="both"/>
        <w:rPr>
          <w:b/>
          <w:bCs/>
        </w:rPr>
      </w:pPr>
      <w:r w:rsidRPr="00B42B6C">
        <w:rPr>
          <w:b/>
          <w:bCs/>
        </w:rPr>
        <w:tab/>
      </w:r>
      <w:r w:rsidRPr="00B42B6C">
        <w:rPr>
          <w:b/>
          <w:bCs/>
        </w:rPr>
        <w:tab/>
      </w:r>
      <w:r w:rsidRPr="00B42B6C">
        <w:rPr>
          <w:b/>
          <w:bCs/>
        </w:rPr>
        <w:tab/>
      </w:r>
      <w:r w:rsidRPr="00B42B6C">
        <w:rPr>
          <w:b/>
          <w:bCs/>
        </w:rPr>
        <w:tab/>
      </w:r>
      <w:r w:rsidRPr="00B42B6C">
        <w:rPr>
          <w:b/>
          <w:bCs/>
        </w:rPr>
        <w:tab/>
      </w:r>
      <w:r w:rsidRPr="00B42B6C">
        <w:rPr>
          <w:b/>
          <w:bCs/>
        </w:rPr>
        <w:tab/>
        <w:t xml:space="preserve">&amp; </w:t>
      </w:r>
    </w:p>
    <w:p w:rsidR="002C4B10" w:rsidRPr="00B42B6C" w:rsidRDefault="002C4B10" w:rsidP="002C4B10">
      <w:pPr>
        <w:pStyle w:val="Default"/>
        <w:tabs>
          <w:tab w:val="left" w:pos="1440"/>
        </w:tabs>
        <w:spacing w:line="276" w:lineRule="auto"/>
        <w:ind w:left="360" w:right="99"/>
        <w:jc w:val="both"/>
        <w:rPr>
          <w:b/>
          <w:bCs/>
        </w:rPr>
      </w:pPr>
      <w:r w:rsidRPr="00B42B6C">
        <w:rPr>
          <w:b/>
          <w:bCs/>
        </w:rPr>
        <w:tab/>
      </w:r>
      <w:r w:rsidRPr="00B42B6C">
        <w:rPr>
          <w:b/>
          <w:bCs/>
        </w:rPr>
        <w:tab/>
        <w:t>SIA/KL/MIN/44581/2019</w:t>
      </w:r>
      <w:r w:rsidRPr="00B42B6C">
        <w:t>,</w:t>
      </w:r>
      <w:r w:rsidRPr="00B42B6C">
        <w:rPr>
          <w:b/>
          <w:bCs/>
        </w:rPr>
        <w:t xml:space="preserve"> 1463/EC2/2019/SEIAA (ToR Proposal)</w:t>
      </w:r>
    </w:p>
    <w:p w:rsidR="002C4B10" w:rsidRPr="00B42B6C" w:rsidRDefault="002C4B10" w:rsidP="002C4B10">
      <w:pPr>
        <w:pStyle w:val="Default"/>
        <w:tabs>
          <w:tab w:val="left" w:pos="1440"/>
        </w:tabs>
        <w:spacing w:line="360" w:lineRule="auto"/>
        <w:ind w:left="360" w:right="99"/>
        <w:jc w:val="both"/>
      </w:pPr>
    </w:p>
    <w:p w:rsidR="002C4B10" w:rsidRPr="00B42B6C" w:rsidRDefault="002C4B10" w:rsidP="002C4B10">
      <w:pPr>
        <w:spacing w:line="360" w:lineRule="auto"/>
        <w:ind w:left="851" w:right="99" w:hanging="1985"/>
        <w:contextualSpacing/>
        <w:jc w:val="both"/>
        <w:rPr>
          <w:rFonts w:ascii="Times New Roman" w:hAnsi="Times New Roman" w:cs="Times New Roman"/>
          <w:b/>
          <w:bCs/>
          <w:sz w:val="24"/>
          <w:szCs w:val="24"/>
        </w:rPr>
      </w:pPr>
      <w:r w:rsidRPr="00B42B6C">
        <w:rPr>
          <w:rFonts w:ascii="Times New Roman" w:hAnsi="Times New Roman" w:cs="Times New Roman"/>
          <w:b/>
          <w:bCs/>
          <w:sz w:val="24"/>
          <w:szCs w:val="24"/>
        </w:rPr>
        <w:t xml:space="preserve"> </w:t>
      </w:r>
    </w:p>
    <w:p w:rsidR="002C4B10" w:rsidRPr="00B42B6C" w:rsidRDefault="002C4B10" w:rsidP="002C4B10">
      <w:pPr>
        <w:pStyle w:val="BodyText"/>
        <w:spacing w:after="120" w:line="360" w:lineRule="auto"/>
        <w:ind w:right="101" w:firstLine="720"/>
        <w:jc w:val="both"/>
      </w:pPr>
      <w:proofErr w:type="gramStart"/>
      <w:r w:rsidRPr="00B42B6C">
        <w:t>Sri.</w:t>
      </w:r>
      <w:proofErr w:type="gramEnd"/>
      <w:r w:rsidRPr="00B42B6C">
        <w:t xml:space="preserve"> Ramankutty, Adiyampurath House, Killimanagalam P.O, Thrissur submitted application in SEIAA  through PARIVESH on 28.10.2019 for </w:t>
      </w:r>
      <w:r w:rsidRPr="00B42B6C">
        <w:rPr>
          <w:color w:val="000000" w:themeColor="text1"/>
        </w:rPr>
        <w:t xml:space="preserve">Environmental Clearance for the </w:t>
      </w:r>
      <w:r w:rsidRPr="00B42B6C">
        <w:rPr>
          <w:color w:val="000000"/>
        </w:rPr>
        <w:t xml:space="preserve">Granite Building Stone Quarry </w:t>
      </w:r>
      <w:r w:rsidRPr="00B42B6C">
        <w:t>in Re-Sy No. 587/1 &amp; 586 in Painkulam Village, Thalappilly Taluk, Thrissur District for an area of 0.8132 Ha.</w:t>
      </w:r>
    </w:p>
    <w:p w:rsidR="002C4B10" w:rsidRPr="00B42B6C" w:rsidRDefault="002C4B10" w:rsidP="002C4B10">
      <w:pPr>
        <w:spacing w:after="12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noticed that the SEAC had appraised the proposal based on Form I, Pre-Feasibility Report, additional details/documents obtained from the proponent during appraisal, Mining Plan and the Field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2C4B10" w:rsidRPr="00B42B6C" w:rsidRDefault="002C4B10" w:rsidP="002C4B10">
      <w:pPr>
        <w:spacing w:after="120" w:line="360" w:lineRule="auto"/>
        <w:ind w:right="52" w:firstLine="36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32"/>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lastRenderedPageBreak/>
        <w:t>The proponent shall carry out quarrying as per the approved Mine Plan and the proponent should strictly follow the Kerala Minor Mineral Concession Rules, 2015 and amendments thereby.</w:t>
      </w:r>
    </w:p>
    <w:p w:rsidR="002C4B10" w:rsidRPr="00B42B6C" w:rsidRDefault="002C4B10" w:rsidP="00F50C13">
      <w:pPr>
        <w:pStyle w:val="ListParagraph"/>
        <w:widowControl w:val="0"/>
        <w:numPr>
          <w:ilvl w:val="0"/>
          <w:numId w:val="32"/>
        </w:numPr>
        <w:tabs>
          <w:tab w:val="left" w:pos="1440"/>
        </w:tabs>
        <w:autoSpaceDE w:val="0"/>
        <w:autoSpaceDN w:val="0"/>
        <w:spacing w:after="120" w:line="360" w:lineRule="auto"/>
        <w:ind w:right="142"/>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NormalWeb"/>
        <w:numPr>
          <w:ilvl w:val="0"/>
          <w:numId w:val="32"/>
        </w:numPr>
        <w:spacing w:before="0" w:beforeAutospacing="0" w:after="120" w:afterAutospacing="0" w:line="360" w:lineRule="auto"/>
        <w:ind w:right="52"/>
        <w:jc w:val="both"/>
        <w:rPr>
          <w:rFonts w:eastAsiaTheme="minorHAnsi"/>
          <w:i/>
          <w:iCs/>
          <w:lang w:eastAsia="en-US" w:bidi="ar-SA"/>
        </w:rPr>
      </w:pPr>
      <w:r w:rsidRPr="00B42B6C">
        <w:rPr>
          <w:rFonts w:eastAsiaTheme="minorHAnsi"/>
          <w:i/>
          <w:iCs/>
          <w:lang w:eastAsia="en-US" w:bidi="ar-SA"/>
        </w:rPr>
        <w:t xml:space="preserve">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 </w:t>
      </w:r>
    </w:p>
    <w:p w:rsidR="002C4B10" w:rsidRPr="00B42B6C" w:rsidRDefault="002C4B10" w:rsidP="00F50C13">
      <w:pPr>
        <w:pStyle w:val="NormalWeb"/>
        <w:numPr>
          <w:ilvl w:val="0"/>
          <w:numId w:val="32"/>
        </w:numPr>
        <w:spacing w:before="0" w:beforeAutospacing="0" w:after="120" w:afterAutospacing="0" w:line="360" w:lineRule="auto"/>
        <w:ind w:right="99"/>
        <w:jc w:val="both"/>
        <w:rPr>
          <w:i/>
          <w:iCs/>
        </w:rPr>
      </w:pPr>
      <w:r w:rsidRPr="00B42B6C">
        <w:rPr>
          <w:i/>
          <w:iCs/>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pStyle w:val="ListParagraph"/>
        <w:widowControl w:val="0"/>
        <w:numPr>
          <w:ilvl w:val="0"/>
          <w:numId w:val="32"/>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Green belt development in the buffer should be done in the first year of the project itself and it should be nurtured and maintained in subsequent years.</w:t>
      </w:r>
    </w:p>
    <w:p w:rsidR="002C4B10" w:rsidRPr="00B42B6C" w:rsidRDefault="002C4B10" w:rsidP="00F50C13">
      <w:pPr>
        <w:pStyle w:val="ListParagraph"/>
        <w:widowControl w:val="0"/>
        <w:numPr>
          <w:ilvl w:val="0"/>
          <w:numId w:val="32"/>
        </w:numPr>
        <w:suppressAutoHyphens/>
        <w:autoSpaceDE w:val="0"/>
        <w:autoSpaceDN w:val="0"/>
        <w:spacing w:after="120" w:line="360" w:lineRule="auto"/>
        <w:ind w:right="99"/>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Garland drain should be provided all around the project area with intermittent silt traps, siltation ponds and outflow channel connecting natural drain. </w:t>
      </w:r>
    </w:p>
    <w:p w:rsidR="002C4B10" w:rsidRPr="00B42B6C" w:rsidRDefault="002C4B10" w:rsidP="00F50C13">
      <w:pPr>
        <w:pStyle w:val="ListParagraph"/>
        <w:widowControl w:val="0"/>
        <w:numPr>
          <w:ilvl w:val="0"/>
          <w:numId w:val="32"/>
        </w:numPr>
        <w:suppressAutoHyphens/>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garland drain along with silt traps, siltation ponds and outflow channel should be desilted periodically to avoid obstruction of overland flow and geotagged photo of the same should be uploaded in the Half Yearly Compliance Report (HYCR). </w:t>
      </w:r>
    </w:p>
    <w:p w:rsidR="002C4B10" w:rsidRPr="00B42B6C" w:rsidRDefault="002C4B10" w:rsidP="00F50C13">
      <w:pPr>
        <w:pStyle w:val="NormalWeb"/>
        <w:numPr>
          <w:ilvl w:val="0"/>
          <w:numId w:val="32"/>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 xml:space="preserve">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w:t>
      </w:r>
      <w:r w:rsidRPr="00B42B6C">
        <w:rPr>
          <w:rFonts w:eastAsiaTheme="minorHAnsi"/>
          <w:i/>
          <w:iCs/>
          <w:lang w:eastAsia="en-US" w:bidi="ar-SA"/>
        </w:rPr>
        <w:lastRenderedPageBreak/>
        <w:t>intervals. A copy of the approved EMP shall be made available to the concerned Panchayat for information and implementation support.</w:t>
      </w:r>
    </w:p>
    <w:p w:rsidR="002C4B10" w:rsidRPr="00B42B6C" w:rsidRDefault="002C4B10" w:rsidP="00F50C13">
      <w:pPr>
        <w:pStyle w:val="NormalWeb"/>
        <w:numPr>
          <w:ilvl w:val="0"/>
          <w:numId w:val="32"/>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32"/>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32"/>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spacing w:line="360" w:lineRule="auto"/>
        <w:ind w:right="99"/>
        <w:jc w:val="both"/>
        <w:rPr>
          <w:rFonts w:ascii="Times New Roman" w:hAnsi="Times New Roman" w:cs="Times New Roman"/>
          <w:sz w:val="24"/>
          <w:szCs w:val="24"/>
        </w:rPr>
      </w:pPr>
    </w:p>
    <w:p w:rsidR="002C4B10" w:rsidRPr="00B42B6C" w:rsidRDefault="002C4B10" w:rsidP="002C4B10">
      <w:pPr>
        <w:spacing w:after="0"/>
        <w:ind w:left="1710" w:right="99" w:hanging="1710"/>
        <w:contextualSpacing/>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No.8</w:t>
      </w:r>
      <w:r w:rsidRPr="00B42B6C">
        <w:rPr>
          <w:rFonts w:ascii="Times New Roman" w:eastAsia="Times New Roman" w:hAnsi="Times New Roman" w:cs="Times New Roman"/>
          <w:b/>
          <w:bCs/>
          <w:sz w:val="24"/>
          <w:szCs w:val="24"/>
        </w:rPr>
        <w:tab/>
      </w:r>
      <w:r w:rsidRPr="00B42B6C">
        <w:rPr>
          <w:rFonts w:ascii="Times New Roman" w:eastAsia="Times New Roman" w:hAnsi="Times New Roman" w:cs="Times New Roman"/>
          <w:b/>
          <w:bCs/>
          <w:sz w:val="24"/>
          <w:szCs w:val="24"/>
          <w:lang w:eastAsia="en-IN"/>
        </w:rPr>
        <w:t xml:space="preserve">Environmental Clearance for Ordinary Earth Mining Project of Mr. Mathachan P.J, over an extent of 0.9692 Ha in Re-Sy Nos. 440/1-2, 440/12-2, 440/2-2-2-2, 440/2-2-2 of Aikaranadu North Village, Kunnathunad Taluk, Ernakulam District, Kerala </w:t>
      </w:r>
      <w:r w:rsidRPr="00B42B6C">
        <w:rPr>
          <w:rFonts w:ascii="Times New Roman" w:eastAsia="Times New Roman" w:hAnsi="Times New Roman" w:cs="Times New Roman"/>
          <w:b/>
          <w:bCs/>
          <w:sz w:val="24"/>
          <w:szCs w:val="24"/>
        </w:rPr>
        <w:t xml:space="preserve">(Proposal No. </w:t>
      </w:r>
      <w:r w:rsidRPr="00B42B6C">
        <w:rPr>
          <w:rFonts w:ascii="Times New Roman" w:eastAsia="Times New Roman" w:hAnsi="Times New Roman" w:cs="Times New Roman"/>
          <w:b/>
          <w:bCs/>
          <w:sz w:val="24"/>
          <w:szCs w:val="24"/>
          <w:lang w:eastAsia="en-IN"/>
        </w:rPr>
        <w:t>SIA/ KL/MIN/179449/2020; File No. 1814/EC3/2020/SEIAA</w:t>
      </w:r>
      <w:r w:rsidRPr="00B42B6C">
        <w:rPr>
          <w:rFonts w:ascii="Times New Roman" w:eastAsia="Times New Roman" w:hAnsi="Times New Roman" w:cs="Times New Roman"/>
          <w:b/>
          <w:bCs/>
          <w:sz w:val="24"/>
          <w:szCs w:val="24"/>
        </w:rPr>
        <w:t>)</w:t>
      </w:r>
    </w:p>
    <w:p w:rsidR="002C4B10" w:rsidRPr="00B42B6C" w:rsidRDefault="002C4B10" w:rsidP="002C4B10">
      <w:pPr>
        <w:suppressAutoHyphens/>
        <w:spacing w:after="0" w:line="360" w:lineRule="auto"/>
        <w:ind w:left="2160" w:right="99" w:hanging="2160"/>
        <w:jc w:val="both"/>
        <w:rPr>
          <w:rFonts w:ascii="Times New Roman" w:eastAsia="Times New Roman" w:hAnsi="Times New Roman" w:cs="Times New Roman"/>
          <w:b/>
          <w:bCs/>
          <w:sz w:val="24"/>
          <w:szCs w:val="24"/>
        </w:rPr>
      </w:pPr>
    </w:p>
    <w:p w:rsidR="002C4B10" w:rsidRPr="00B42B6C" w:rsidRDefault="002C4B10" w:rsidP="002C4B10">
      <w:pPr>
        <w:spacing w:after="120" w:line="360" w:lineRule="auto"/>
        <w:ind w:right="101" w:firstLine="720"/>
        <w:jc w:val="both"/>
        <w:rPr>
          <w:rFonts w:ascii="Times New Roman" w:eastAsia="Times New Roman" w:hAnsi="Times New Roman" w:cs="Times New Roman"/>
          <w:bCs/>
          <w:sz w:val="24"/>
          <w:szCs w:val="24"/>
          <w:lang w:eastAsia="en-IN"/>
        </w:rPr>
      </w:pPr>
      <w:proofErr w:type="gramStart"/>
      <w:r w:rsidRPr="00B42B6C">
        <w:rPr>
          <w:rFonts w:ascii="Times New Roman" w:eastAsia="Times New Roman" w:hAnsi="Times New Roman" w:cs="Times New Roman"/>
          <w:bCs/>
          <w:sz w:val="24"/>
          <w:szCs w:val="24"/>
          <w:lang w:eastAsia="en-IN"/>
        </w:rPr>
        <w:t>Sri.</w:t>
      </w:r>
      <w:proofErr w:type="gramEnd"/>
      <w:r w:rsidRPr="00B42B6C">
        <w:rPr>
          <w:rFonts w:ascii="Times New Roman" w:eastAsia="Times New Roman" w:hAnsi="Times New Roman" w:cs="Times New Roman"/>
          <w:bCs/>
          <w:sz w:val="24"/>
          <w:szCs w:val="24"/>
          <w:lang w:eastAsia="en-IN"/>
        </w:rPr>
        <w:t xml:space="preserve"> Mathachan P.J</w:t>
      </w:r>
      <w:r w:rsidRPr="00B42B6C">
        <w:rPr>
          <w:rFonts w:ascii="Times New Roman" w:eastAsia="Times New Roman" w:hAnsi="Times New Roman" w:cs="Times New Roman"/>
          <w:bCs/>
          <w:sz w:val="24"/>
          <w:szCs w:val="24"/>
        </w:rPr>
        <w:t xml:space="preserve">, </w:t>
      </w:r>
      <w:r w:rsidRPr="00B42B6C">
        <w:rPr>
          <w:rFonts w:ascii="Times New Roman" w:hAnsi="Times New Roman" w:cs="Times New Roman"/>
          <w:sz w:val="24"/>
          <w:szCs w:val="24"/>
        </w:rPr>
        <w:t>Parambathussery House Kuzhikkadav, Ambalamedu Ernakulam 682303 submitted an application on 17/10/2020 in SEIAA through PARIVESH for Environmental</w:t>
      </w:r>
      <w:r w:rsidRPr="00B42B6C">
        <w:rPr>
          <w:rFonts w:ascii="Times New Roman" w:eastAsia="Times New Roman" w:hAnsi="Times New Roman" w:cs="Times New Roman"/>
          <w:bCs/>
          <w:sz w:val="24"/>
          <w:szCs w:val="24"/>
          <w:lang w:eastAsia="en-IN"/>
        </w:rPr>
        <w:t xml:space="preserve"> Clearance of Ordinary Earth Mining Project over an extent of 0.9692 Ha in Re-Sy Nos. 440/1-2, 440/12-2, 440/2-2-2-2, 440/2-2-2 of Aikaranadu North Village, Kunnathunad Taluk, Ernakulam District, Kerala.</w:t>
      </w:r>
    </w:p>
    <w:p w:rsidR="002C4B10" w:rsidRPr="00B42B6C" w:rsidRDefault="002C4B10" w:rsidP="002C4B10">
      <w:pPr>
        <w:spacing w:after="120" w:line="360" w:lineRule="auto"/>
        <w:ind w:right="99" w:firstLine="720"/>
        <w:jc w:val="both"/>
        <w:rPr>
          <w:rFonts w:ascii="Times New Roman" w:hAnsi="Times New Roman" w:cs="Times New Roman"/>
          <w:sz w:val="24"/>
          <w:szCs w:val="24"/>
        </w:rPr>
      </w:pPr>
      <w:r w:rsidRPr="00B42B6C">
        <w:rPr>
          <w:rFonts w:ascii="Times New Roman" w:hAnsi="Times New Roman" w:cs="Times New Roman"/>
          <w:sz w:val="24"/>
          <w:szCs w:val="24"/>
        </w:rPr>
        <w:t>Authority noticed that the SEAC had appraised the proposal based on Form I, Pre-Feasibility Report, additional details/documents obtained from the proponent during appraisal, Mining Plan and the Field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1 year, subject to certain Specific Conditions in addition to the General Conditions.</w:t>
      </w:r>
    </w:p>
    <w:p w:rsidR="002C4B10" w:rsidRPr="00B42B6C" w:rsidRDefault="002C4B10" w:rsidP="002C4B10">
      <w:pPr>
        <w:spacing w:after="120" w:line="360" w:lineRule="auto"/>
        <w:ind w:right="99" w:firstLine="720"/>
        <w:jc w:val="both"/>
        <w:rPr>
          <w:rFonts w:ascii="Times New Roman" w:eastAsia="Times New Roman" w:hAnsi="Times New Roman" w:cs="Times New Roman"/>
          <w:bCs/>
          <w:sz w:val="24"/>
          <w:szCs w:val="24"/>
          <w:lang w:eastAsia="en-IN"/>
        </w:rPr>
      </w:pPr>
      <w:r w:rsidRPr="00B42B6C">
        <w:rPr>
          <w:rFonts w:ascii="Times New Roman" w:hAnsi="Times New Roman" w:cs="Times New Roman"/>
          <w:b/>
          <w:bCs/>
          <w:sz w:val="24"/>
          <w:szCs w:val="24"/>
        </w:rPr>
        <w:lastRenderedPageBreak/>
        <w:t>The Authority decided to issue Environmental Clearance for a project life of 1 year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33"/>
        </w:numPr>
        <w:suppressAutoHyphens/>
        <w:autoSpaceDE w:val="0"/>
        <w:autoSpaceDN w:val="0"/>
        <w:spacing w:after="120" w:line="360" w:lineRule="auto"/>
        <w:ind w:left="720" w:right="52"/>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33"/>
        </w:numPr>
        <w:tabs>
          <w:tab w:val="left" w:pos="1440"/>
        </w:tabs>
        <w:autoSpaceDE w:val="0"/>
        <w:autoSpaceDN w:val="0"/>
        <w:spacing w:after="120" w:line="360" w:lineRule="auto"/>
        <w:ind w:left="720" w:right="52"/>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permit order should be provided to the SEIAA before commencing the mining activity. </w:t>
      </w:r>
    </w:p>
    <w:p w:rsidR="002C4B10" w:rsidRPr="00B42B6C" w:rsidRDefault="002C4B10" w:rsidP="00F50C13">
      <w:pPr>
        <w:pStyle w:val="ListParagraph"/>
        <w:widowControl w:val="0"/>
        <w:numPr>
          <w:ilvl w:val="0"/>
          <w:numId w:val="33"/>
        </w:numPr>
        <w:autoSpaceDE w:val="0"/>
        <w:autoSpaceDN w:val="0"/>
        <w:spacing w:after="120" w:line="360" w:lineRule="auto"/>
        <w:ind w:left="720" w:right="52"/>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The drainage along with silt traps and collection tanks should be desilted periodically to avoid obstruction of overland flow. Clarifiers should be provided</w:t>
      </w:r>
    </w:p>
    <w:p w:rsidR="002C4B10" w:rsidRPr="00B42B6C" w:rsidRDefault="002C4B10" w:rsidP="00F50C13">
      <w:pPr>
        <w:pStyle w:val="ListParagraph"/>
        <w:widowControl w:val="0"/>
        <w:numPr>
          <w:ilvl w:val="0"/>
          <w:numId w:val="33"/>
        </w:numPr>
        <w:autoSpaceDE w:val="0"/>
        <w:autoSpaceDN w:val="0"/>
        <w:spacing w:after="120" w:line="360" w:lineRule="auto"/>
        <w:ind w:left="720" w:right="52"/>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The proponent should comply with Gazette Notification No. 9/2020 dated 04.01.2020.</w:t>
      </w:r>
    </w:p>
    <w:p w:rsidR="002C4B10" w:rsidRPr="00B42B6C" w:rsidRDefault="002C4B10" w:rsidP="00F50C13">
      <w:pPr>
        <w:pStyle w:val="ListParagraph"/>
        <w:widowControl w:val="0"/>
        <w:numPr>
          <w:ilvl w:val="0"/>
          <w:numId w:val="33"/>
        </w:numPr>
        <w:autoSpaceDE w:val="0"/>
        <w:autoSpaceDN w:val="0"/>
        <w:spacing w:after="120" w:line="360" w:lineRule="auto"/>
        <w:ind w:left="720" w:right="52"/>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The proponent should submit a recent demand notice for the end-user before the issuance of EC.</w:t>
      </w:r>
    </w:p>
    <w:p w:rsidR="002C4B10" w:rsidRPr="00B42B6C" w:rsidRDefault="002C4B10" w:rsidP="00F50C13">
      <w:pPr>
        <w:pStyle w:val="ListParagraph"/>
        <w:widowControl w:val="0"/>
        <w:numPr>
          <w:ilvl w:val="0"/>
          <w:numId w:val="33"/>
        </w:numPr>
        <w:autoSpaceDE w:val="0"/>
        <w:autoSpaceDN w:val="0"/>
        <w:spacing w:after="120" w:line="360" w:lineRule="auto"/>
        <w:ind w:left="720" w:right="52"/>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The approach road should be modified to facilitate 2-way traffic.</w:t>
      </w:r>
    </w:p>
    <w:p w:rsidR="002C4B10" w:rsidRPr="00B42B6C" w:rsidRDefault="002C4B10" w:rsidP="00F50C13">
      <w:pPr>
        <w:pStyle w:val="ListParagraph"/>
        <w:widowControl w:val="0"/>
        <w:numPr>
          <w:ilvl w:val="0"/>
          <w:numId w:val="33"/>
        </w:numPr>
        <w:autoSpaceDE w:val="0"/>
        <w:autoSpaceDN w:val="0"/>
        <w:spacing w:after="120" w:line="360" w:lineRule="auto"/>
        <w:ind w:left="720" w:right="52"/>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Maximum extraction to be limited to 10m and 2m × 2m bench should be provided.</w:t>
      </w:r>
    </w:p>
    <w:p w:rsidR="002C4B10" w:rsidRPr="00B42B6C" w:rsidRDefault="002C4B10" w:rsidP="00F50C13">
      <w:pPr>
        <w:pStyle w:val="NormalWeb"/>
        <w:numPr>
          <w:ilvl w:val="0"/>
          <w:numId w:val="33"/>
        </w:numPr>
        <w:spacing w:before="0" w:beforeAutospacing="0" w:after="120" w:afterAutospacing="0" w:line="360" w:lineRule="auto"/>
        <w:ind w:left="720" w:right="52"/>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2C4B10">
      <w:pPr>
        <w:pStyle w:val="NormalWeb"/>
        <w:spacing w:before="0" w:beforeAutospacing="0" w:after="120" w:afterAutospacing="0" w:line="360" w:lineRule="auto"/>
        <w:ind w:left="360" w:right="52"/>
        <w:jc w:val="both"/>
        <w:rPr>
          <w:rFonts w:eastAsiaTheme="minorHAnsi"/>
          <w:i/>
          <w:iCs/>
          <w:lang w:eastAsia="en-US" w:bidi="ar-SA"/>
        </w:rPr>
      </w:pPr>
    </w:p>
    <w:p w:rsidR="002C4B10" w:rsidRPr="00B42B6C" w:rsidRDefault="002C4B10" w:rsidP="002C4B10">
      <w:pPr>
        <w:ind w:left="2160" w:right="99" w:hanging="2160"/>
        <w:jc w:val="both"/>
        <w:rPr>
          <w:rFonts w:ascii="Times New Roman" w:hAnsi="Times New Roman" w:cs="Times New Roman"/>
          <w:sz w:val="24"/>
          <w:szCs w:val="24"/>
        </w:rPr>
      </w:pPr>
      <w:r w:rsidRPr="00B42B6C">
        <w:rPr>
          <w:rFonts w:ascii="Times New Roman" w:hAnsi="Times New Roman" w:cs="Times New Roman"/>
          <w:b/>
          <w:bCs/>
          <w:color w:val="000000" w:themeColor="text1"/>
          <w:sz w:val="24"/>
          <w:szCs w:val="24"/>
          <w:u w:val="single"/>
        </w:rPr>
        <w:t>Item No.9</w:t>
      </w:r>
      <w:r w:rsidRPr="00B42B6C">
        <w:rPr>
          <w:rFonts w:ascii="Times New Roman" w:hAnsi="Times New Roman" w:cs="Times New Roman"/>
          <w:b/>
          <w:bCs/>
          <w:color w:val="000000" w:themeColor="text1"/>
          <w:sz w:val="24"/>
          <w:szCs w:val="24"/>
        </w:rPr>
        <w:tab/>
      </w:r>
      <w:r w:rsidRPr="00B42B6C">
        <w:rPr>
          <w:rFonts w:ascii="Times New Roman" w:hAnsi="Times New Roman" w:cs="Times New Roman"/>
          <w:b/>
          <w:bCs/>
          <w:sz w:val="24"/>
          <w:szCs w:val="24"/>
        </w:rPr>
        <w:t xml:space="preserve">Environmental Clearance for the Granite Building Stone Quarry in Re-Sy No. 53/2 in Venganellur Village, Thalappilly Taluk, </w:t>
      </w:r>
      <w:proofErr w:type="gramStart"/>
      <w:r w:rsidRPr="00B42B6C">
        <w:rPr>
          <w:rFonts w:ascii="Times New Roman" w:hAnsi="Times New Roman" w:cs="Times New Roman"/>
          <w:b/>
          <w:bCs/>
          <w:sz w:val="24"/>
          <w:szCs w:val="24"/>
        </w:rPr>
        <w:t>Thrissur</w:t>
      </w:r>
      <w:proofErr w:type="gramEnd"/>
      <w:r w:rsidRPr="00B42B6C">
        <w:rPr>
          <w:rFonts w:ascii="Times New Roman" w:hAnsi="Times New Roman" w:cs="Times New Roman"/>
          <w:b/>
          <w:bCs/>
          <w:sz w:val="24"/>
          <w:szCs w:val="24"/>
        </w:rPr>
        <w:t xml:space="preserve"> District for an area of 0.9910 Ha by Sri. K. I Joseph </w:t>
      </w:r>
    </w:p>
    <w:p w:rsidR="002C4B10" w:rsidRPr="00B42B6C" w:rsidRDefault="002C4B10" w:rsidP="002C4B10">
      <w:pPr>
        <w:pStyle w:val="Default"/>
        <w:tabs>
          <w:tab w:val="left" w:pos="1440"/>
        </w:tabs>
        <w:spacing w:line="276" w:lineRule="auto"/>
        <w:ind w:left="360" w:right="99"/>
        <w:jc w:val="both"/>
        <w:rPr>
          <w:b/>
          <w:bCs/>
        </w:rPr>
      </w:pPr>
      <w:r w:rsidRPr="00B42B6C">
        <w:rPr>
          <w:b/>
          <w:bCs/>
        </w:rPr>
        <w:tab/>
      </w:r>
      <w:r w:rsidRPr="00B42B6C">
        <w:rPr>
          <w:b/>
          <w:bCs/>
        </w:rPr>
        <w:tab/>
        <w:t>SIA/KL/MIN/205474/2021</w:t>
      </w:r>
      <w:r w:rsidRPr="00B42B6C">
        <w:t>, </w:t>
      </w:r>
      <w:r w:rsidRPr="00B42B6C">
        <w:rPr>
          <w:b/>
        </w:rPr>
        <w:t>1444</w:t>
      </w:r>
      <w:r w:rsidRPr="00B42B6C">
        <w:rPr>
          <w:b/>
          <w:bCs/>
        </w:rPr>
        <w:t>/EC2/2019/SEIAA (EC Proposal)</w:t>
      </w:r>
    </w:p>
    <w:p w:rsidR="002C4B10" w:rsidRPr="00B42B6C" w:rsidRDefault="002C4B10" w:rsidP="002C4B10">
      <w:pPr>
        <w:pStyle w:val="Default"/>
        <w:tabs>
          <w:tab w:val="left" w:pos="1440"/>
        </w:tabs>
        <w:spacing w:line="276" w:lineRule="auto"/>
        <w:ind w:left="360" w:right="99"/>
        <w:jc w:val="both"/>
        <w:rPr>
          <w:b/>
          <w:bCs/>
        </w:rPr>
      </w:pPr>
      <w:r w:rsidRPr="00B42B6C">
        <w:rPr>
          <w:b/>
          <w:bCs/>
        </w:rPr>
        <w:tab/>
      </w:r>
      <w:r w:rsidRPr="00B42B6C">
        <w:rPr>
          <w:b/>
          <w:bCs/>
        </w:rPr>
        <w:tab/>
      </w:r>
      <w:r w:rsidRPr="00B42B6C">
        <w:rPr>
          <w:b/>
          <w:bCs/>
        </w:rPr>
        <w:tab/>
      </w:r>
      <w:r w:rsidRPr="00B42B6C">
        <w:rPr>
          <w:b/>
          <w:bCs/>
        </w:rPr>
        <w:tab/>
      </w:r>
      <w:r w:rsidRPr="00B42B6C">
        <w:rPr>
          <w:b/>
          <w:bCs/>
        </w:rPr>
        <w:tab/>
      </w:r>
      <w:r w:rsidRPr="00B42B6C">
        <w:rPr>
          <w:b/>
          <w:bCs/>
        </w:rPr>
        <w:tab/>
        <w:t xml:space="preserve">&amp; </w:t>
      </w:r>
    </w:p>
    <w:p w:rsidR="002C4B10" w:rsidRPr="00B42B6C" w:rsidRDefault="002C4B10" w:rsidP="002C4B10">
      <w:pPr>
        <w:pStyle w:val="Default"/>
        <w:tabs>
          <w:tab w:val="left" w:pos="1440"/>
        </w:tabs>
        <w:spacing w:line="276" w:lineRule="auto"/>
        <w:ind w:left="360" w:right="99"/>
        <w:jc w:val="both"/>
        <w:rPr>
          <w:b/>
          <w:bCs/>
        </w:rPr>
      </w:pPr>
      <w:r w:rsidRPr="00B42B6C">
        <w:rPr>
          <w:b/>
          <w:bCs/>
        </w:rPr>
        <w:tab/>
      </w:r>
      <w:r w:rsidRPr="00B42B6C">
        <w:rPr>
          <w:b/>
          <w:bCs/>
        </w:rPr>
        <w:tab/>
        <w:t>SIA/KL/MIN/41118/2019</w:t>
      </w:r>
      <w:r w:rsidRPr="00B42B6C">
        <w:t>, </w:t>
      </w:r>
      <w:r w:rsidRPr="00B42B6C">
        <w:rPr>
          <w:b/>
        </w:rPr>
        <w:t>1444</w:t>
      </w:r>
      <w:r w:rsidRPr="00B42B6C">
        <w:rPr>
          <w:b/>
          <w:bCs/>
        </w:rPr>
        <w:t>/EC2/2019/SEIAA (ToR proposal)</w:t>
      </w:r>
    </w:p>
    <w:p w:rsidR="002C4B10" w:rsidRPr="00B42B6C" w:rsidRDefault="002C4B10" w:rsidP="002C4B10">
      <w:pPr>
        <w:pStyle w:val="Default"/>
        <w:tabs>
          <w:tab w:val="left" w:pos="1440"/>
        </w:tabs>
        <w:spacing w:line="360" w:lineRule="auto"/>
        <w:ind w:left="360" w:right="99"/>
        <w:jc w:val="both"/>
      </w:pP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lastRenderedPageBreak/>
        <w:t>The Authority noted that the SEAC had appraised the proposal based on Form I, Pre-Feasibility Report, additional details/documents obtained from the proponent during appraisal, Mining Plan and the Field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 </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also noted that the proposed site is falls within 10km from the nearest protected area and the proponent has not submitted the proof regarding the wildlife clearance application before the Standing Committee of National Board of Wildlife. In this context, the Authority decided to defer the proposal for want of proof of application for Wild Life Clearance submitted before National Board of Wild Life and inform the same to Project proponent.</w:t>
      </w:r>
    </w:p>
    <w:p w:rsidR="002C4B10" w:rsidRPr="00B42B6C" w:rsidRDefault="002C4B10" w:rsidP="002C4B10">
      <w:pPr>
        <w:pStyle w:val="BodyText"/>
        <w:spacing w:line="360" w:lineRule="auto"/>
        <w:ind w:right="99"/>
        <w:jc w:val="both"/>
      </w:pPr>
    </w:p>
    <w:p w:rsidR="002C4B10" w:rsidRPr="00B42B6C" w:rsidRDefault="002C4B10" w:rsidP="002C4B10">
      <w:pPr>
        <w:ind w:left="1985" w:right="99" w:hanging="2160"/>
        <w:jc w:val="both"/>
        <w:rPr>
          <w:rFonts w:ascii="Times New Roman" w:hAnsi="Times New Roman" w:cs="Times New Roman"/>
          <w:b/>
          <w:sz w:val="24"/>
          <w:szCs w:val="24"/>
        </w:rPr>
      </w:pPr>
      <w:r w:rsidRPr="00B42B6C">
        <w:rPr>
          <w:rFonts w:ascii="Times New Roman" w:hAnsi="Times New Roman" w:cs="Times New Roman"/>
          <w:b/>
          <w:sz w:val="24"/>
          <w:szCs w:val="24"/>
          <w:u w:val="single"/>
        </w:rPr>
        <w:t>Item No.10</w:t>
      </w:r>
      <w:r w:rsidRPr="00B42B6C">
        <w:rPr>
          <w:rFonts w:ascii="Times New Roman" w:hAnsi="Times New Roman" w:cs="Times New Roman"/>
          <w:b/>
          <w:sz w:val="24"/>
          <w:szCs w:val="24"/>
        </w:rPr>
        <w:tab/>
        <w:t xml:space="preserve">Environmental Clearance for the proposed quarry project  in  Re-Sy No. 111/2-4 of Kodur Village, Perinthalmanna Taluk, Malappuram District,  Kerala over an area of 0.3668 Ha by Mr. Moidu K (File No. 1348/EC2/2019/SEIAA, Proposal No. SIA/KL/MIN/264160/2022) </w:t>
      </w:r>
    </w:p>
    <w:p w:rsidR="002C4B10" w:rsidRPr="00B42B6C" w:rsidRDefault="002C4B10" w:rsidP="002C4B10">
      <w:pPr>
        <w:spacing w:line="360" w:lineRule="auto"/>
        <w:ind w:left="720" w:right="99" w:hanging="720"/>
        <w:jc w:val="both"/>
        <w:rPr>
          <w:rFonts w:ascii="Times New Roman" w:hAnsi="Times New Roman" w:cs="Times New Roman"/>
          <w:bCs/>
          <w:sz w:val="24"/>
          <w:szCs w:val="24"/>
        </w:rPr>
      </w:pPr>
      <w:r w:rsidRPr="00B42B6C">
        <w:rPr>
          <w:rFonts w:ascii="Times New Roman" w:hAnsi="Times New Roman" w:cs="Times New Roman"/>
          <w:bCs/>
          <w:sz w:val="24"/>
          <w:szCs w:val="24"/>
        </w:rPr>
        <w:t xml:space="preserve"> </w:t>
      </w:r>
    </w:p>
    <w:p w:rsidR="002C4B10" w:rsidRPr="00B42B6C" w:rsidRDefault="002C4B10" w:rsidP="002C4B10">
      <w:pPr>
        <w:pStyle w:val="aa"/>
        <w:spacing w:after="120" w:line="360" w:lineRule="auto"/>
        <w:ind w:right="99" w:firstLine="720"/>
      </w:pPr>
      <w:r w:rsidRPr="00B42B6C">
        <w:rPr>
          <w:rFonts w:eastAsiaTheme="minorHAnsi"/>
          <w:bCs/>
          <w:color w:val="auto"/>
          <w:lang w:eastAsia="en-US"/>
        </w:rPr>
        <w:t>Mr. Moidu K, Kurikkal, Mubaraq Mahal House, Manjeri Post, Malappuram District,</w:t>
      </w:r>
      <w:r w:rsidRPr="00B42B6C">
        <w:rPr>
          <w:rFonts w:eastAsia="Calibri"/>
        </w:rPr>
        <w:t xml:space="preserve"> Kerala, 676121 </w:t>
      </w:r>
      <w:r w:rsidRPr="00B42B6C">
        <w:t xml:space="preserve">vide his application received in PARIVESH and the hard copy of the project received on 17/05/2019 sought Environmental Clearance under EIA Notification, 2006 for the </w:t>
      </w:r>
      <w:r w:rsidRPr="00B42B6C">
        <w:rPr>
          <w:rFonts w:eastAsia="Calibri"/>
        </w:rPr>
        <w:t>Building Stone Quarry</w:t>
      </w:r>
      <w:r w:rsidRPr="00B42B6C">
        <w:t xml:space="preserve"> Project in Re-Sy No. 111/2-4 of Kodur Village, Perinthalmanna Taluk, Malappuram District, Kerala over an area of 0.3668 Ha. </w:t>
      </w:r>
    </w:p>
    <w:p w:rsidR="002C4B10" w:rsidRPr="00B42B6C" w:rsidRDefault="002C4B10" w:rsidP="002C4B10">
      <w:pPr>
        <w:spacing w:after="12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Authority noticed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mine life of 3 years, subject to certain Specific Conditions in addition to the General Conditions.</w:t>
      </w:r>
    </w:p>
    <w:p w:rsidR="002C4B10" w:rsidRPr="00B42B6C" w:rsidRDefault="002C4B10" w:rsidP="002C4B10">
      <w:pPr>
        <w:spacing w:after="120"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mine life of 3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27"/>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proponent shall carry out quarrying as per the approved Mining Plan and the </w:t>
      </w:r>
      <w:r w:rsidRPr="00B42B6C">
        <w:rPr>
          <w:rFonts w:ascii="Times New Roman" w:hAnsi="Times New Roman" w:cs="Times New Roman"/>
          <w:i/>
          <w:iCs/>
          <w:sz w:val="24"/>
          <w:szCs w:val="24"/>
        </w:rPr>
        <w:lastRenderedPageBreak/>
        <w:t>proponent should strictly follow the Kerala Minor Mineral Concession Rules 2015 and amendments thereby.</w:t>
      </w:r>
    </w:p>
    <w:p w:rsidR="002C4B10" w:rsidRPr="00B42B6C" w:rsidRDefault="002C4B10" w:rsidP="00F50C13">
      <w:pPr>
        <w:pStyle w:val="ListParagraph"/>
        <w:widowControl w:val="0"/>
        <w:numPr>
          <w:ilvl w:val="0"/>
          <w:numId w:val="27"/>
        </w:numPr>
        <w:tabs>
          <w:tab w:val="left" w:pos="1440"/>
        </w:tabs>
        <w:autoSpaceDE w:val="0"/>
        <w:autoSpaceDN w:val="0"/>
        <w:spacing w:after="120" w:line="360" w:lineRule="auto"/>
        <w:ind w:right="142"/>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27"/>
        </w:numPr>
        <w:tabs>
          <w:tab w:val="left" w:pos="1440"/>
        </w:tabs>
        <w:autoSpaceDE w:val="0"/>
        <w:autoSpaceDN w:val="0"/>
        <w:spacing w:after="120" w:line="360" w:lineRule="auto"/>
        <w:ind w:right="142"/>
        <w:contextualSpacing w:val="0"/>
        <w:jc w:val="both"/>
        <w:rPr>
          <w:rFonts w:ascii="Times New Roman" w:eastAsiaTheme="minorHAnsi" w:hAnsi="Times New Roman" w:cs="Times New Roman"/>
          <w:i/>
          <w:iCs/>
          <w:sz w:val="24"/>
          <w:szCs w:val="24"/>
        </w:rPr>
      </w:pPr>
      <w:r w:rsidRPr="00B42B6C">
        <w:rPr>
          <w:rFonts w:ascii="Times New Roman" w:hAnsi="Times New Roman" w:cs="Times New Roman"/>
          <w:i/>
          <w:iCs/>
          <w:sz w:val="24"/>
          <w:szCs w:val="24"/>
        </w:rPr>
        <w:t>The recommendations in the slope stability study should be complied with and reported in the HYCR.</w:t>
      </w:r>
    </w:p>
    <w:p w:rsidR="002C4B10" w:rsidRPr="00B42B6C" w:rsidRDefault="002C4B10" w:rsidP="00F50C13">
      <w:pPr>
        <w:pStyle w:val="ListParagraph"/>
        <w:widowControl w:val="0"/>
        <w:numPr>
          <w:ilvl w:val="0"/>
          <w:numId w:val="27"/>
        </w:numPr>
        <w:tabs>
          <w:tab w:val="left" w:pos="1440"/>
        </w:tabs>
        <w:autoSpaceDE w:val="0"/>
        <w:autoSpaceDN w:val="0"/>
        <w:spacing w:after="120" w:line="360" w:lineRule="auto"/>
        <w:ind w:right="142"/>
        <w:contextualSpacing w:val="0"/>
        <w:jc w:val="both"/>
        <w:rPr>
          <w:rFonts w:ascii="Times New Roman" w:eastAsiaTheme="minorHAnsi" w:hAnsi="Times New Roman" w:cs="Times New Roman"/>
          <w:i/>
          <w:iCs/>
          <w:sz w:val="24"/>
          <w:szCs w:val="24"/>
        </w:rPr>
      </w:pPr>
      <w:r w:rsidRPr="00B42B6C">
        <w:rPr>
          <w:rFonts w:ascii="Times New Roman" w:hAnsi="Times New Roman" w:cs="Times New Roman"/>
          <w:bCs/>
          <w:i/>
          <w:iCs/>
          <w:sz w:val="24"/>
          <w:szCs w:val="24"/>
        </w:rPr>
        <w:t xml:space="preserve">Measures incorporated in the CER should be implemented in full during the first two years and it should be operated and maintained during the subsequent years till the Mine Closure Plan is implemented in total. </w:t>
      </w:r>
    </w:p>
    <w:p w:rsidR="002C4B10" w:rsidRPr="00B42B6C" w:rsidRDefault="002C4B10" w:rsidP="00F50C13">
      <w:pPr>
        <w:pStyle w:val="ListParagraph"/>
        <w:widowControl w:val="0"/>
        <w:numPr>
          <w:ilvl w:val="0"/>
          <w:numId w:val="27"/>
        </w:numPr>
        <w:tabs>
          <w:tab w:val="left" w:pos="1440"/>
        </w:tabs>
        <w:autoSpaceDE w:val="0"/>
        <w:autoSpaceDN w:val="0"/>
        <w:spacing w:after="120" w:line="360" w:lineRule="auto"/>
        <w:ind w:right="142"/>
        <w:contextualSpacing w:val="0"/>
        <w:jc w:val="both"/>
        <w:rPr>
          <w:rFonts w:ascii="Times New Roman" w:hAnsi="Times New Roman" w:cs="Times New Roman"/>
          <w:i/>
          <w:iCs/>
          <w:sz w:val="24"/>
          <w:szCs w:val="24"/>
          <w:lang w:eastAsia="en-IN"/>
        </w:rPr>
      </w:pPr>
      <w:r w:rsidRPr="00B42B6C">
        <w:rPr>
          <w:rFonts w:ascii="Times New Roman" w:hAnsi="Times New Roman" w:cs="Times New Roman"/>
          <w:bCs/>
          <w:i/>
          <w:iCs/>
          <w:sz w:val="24"/>
          <w:szCs w:val="24"/>
        </w:rPr>
        <w:t>A portion of the site includes a water logged pit which is currently being used for fish farming. The water quality should be maintained in compliance to pollution control norms.</w:t>
      </w:r>
    </w:p>
    <w:p w:rsidR="002C4B10" w:rsidRPr="00B42B6C" w:rsidRDefault="002C4B10" w:rsidP="00F50C13">
      <w:pPr>
        <w:pStyle w:val="ListParagraph"/>
        <w:widowControl w:val="0"/>
        <w:numPr>
          <w:ilvl w:val="0"/>
          <w:numId w:val="27"/>
        </w:numPr>
        <w:tabs>
          <w:tab w:val="left" w:pos="1440"/>
        </w:tabs>
        <w:autoSpaceDE w:val="0"/>
        <w:autoSpaceDN w:val="0"/>
        <w:spacing w:after="120" w:line="360" w:lineRule="auto"/>
        <w:ind w:right="142"/>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As per OM no F.No.22-65/2017-IA.III dated 30</w:t>
      </w:r>
      <w:r w:rsidRPr="00B42B6C">
        <w:rPr>
          <w:rFonts w:ascii="Times New Roman" w:hAnsi="Times New Roman" w:cs="Times New Roman"/>
          <w:i/>
          <w:iCs/>
          <w:sz w:val="24"/>
          <w:szCs w:val="24"/>
          <w:vertAlign w:val="superscript"/>
          <w:lang w:eastAsia="en-IN"/>
        </w:rPr>
        <w:t>th</w:t>
      </w:r>
      <w:r w:rsidRPr="00B42B6C">
        <w:rPr>
          <w:rFonts w:ascii="Times New Roman" w:hAnsi="Times New Roman" w:cs="Times New Roman"/>
          <w:i/>
          <w:iCs/>
          <w:sz w:val="24"/>
          <w:szCs w:val="24"/>
          <w:lang w:eastAsia="en-IN"/>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w:t>
      </w:r>
      <w:r w:rsidRPr="00B42B6C">
        <w:rPr>
          <w:rFonts w:ascii="Times New Roman" w:eastAsiaTheme="minorHAnsi" w:hAnsi="Times New Roman" w:cs="Times New Roman"/>
          <w:b/>
          <w:i/>
          <w:iCs/>
          <w:color w:val="7030A0"/>
        </w:rPr>
        <w:t xml:space="preserve"> </w:t>
      </w:r>
      <w:r w:rsidRPr="00B42B6C">
        <w:rPr>
          <w:rFonts w:ascii="Times New Roman" w:eastAsiaTheme="minorHAnsi" w:hAnsi="Times New Roman" w:cs="Times New Roman"/>
          <w:i/>
          <w:iCs/>
        </w:rPr>
        <w:t>local self government Institutions</w:t>
      </w:r>
      <w:r w:rsidRPr="00B42B6C">
        <w:rPr>
          <w:rFonts w:ascii="Times New Roman" w:hAnsi="Times New Roman" w:cs="Times New Roman"/>
          <w:i/>
          <w:iCs/>
          <w:sz w:val="24"/>
          <w:szCs w:val="24"/>
          <w:lang w:eastAsia="en-IN"/>
        </w:rPr>
        <w:t>.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ListParagraph"/>
        <w:widowControl w:val="0"/>
        <w:numPr>
          <w:ilvl w:val="0"/>
          <w:numId w:val="27"/>
        </w:numPr>
        <w:tabs>
          <w:tab w:val="left" w:pos="1440"/>
        </w:tabs>
        <w:autoSpaceDE w:val="0"/>
        <w:autoSpaceDN w:val="0"/>
        <w:spacing w:after="120" w:line="360" w:lineRule="auto"/>
        <w:ind w:right="142"/>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ListParagraph"/>
        <w:widowControl w:val="0"/>
        <w:numPr>
          <w:ilvl w:val="0"/>
          <w:numId w:val="27"/>
        </w:numPr>
        <w:tabs>
          <w:tab w:val="left" w:pos="1440"/>
        </w:tabs>
        <w:autoSpaceDE w:val="0"/>
        <w:autoSpaceDN w:val="0"/>
        <w:spacing w:after="120" w:line="360" w:lineRule="auto"/>
        <w:ind w:right="142"/>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As per the directions contained in the OM F.No.22-34/2018-IA.III dated 16</w:t>
      </w:r>
      <w:r w:rsidRPr="00B42B6C">
        <w:rPr>
          <w:rFonts w:ascii="Times New Roman" w:hAnsi="Times New Roman" w:cs="Times New Roman"/>
          <w:i/>
          <w:iCs/>
          <w:sz w:val="24"/>
          <w:szCs w:val="24"/>
          <w:vertAlign w:val="superscript"/>
          <w:lang w:eastAsia="en-IN"/>
        </w:rPr>
        <w:t>th</w:t>
      </w:r>
      <w:r w:rsidRPr="00B42B6C">
        <w:rPr>
          <w:rFonts w:ascii="Times New Roman" w:hAnsi="Times New Roman" w:cs="Times New Roman"/>
          <w:i/>
          <w:iCs/>
          <w:sz w:val="24"/>
          <w:szCs w:val="24"/>
          <w:lang w:eastAsia="en-IN"/>
        </w:rPr>
        <w:t xml:space="preserve"> January 2020 issued by MoEF&amp;CC, in obedience to the directions of the Hon’ble Supreme Court the Project Proponent shall, undertake re-grassing the mining area </w:t>
      </w:r>
      <w:r w:rsidRPr="00B42B6C">
        <w:rPr>
          <w:rFonts w:ascii="Times New Roman" w:hAnsi="Times New Roman" w:cs="Times New Roman"/>
          <w:i/>
          <w:iCs/>
          <w:sz w:val="24"/>
          <w:szCs w:val="24"/>
          <w:lang w:eastAsia="en-IN"/>
        </w:rPr>
        <w:lastRenderedPageBreak/>
        <w:t>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ListParagraph"/>
        <w:widowControl w:val="0"/>
        <w:numPr>
          <w:ilvl w:val="0"/>
          <w:numId w:val="27"/>
        </w:numPr>
        <w:autoSpaceDE w:val="0"/>
        <w:autoSpaceDN w:val="0"/>
        <w:spacing w:after="120" w:line="360" w:lineRule="auto"/>
        <w:ind w:right="142"/>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The violation of EC condition may lead to cancellation of EC and action under The Environment (Protection) Act 1986.</w:t>
      </w:r>
    </w:p>
    <w:p w:rsidR="002C4B10" w:rsidRPr="00B42B6C" w:rsidRDefault="002C4B10" w:rsidP="002C4B10">
      <w:pPr>
        <w:pStyle w:val="ListParagraph"/>
        <w:tabs>
          <w:tab w:val="left" w:pos="1440"/>
        </w:tabs>
        <w:spacing w:line="360" w:lineRule="auto"/>
        <w:ind w:right="142"/>
        <w:jc w:val="both"/>
        <w:rPr>
          <w:rFonts w:ascii="Times New Roman" w:eastAsiaTheme="minorHAnsi" w:hAnsi="Times New Roman" w:cs="Times New Roman"/>
          <w:i/>
          <w:iCs/>
          <w:sz w:val="24"/>
          <w:szCs w:val="24"/>
        </w:rPr>
      </w:pPr>
    </w:p>
    <w:p w:rsidR="002C4B10" w:rsidRPr="00B42B6C" w:rsidRDefault="002C4B10" w:rsidP="002C4B10">
      <w:pPr>
        <w:ind w:left="2160" w:hanging="2160"/>
        <w:jc w:val="both"/>
        <w:rPr>
          <w:rFonts w:ascii="Times New Roman" w:hAnsi="Times New Roman" w:cs="Times New Roman"/>
          <w:b/>
          <w:color w:val="000000"/>
          <w:sz w:val="24"/>
          <w:szCs w:val="24"/>
        </w:rPr>
      </w:pPr>
      <w:r w:rsidRPr="00B42B6C">
        <w:rPr>
          <w:rFonts w:ascii="Times New Roman" w:hAnsi="Times New Roman" w:cs="Times New Roman"/>
          <w:b/>
          <w:sz w:val="24"/>
          <w:szCs w:val="24"/>
          <w:u w:val="single"/>
        </w:rPr>
        <w:t>Item No.11</w:t>
      </w:r>
      <w:r w:rsidRPr="00B42B6C">
        <w:rPr>
          <w:rFonts w:ascii="Times New Roman" w:hAnsi="Times New Roman" w:cs="Times New Roman"/>
          <w:b/>
          <w:sz w:val="24"/>
          <w:szCs w:val="24"/>
        </w:rPr>
        <w:tab/>
        <w:t xml:space="preserve">Environmental Clearance for proposed granite building stone quarry in Block No. 54, Re Sy Nos. 465/1, 465/2, 465/3, 468/6, 468/7 of  Anangadi Village, Ottappalam Taluk, Palakkad District  by M/s GrandTech Sand &amp; Aggregates Pvt Ltd </w:t>
      </w:r>
      <w:r w:rsidRPr="00B42B6C">
        <w:rPr>
          <w:rFonts w:ascii="Times New Roman" w:hAnsi="Times New Roman" w:cs="Times New Roman"/>
          <w:b/>
          <w:color w:val="000000"/>
          <w:sz w:val="24"/>
          <w:szCs w:val="24"/>
        </w:rPr>
        <w:t>SIA/KL/MIN/264403/2022,   1369/EC1/2019/SEIAA</w:t>
      </w:r>
    </w:p>
    <w:p w:rsidR="002C4B10" w:rsidRPr="00B42B6C" w:rsidRDefault="002C4B10" w:rsidP="002C4B10">
      <w:pPr>
        <w:spacing w:after="120" w:line="360" w:lineRule="auto"/>
        <w:ind w:left="2160" w:hanging="2160"/>
        <w:rPr>
          <w:rFonts w:ascii="Times New Roman" w:hAnsi="Times New Roman" w:cs="Times New Roman"/>
          <w:b/>
          <w:sz w:val="24"/>
          <w:szCs w:val="24"/>
        </w:rPr>
      </w:pPr>
    </w:p>
    <w:p w:rsidR="002C4B10" w:rsidRPr="00B42B6C" w:rsidRDefault="002C4B10" w:rsidP="002C4B10">
      <w:pPr>
        <w:pStyle w:val="aa"/>
        <w:spacing w:after="120" w:line="360" w:lineRule="auto"/>
      </w:pPr>
      <w:r w:rsidRPr="00B42B6C">
        <w:tab/>
        <w:t>Mr. Nadukkachira Abdul Kasim, Managing Director, M/s GrandTech Sand &amp; Aggregates Pvt, Ananganadi, Pavukonam P.O., Ottappalam, Palakkad – 679522, vide an application received online and the hard copy of the project received on 13.06.2019, sought Environmental Clearance for the Granite Building Stone Quarry Project in</w:t>
      </w:r>
      <w:r w:rsidRPr="00B42B6C">
        <w:rPr>
          <w:bCs/>
        </w:rPr>
        <w:t xml:space="preserve"> Block No.54, Re-Sy</w:t>
      </w:r>
      <w:r w:rsidRPr="00B42B6C">
        <w:t xml:space="preserve"> Nos. 465/1, 465/2, 465/3, 468/6, 468/7 of Anangadi Village, Ottappalam Taluk, Palakkad District for an area of </w:t>
      </w:r>
      <w:r w:rsidRPr="00B42B6C">
        <w:rPr>
          <w:bCs/>
        </w:rPr>
        <w:t>3.6386 Ha.</w:t>
      </w:r>
      <w:r w:rsidRPr="00B42B6C">
        <w:t xml:space="preserve"> </w:t>
      </w:r>
    </w:p>
    <w:p w:rsidR="002C4B10" w:rsidRPr="00B42B6C" w:rsidRDefault="002C4B10" w:rsidP="002C4B10">
      <w:pPr>
        <w:spacing w:line="360" w:lineRule="auto"/>
        <w:ind w:right="3" w:firstLine="720"/>
        <w:jc w:val="both"/>
        <w:rPr>
          <w:rFonts w:ascii="Times New Roman" w:hAnsi="Times New Roman" w:cs="Times New Roman"/>
          <w:b/>
          <w:color w:val="7030A0"/>
          <w:sz w:val="24"/>
          <w:szCs w:val="24"/>
          <w:lang w:eastAsia="en-IN"/>
        </w:rPr>
      </w:pPr>
      <w:r w:rsidRPr="00B42B6C">
        <w:rPr>
          <w:rFonts w:ascii="Times New Roman" w:hAnsi="Times New Roman" w:cs="Times New Roman"/>
          <w:sz w:val="24"/>
          <w:szCs w:val="24"/>
        </w:rPr>
        <w:t>Authority noticed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12 years, subject to certain Specific Conditions in addition to the General Conditions.</w:t>
      </w:r>
      <w:r w:rsidRPr="00B42B6C">
        <w:rPr>
          <w:rFonts w:ascii="Times New Roman" w:hAnsi="Times New Roman" w:cs="Times New Roman"/>
          <w:b/>
          <w:color w:val="7030A0"/>
          <w:sz w:val="24"/>
          <w:szCs w:val="24"/>
          <w:lang w:eastAsia="en-IN"/>
        </w:rPr>
        <w:t xml:space="preserve"> </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w:t>
      </w:r>
      <w:proofErr w:type="gramStart"/>
      <w:r w:rsidRPr="00B42B6C">
        <w:rPr>
          <w:rFonts w:ascii="Times New Roman" w:hAnsi="Times New Roman" w:cs="Times New Roman"/>
          <w:sz w:val="24"/>
          <w:szCs w:val="24"/>
          <w:lang w:eastAsia="en-IN"/>
        </w:rPr>
        <w:t>out  for</w:t>
      </w:r>
      <w:proofErr w:type="gramEnd"/>
      <w:r w:rsidRPr="00B42B6C">
        <w:rPr>
          <w:rFonts w:ascii="Times New Roman" w:hAnsi="Times New Roman" w:cs="Times New Roman"/>
          <w:sz w:val="24"/>
          <w:szCs w:val="24"/>
          <w:lang w:eastAsia="en-IN"/>
        </w:rPr>
        <w:t xml:space="preserve"> the next 5 years . </w:t>
      </w:r>
    </w:p>
    <w:p w:rsidR="002C4B10" w:rsidRPr="00B42B6C" w:rsidRDefault="002C4B10" w:rsidP="002C4B10">
      <w:pPr>
        <w:spacing w:after="120" w:line="360" w:lineRule="auto"/>
        <w:ind w:firstLine="720"/>
        <w:jc w:val="both"/>
        <w:rPr>
          <w:rFonts w:ascii="Times New Roman" w:hAnsi="Times New Roman" w:cs="Times New Roman"/>
          <w:b/>
          <w:sz w:val="24"/>
          <w:szCs w:val="24"/>
          <w:lang w:eastAsia="en-IN"/>
        </w:rPr>
      </w:pPr>
      <w:r w:rsidRPr="00B42B6C">
        <w:rPr>
          <w:rFonts w:ascii="Times New Roman" w:hAnsi="Times New Roman" w:cs="Times New Roman"/>
          <w:b/>
          <w:sz w:val="24"/>
          <w:szCs w:val="24"/>
          <w:lang w:eastAsia="en-IN"/>
        </w:rPr>
        <w:t xml:space="preserve">Authority decided to issue EC initially for a period of 5 years for the quantity mentioned in the approved mining plan and extend the EC period to cover Project life of 12 years, from the date of issuance of original EC subject to the review by SEAC at the end of every five years. </w:t>
      </w:r>
    </w:p>
    <w:p w:rsidR="002C4B10" w:rsidRPr="00B42B6C" w:rsidRDefault="002C4B10" w:rsidP="002C4B10">
      <w:pPr>
        <w:spacing w:after="12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lastRenderedPageBreak/>
        <w:t>The EC is subject to General Conditions and the following Additional Specific Conditions.</w:t>
      </w:r>
    </w:p>
    <w:p w:rsidR="002C4B10" w:rsidRPr="00B42B6C" w:rsidRDefault="002C4B10" w:rsidP="002C4B10">
      <w:pPr>
        <w:spacing w:after="120" w:line="360" w:lineRule="auto"/>
        <w:ind w:firstLine="720"/>
        <w:jc w:val="both"/>
        <w:rPr>
          <w:rFonts w:ascii="Times New Roman" w:hAnsi="Times New Roman" w:cs="Times New Roman"/>
          <w:sz w:val="24"/>
          <w:szCs w:val="24"/>
        </w:rPr>
      </w:pPr>
    </w:p>
    <w:p w:rsidR="002C4B10" w:rsidRPr="00B42B6C" w:rsidRDefault="002C4B10" w:rsidP="00F50C13">
      <w:pPr>
        <w:pStyle w:val="ListParagraph"/>
        <w:widowControl w:val="0"/>
        <w:numPr>
          <w:ilvl w:val="0"/>
          <w:numId w:val="25"/>
        </w:numPr>
        <w:suppressAutoHyphens/>
        <w:autoSpaceDE w:val="0"/>
        <w:autoSpaceDN w:val="0"/>
        <w:spacing w:after="120"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25"/>
        </w:numPr>
        <w:tabs>
          <w:tab w:val="left" w:pos="1440"/>
        </w:tabs>
        <w:autoSpaceDE w:val="0"/>
        <w:autoSpaceDN w:val="0"/>
        <w:spacing w:after="120" w:line="360" w:lineRule="auto"/>
        <w:ind w:left="720" w:right="142"/>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25"/>
        </w:numPr>
        <w:autoSpaceDE w:val="0"/>
        <w:autoSpaceDN w:val="0"/>
        <w:spacing w:after="120"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EC shall be reviewed after 5 years by SEAC to ensure that the Project Proponent has followed all EC conditions and there is no damage to environment in the project region and there is no violation of any Act, Rules and Regulation applicable for quarrying.</w:t>
      </w:r>
    </w:p>
    <w:p w:rsidR="002C4B10" w:rsidRPr="00B42B6C" w:rsidRDefault="002C4B10" w:rsidP="00F50C13">
      <w:pPr>
        <w:numPr>
          <w:ilvl w:val="0"/>
          <w:numId w:val="25"/>
        </w:numPr>
        <w:spacing w:after="120" w:line="360" w:lineRule="auto"/>
        <w:ind w:left="720"/>
        <w:jc w:val="both"/>
        <w:rPr>
          <w:rFonts w:ascii="Times New Roman" w:hAnsi="Times New Roman" w:cs="Times New Roman"/>
          <w:bCs/>
          <w:i/>
          <w:iCs/>
          <w:sz w:val="24"/>
          <w:szCs w:val="24"/>
        </w:rPr>
      </w:pPr>
      <w:r w:rsidRPr="00B42B6C">
        <w:rPr>
          <w:rFonts w:ascii="Times New Roman" w:hAnsi="Times New Roman" w:cs="Times New Roman"/>
          <w:bCs/>
          <w:i/>
          <w:iCs/>
          <w:sz w:val="24"/>
          <w:szCs w:val="24"/>
        </w:rPr>
        <w:t>Mining should not be carried out between the BP7 and BP11 and a protection wall should be provided to the dumping site of overburden.</w:t>
      </w:r>
    </w:p>
    <w:p w:rsidR="002C4B10" w:rsidRPr="00B42B6C" w:rsidRDefault="002C4B10" w:rsidP="00F50C13">
      <w:pPr>
        <w:numPr>
          <w:ilvl w:val="0"/>
          <w:numId w:val="25"/>
        </w:numPr>
        <w:spacing w:after="120" w:line="360" w:lineRule="auto"/>
        <w:ind w:left="720"/>
        <w:jc w:val="both"/>
        <w:rPr>
          <w:rFonts w:ascii="Times New Roman" w:hAnsi="Times New Roman" w:cs="Times New Roman"/>
          <w:bCs/>
          <w:i/>
          <w:iCs/>
          <w:sz w:val="24"/>
          <w:szCs w:val="24"/>
        </w:rPr>
      </w:pPr>
      <w:r w:rsidRPr="00B42B6C">
        <w:rPr>
          <w:rFonts w:ascii="Times New Roman" w:hAnsi="Times New Roman" w:cs="Times New Roman"/>
          <w:bCs/>
          <w:i/>
          <w:iCs/>
          <w:sz w:val="24"/>
          <w:szCs w:val="24"/>
        </w:rPr>
        <w:t>Access Road of the required length should be developed.</w:t>
      </w:r>
    </w:p>
    <w:p w:rsidR="002C4B10" w:rsidRPr="00B42B6C" w:rsidRDefault="002C4B10" w:rsidP="00F50C13">
      <w:pPr>
        <w:numPr>
          <w:ilvl w:val="0"/>
          <w:numId w:val="25"/>
        </w:numPr>
        <w:spacing w:after="120" w:line="360" w:lineRule="auto"/>
        <w:ind w:left="720"/>
        <w:jc w:val="both"/>
        <w:rPr>
          <w:rFonts w:ascii="Times New Roman" w:hAnsi="Times New Roman" w:cs="Times New Roman"/>
          <w:bCs/>
          <w:i/>
          <w:iCs/>
          <w:sz w:val="24"/>
          <w:szCs w:val="24"/>
        </w:rPr>
      </w:pPr>
      <w:r w:rsidRPr="00B42B6C">
        <w:rPr>
          <w:rFonts w:ascii="Times New Roman" w:hAnsi="Times New Roman" w:cs="Times New Roman"/>
          <w:bCs/>
          <w:i/>
          <w:iCs/>
          <w:sz w:val="24"/>
          <w:szCs w:val="24"/>
        </w:rPr>
        <w:t>The existing vegetation in the proposed buffer should be retained and strengthened with more native plants, during the first year itself.</w:t>
      </w:r>
    </w:p>
    <w:p w:rsidR="002C4B10" w:rsidRPr="00B42B6C" w:rsidRDefault="002C4B10" w:rsidP="00F50C13">
      <w:pPr>
        <w:numPr>
          <w:ilvl w:val="0"/>
          <w:numId w:val="25"/>
        </w:numPr>
        <w:spacing w:after="120" w:line="360" w:lineRule="auto"/>
        <w:ind w:left="720"/>
        <w:jc w:val="both"/>
        <w:rPr>
          <w:rFonts w:ascii="Times New Roman" w:hAnsi="Times New Roman" w:cs="Times New Roman"/>
          <w:bCs/>
          <w:i/>
          <w:iCs/>
          <w:sz w:val="24"/>
          <w:szCs w:val="24"/>
        </w:rPr>
      </w:pPr>
      <w:r w:rsidRPr="00B42B6C">
        <w:rPr>
          <w:rFonts w:ascii="Times New Roman" w:hAnsi="Times New Roman" w:cs="Times New Roman"/>
          <w:bCs/>
          <w:i/>
          <w:iCs/>
          <w:sz w:val="24"/>
          <w:szCs w:val="24"/>
        </w:rPr>
        <w:t>Measures incorporated in the CER should be implemented in total during the first two years and it should be operated and maintained during the remaining project life period.</w:t>
      </w:r>
    </w:p>
    <w:p w:rsidR="002C4B10" w:rsidRPr="00B42B6C" w:rsidRDefault="002C4B10" w:rsidP="00F50C13">
      <w:pPr>
        <w:pStyle w:val="NormalWeb"/>
        <w:numPr>
          <w:ilvl w:val="0"/>
          <w:numId w:val="25"/>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w:t>
      </w:r>
      <w:r w:rsidRPr="00B42B6C">
        <w:rPr>
          <w:rFonts w:eastAsiaTheme="minorHAnsi"/>
          <w:b/>
          <w:i/>
          <w:iCs/>
          <w:color w:val="7030A0"/>
          <w:lang w:eastAsia="en-US" w:bidi="ar-SA"/>
        </w:rPr>
        <w:t xml:space="preserve"> </w:t>
      </w:r>
      <w:r w:rsidRPr="00B42B6C">
        <w:rPr>
          <w:rFonts w:eastAsiaTheme="minorHAnsi"/>
          <w:i/>
          <w:iCs/>
          <w:lang w:eastAsia="en-US" w:bidi="ar-SA"/>
        </w:rPr>
        <w:t>local self government Institutions</w:t>
      </w:r>
      <w:proofErr w:type="gramStart"/>
      <w:r w:rsidRPr="00B42B6C">
        <w:rPr>
          <w:rFonts w:eastAsiaTheme="minorHAnsi"/>
          <w:i/>
          <w:iCs/>
          <w:lang w:eastAsia="en-US" w:bidi="ar-SA"/>
        </w:rPr>
        <w:t>..</w:t>
      </w:r>
      <w:proofErr w:type="gramEnd"/>
      <w:r w:rsidRPr="00B42B6C">
        <w:rPr>
          <w:rFonts w:eastAsiaTheme="minorHAnsi"/>
          <w:i/>
          <w:iCs/>
          <w:lang w:eastAsia="en-US" w:bidi="ar-SA"/>
        </w:rPr>
        <w:t xml:space="preserve"> The indicated cost for CER shall be 2% of the project cost depending upon the nature of activities proposed. The follow up action on implementation of CER shall be included in the Half Yearly Compliance Report which will be subjected to field inspection at regular </w:t>
      </w:r>
      <w:r w:rsidRPr="00B42B6C">
        <w:rPr>
          <w:rFonts w:eastAsiaTheme="minorHAnsi"/>
          <w:i/>
          <w:iCs/>
          <w:lang w:eastAsia="en-US" w:bidi="ar-SA"/>
        </w:rPr>
        <w:lastRenderedPageBreak/>
        <w:t>intervals. A copy of the approved EMP shall be made available to the concerned Panchayat for information and implementation support.</w:t>
      </w:r>
    </w:p>
    <w:p w:rsidR="002C4B10" w:rsidRPr="00B42B6C" w:rsidRDefault="002C4B10" w:rsidP="00F50C13">
      <w:pPr>
        <w:pStyle w:val="NormalWeb"/>
        <w:numPr>
          <w:ilvl w:val="0"/>
          <w:numId w:val="25"/>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25"/>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25"/>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pStyle w:val="NormalWeb"/>
        <w:spacing w:before="0" w:beforeAutospacing="0" w:after="0" w:afterAutospacing="0" w:line="360" w:lineRule="auto"/>
        <w:ind w:left="720" w:right="99"/>
        <w:contextualSpacing/>
        <w:jc w:val="both"/>
        <w:rPr>
          <w:rFonts w:eastAsiaTheme="minorHAnsi"/>
          <w:i/>
          <w:iCs/>
          <w:lang w:eastAsia="en-US" w:bidi="ar-SA"/>
        </w:rPr>
      </w:pPr>
    </w:p>
    <w:p w:rsidR="002C4B10" w:rsidRPr="00B42B6C" w:rsidRDefault="002C4B10" w:rsidP="002C4B10">
      <w:pPr>
        <w:pStyle w:val="BodyText"/>
        <w:spacing w:line="276" w:lineRule="auto"/>
        <w:ind w:left="2160" w:right="99" w:hanging="2160"/>
        <w:jc w:val="both"/>
        <w:rPr>
          <w:b/>
          <w:bCs/>
        </w:rPr>
      </w:pPr>
      <w:r w:rsidRPr="00B42B6C">
        <w:rPr>
          <w:b/>
          <w:bCs/>
          <w:u w:val="single"/>
        </w:rPr>
        <w:t>Item No.12</w:t>
      </w:r>
      <w:r w:rsidRPr="00B42B6C">
        <w:rPr>
          <w:b/>
          <w:bCs/>
        </w:rPr>
        <w:tab/>
        <w:t xml:space="preserve">Environmental Clearance for the Granite Building Stone quarry project in Re-Sy Nos. B1-138, 303/1 of </w:t>
      </w:r>
      <w:r w:rsidRPr="00B42B6C">
        <w:rPr>
          <w:b/>
          <w:bCs/>
          <w:iCs/>
        </w:rPr>
        <w:t xml:space="preserve">Vellayoor </w:t>
      </w:r>
      <w:r w:rsidRPr="00B42B6C">
        <w:rPr>
          <w:b/>
          <w:bCs/>
        </w:rPr>
        <w:t xml:space="preserve">Village, </w:t>
      </w:r>
      <w:r w:rsidRPr="00B42B6C">
        <w:rPr>
          <w:b/>
          <w:bCs/>
          <w:iCs/>
        </w:rPr>
        <w:t>Nilambur</w:t>
      </w:r>
      <w:r w:rsidRPr="00B42B6C">
        <w:rPr>
          <w:b/>
          <w:bCs/>
        </w:rPr>
        <w:t xml:space="preserve"> Taluk, </w:t>
      </w:r>
      <w:r w:rsidRPr="00B42B6C">
        <w:rPr>
          <w:b/>
          <w:bCs/>
          <w:iCs/>
        </w:rPr>
        <w:t>Malappuram</w:t>
      </w:r>
      <w:r w:rsidRPr="00B42B6C">
        <w:rPr>
          <w:b/>
          <w:bCs/>
        </w:rPr>
        <w:t xml:space="preserve"> District, Kerala over an area of </w:t>
      </w:r>
      <w:r w:rsidRPr="00B42B6C">
        <w:rPr>
          <w:b/>
          <w:bCs/>
          <w:iCs/>
        </w:rPr>
        <w:t>0.5594 Ha</w:t>
      </w:r>
      <w:r w:rsidRPr="00B42B6C">
        <w:rPr>
          <w:b/>
          <w:bCs/>
        </w:rPr>
        <w:t xml:space="preserve"> by Mr. Saleem Kunnummal (File No. 1382/EC2/ 2019/SEIAA Proposal No.</w:t>
      </w:r>
      <w:r w:rsidRPr="00B42B6C">
        <w:rPr>
          <w:b/>
        </w:rPr>
        <w:t xml:space="preserve"> SIA/KL/MIN/265362/2022)</w:t>
      </w:r>
    </w:p>
    <w:p w:rsidR="002C4B10" w:rsidRPr="00B42B6C" w:rsidRDefault="002C4B10" w:rsidP="002C4B10">
      <w:pPr>
        <w:pStyle w:val="BodyText"/>
        <w:tabs>
          <w:tab w:val="left" w:pos="270"/>
          <w:tab w:val="left" w:pos="540"/>
        </w:tabs>
        <w:spacing w:line="360" w:lineRule="auto"/>
        <w:ind w:left="2160" w:right="99" w:hanging="2160"/>
        <w:jc w:val="both"/>
        <w:rPr>
          <w:b/>
          <w:bCs/>
        </w:rPr>
      </w:pPr>
    </w:p>
    <w:p w:rsidR="002C4B10" w:rsidRPr="00B42B6C" w:rsidRDefault="002C4B10" w:rsidP="002C4B10">
      <w:pPr>
        <w:spacing w:after="120" w:line="360" w:lineRule="auto"/>
        <w:ind w:right="99" w:firstLine="720"/>
        <w:jc w:val="both"/>
        <w:rPr>
          <w:rFonts w:ascii="Times New Roman" w:hAnsi="Times New Roman" w:cs="Times New Roman"/>
          <w:b/>
          <w:bCs/>
          <w:sz w:val="24"/>
          <w:szCs w:val="24"/>
        </w:rPr>
      </w:pPr>
      <w:proofErr w:type="gramStart"/>
      <w:r w:rsidRPr="00B42B6C">
        <w:rPr>
          <w:rFonts w:ascii="Times New Roman" w:hAnsi="Times New Roman" w:cs="Times New Roman"/>
          <w:bCs/>
          <w:sz w:val="24"/>
          <w:szCs w:val="24"/>
        </w:rPr>
        <w:t>Sri.</w:t>
      </w:r>
      <w:proofErr w:type="gramEnd"/>
      <w:r w:rsidRPr="00B42B6C">
        <w:rPr>
          <w:rFonts w:ascii="Times New Roman" w:hAnsi="Times New Roman" w:cs="Times New Roman"/>
          <w:sz w:val="24"/>
          <w:szCs w:val="24"/>
        </w:rPr>
        <w:t xml:space="preserve"> </w:t>
      </w:r>
      <w:r w:rsidRPr="00B42B6C">
        <w:rPr>
          <w:rFonts w:ascii="Times New Roman" w:hAnsi="Times New Roman" w:cs="Times New Roman"/>
          <w:bCs/>
          <w:sz w:val="24"/>
          <w:szCs w:val="24"/>
        </w:rPr>
        <w:t xml:space="preserve">Saleem Kunnummal, S/o. Ali Akbar, Kunnummal House, Pulingattupuram, Amayoor (P.O) Malappuram- 679303, </w:t>
      </w:r>
      <w:r w:rsidRPr="00B42B6C">
        <w:rPr>
          <w:rFonts w:ascii="Times New Roman" w:hAnsi="Times New Roman" w:cs="Times New Roman"/>
          <w:bCs/>
          <w:color w:val="00000A"/>
          <w:sz w:val="24"/>
          <w:szCs w:val="24"/>
        </w:rPr>
        <w:t>Kerala, vide an application received online and the hardcopy received on 29.07.2019, sought Environmental Clearance under EIA Notification, 2006 for the quarry project in Re-Sy Nos. B1-138, 303/1 of Vellayoor Village, Nilambur Taluk, Malappuram District, Kerala</w:t>
      </w:r>
      <w:r w:rsidRPr="00B42B6C">
        <w:rPr>
          <w:rFonts w:ascii="Times New Roman" w:hAnsi="Times New Roman" w:cs="Times New Roman"/>
          <w:bCs/>
          <w:sz w:val="24"/>
          <w:szCs w:val="24"/>
        </w:rPr>
        <w:t xml:space="preserve"> over an area of </w:t>
      </w:r>
      <w:r w:rsidRPr="00B42B6C">
        <w:rPr>
          <w:rFonts w:ascii="Times New Roman" w:hAnsi="Times New Roman" w:cs="Times New Roman"/>
          <w:bCs/>
          <w:iCs/>
          <w:sz w:val="24"/>
          <w:szCs w:val="24"/>
        </w:rPr>
        <w:t>0.5594 Ha.</w:t>
      </w:r>
      <w:r w:rsidRPr="00B42B6C">
        <w:rPr>
          <w:rFonts w:ascii="Times New Roman" w:hAnsi="Times New Roman" w:cs="Times New Roman"/>
          <w:bCs/>
          <w:sz w:val="24"/>
          <w:szCs w:val="24"/>
        </w:rPr>
        <w:t xml:space="preserve">                                                                                                                                                                                                                                                                                                                                                                                                                                                                                                                                                                                                                                                                                                                                                                                                                                                                                                    </w:t>
      </w:r>
    </w:p>
    <w:p w:rsidR="002C4B10" w:rsidRPr="00B42B6C" w:rsidRDefault="002C4B10" w:rsidP="002C4B10">
      <w:pPr>
        <w:spacing w:after="120" w:line="360" w:lineRule="auto"/>
        <w:ind w:firstLine="720"/>
        <w:jc w:val="both"/>
        <w:rPr>
          <w:rFonts w:ascii="Times New Roman" w:hAnsi="Times New Roman" w:cs="Times New Roman"/>
          <w:sz w:val="24"/>
          <w:szCs w:val="24"/>
        </w:rPr>
      </w:pPr>
      <w:r w:rsidRPr="00B42B6C">
        <w:rPr>
          <w:rFonts w:ascii="Times New Roman" w:hAnsi="Times New Roman" w:cs="Times New Roman"/>
          <w:bCs/>
          <w:sz w:val="24"/>
          <w:szCs w:val="24"/>
        </w:rPr>
        <w:t xml:space="preserve"> </w:t>
      </w:r>
      <w:r w:rsidRPr="00B42B6C">
        <w:rPr>
          <w:rFonts w:ascii="Times New Roman" w:hAnsi="Times New Roman" w:cs="Times New Roman"/>
          <w:sz w:val="24"/>
          <w:szCs w:val="24"/>
        </w:rPr>
        <w:t>Authority noted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life of mine</w:t>
      </w:r>
      <w:r w:rsidR="00790A70" w:rsidRPr="00B42B6C">
        <w:rPr>
          <w:rFonts w:ascii="Times New Roman" w:hAnsi="Times New Roman" w:cs="Times New Roman"/>
          <w:sz w:val="24"/>
          <w:szCs w:val="24"/>
        </w:rPr>
        <w:t xml:space="preserve"> of </w:t>
      </w:r>
      <w:r w:rsidRPr="00B42B6C">
        <w:rPr>
          <w:rFonts w:ascii="Times New Roman" w:hAnsi="Times New Roman" w:cs="Times New Roman"/>
          <w:sz w:val="24"/>
          <w:szCs w:val="24"/>
        </w:rPr>
        <w:t>5 years, subject to certain Specific Conditions in addition to the General Conditions.</w:t>
      </w:r>
    </w:p>
    <w:p w:rsidR="002C4B10" w:rsidRPr="00B42B6C" w:rsidRDefault="002C4B10" w:rsidP="002C4B10">
      <w:pPr>
        <w:spacing w:after="120"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lastRenderedPageBreak/>
        <w:t>The Authority decided to issue Environmental Clearance for a life of mine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26"/>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26"/>
        </w:numPr>
        <w:tabs>
          <w:tab w:val="left" w:pos="1440"/>
        </w:tabs>
        <w:autoSpaceDE w:val="0"/>
        <w:autoSpaceDN w:val="0"/>
        <w:spacing w:after="120" w:line="360" w:lineRule="auto"/>
        <w:ind w:right="142"/>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NormalWeb"/>
        <w:numPr>
          <w:ilvl w:val="0"/>
          <w:numId w:val="32"/>
        </w:numPr>
        <w:spacing w:before="0" w:beforeAutospacing="0" w:after="120" w:afterAutospacing="0" w:line="360" w:lineRule="auto"/>
        <w:ind w:right="52"/>
        <w:jc w:val="both"/>
        <w:rPr>
          <w:rFonts w:eastAsiaTheme="minorHAnsi"/>
          <w:i/>
          <w:iCs/>
          <w:lang w:eastAsia="en-US" w:bidi="ar-SA"/>
        </w:rPr>
      </w:pPr>
      <w:r w:rsidRPr="00B42B6C">
        <w:rPr>
          <w:bCs/>
          <w:i/>
          <w:iCs/>
        </w:rPr>
        <w:t>If the abandoned quarry adjacent to the proposed project area is owned by the Proponent,</w:t>
      </w:r>
      <w:r w:rsidRPr="00B42B6C">
        <w:rPr>
          <w:rFonts w:eastAsiaTheme="minorHAnsi"/>
          <w:i/>
          <w:iCs/>
          <w:lang w:eastAsia="en-US" w:bidi="ar-SA"/>
        </w:rPr>
        <w:t xml:space="preserve"> 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 </w:t>
      </w:r>
    </w:p>
    <w:p w:rsidR="002C4B10" w:rsidRPr="00B42B6C" w:rsidRDefault="002C4B10" w:rsidP="00F50C13">
      <w:pPr>
        <w:pStyle w:val="ListParagraph"/>
        <w:numPr>
          <w:ilvl w:val="0"/>
          <w:numId w:val="26"/>
        </w:numPr>
        <w:spacing w:after="120" w:line="360" w:lineRule="auto"/>
        <w:ind w:right="99"/>
        <w:contextualSpacing w:val="0"/>
        <w:jc w:val="both"/>
        <w:rPr>
          <w:rFonts w:ascii="Times New Roman" w:hAnsi="Times New Roman" w:cs="Times New Roman"/>
          <w:bCs/>
          <w:i/>
          <w:iCs/>
          <w:sz w:val="24"/>
          <w:szCs w:val="24"/>
        </w:rPr>
      </w:pPr>
      <w:r w:rsidRPr="00B42B6C">
        <w:rPr>
          <w:rFonts w:ascii="Times New Roman" w:hAnsi="Times New Roman" w:cs="Times New Roman"/>
          <w:bCs/>
          <w:i/>
          <w:iCs/>
          <w:sz w:val="24"/>
          <w:szCs w:val="24"/>
        </w:rPr>
        <w:t xml:space="preserve"> </w:t>
      </w:r>
      <w:proofErr w:type="gramStart"/>
      <w:r w:rsidRPr="00B42B6C">
        <w:rPr>
          <w:rFonts w:ascii="Times New Roman" w:hAnsi="Times New Roman" w:cs="Times New Roman"/>
          <w:bCs/>
          <w:i/>
          <w:iCs/>
          <w:sz w:val="24"/>
          <w:szCs w:val="24"/>
        </w:rPr>
        <w:t>the</w:t>
      </w:r>
      <w:proofErr w:type="gramEnd"/>
      <w:r w:rsidRPr="00B42B6C">
        <w:rPr>
          <w:rFonts w:ascii="Times New Roman" w:hAnsi="Times New Roman" w:cs="Times New Roman"/>
          <w:bCs/>
          <w:i/>
          <w:iCs/>
          <w:sz w:val="24"/>
          <w:szCs w:val="24"/>
        </w:rPr>
        <w:t xml:space="preserve"> mine closure plan should be carried out within 6 months and submit the report. On receipt of the report, the SEAC shall verify the mine closure status. </w:t>
      </w:r>
    </w:p>
    <w:p w:rsidR="002C4B10" w:rsidRPr="00B42B6C" w:rsidRDefault="002C4B10" w:rsidP="00F50C13">
      <w:pPr>
        <w:pStyle w:val="ListParagraph"/>
        <w:numPr>
          <w:ilvl w:val="0"/>
          <w:numId w:val="26"/>
        </w:numPr>
        <w:spacing w:after="120" w:line="360" w:lineRule="auto"/>
        <w:ind w:right="99"/>
        <w:contextualSpacing w:val="0"/>
        <w:jc w:val="both"/>
        <w:rPr>
          <w:rFonts w:ascii="Times New Roman" w:hAnsi="Times New Roman" w:cs="Times New Roman"/>
          <w:bCs/>
          <w:i/>
          <w:iCs/>
          <w:sz w:val="24"/>
          <w:szCs w:val="24"/>
        </w:rPr>
      </w:pPr>
      <w:r w:rsidRPr="00B42B6C">
        <w:rPr>
          <w:rFonts w:ascii="Times New Roman" w:hAnsi="Times New Roman" w:cs="Times New Roman"/>
          <w:bCs/>
          <w:i/>
          <w:iCs/>
          <w:sz w:val="24"/>
          <w:szCs w:val="24"/>
        </w:rPr>
        <w:t xml:space="preserve">Measures incorporated in the CER should be implemented in total during the first two years and it should be operated and maintained during the subsequent years till the mine closure plan is implemented in total. </w:t>
      </w:r>
    </w:p>
    <w:p w:rsidR="002C4B10" w:rsidRPr="00B42B6C" w:rsidRDefault="002C4B10" w:rsidP="00F50C13">
      <w:pPr>
        <w:pStyle w:val="NormalWeb"/>
        <w:numPr>
          <w:ilvl w:val="0"/>
          <w:numId w:val="26"/>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w:t>
      </w:r>
      <w:r w:rsidRPr="00B42B6C">
        <w:rPr>
          <w:rFonts w:eastAsiaTheme="minorHAnsi"/>
          <w:b/>
          <w:i/>
          <w:iCs/>
          <w:color w:val="7030A0"/>
          <w:lang w:eastAsia="en-US" w:bidi="ar-SA"/>
        </w:rPr>
        <w:t xml:space="preserve"> </w:t>
      </w:r>
      <w:r w:rsidRPr="00B42B6C">
        <w:rPr>
          <w:rFonts w:eastAsiaTheme="minorHAnsi"/>
          <w:i/>
          <w:iCs/>
          <w:lang w:eastAsia="en-US" w:bidi="ar-SA"/>
        </w:rPr>
        <w:t>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26"/>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lastRenderedPageBreak/>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26"/>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26"/>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pStyle w:val="ListParagraph"/>
        <w:spacing w:line="360" w:lineRule="auto"/>
        <w:ind w:right="99"/>
        <w:jc w:val="both"/>
        <w:rPr>
          <w:rFonts w:ascii="Times New Roman" w:hAnsi="Times New Roman" w:cs="Times New Roman"/>
          <w:bCs/>
          <w:i/>
          <w:iCs/>
          <w:sz w:val="24"/>
          <w:szCs w:val="24"/>
        </w:rPr>
      </w:pPr>
    </w:p>
    <w:p w:rsidR="002C4B10" w:rsidRPr="00B42B6C" w:rsidRDefault="002C4B10" w:rsidP="002C4B10">
      <w:pPr>
        <w:ind w:left="2160" w:right="99" w:hanging="2160"/>
        <w:jc w:val="both"/>
        <w:rPr>
          <w:rFonts w:ascii="Times New Roman" w:hAnsi="Times New Roman" w:cs="Times New Roman"/>
          <w:b/>
          <w:sz w:val="24"/>
          <w:szCs w:val="24"/>
        </w:rPr>
      </w:pPr>
      <w:r w:rsidRPr="00B42B6C">
        <w:rPr>
          <w:rFonts w:ascii="Times New Roman" w:hAnsi="Times New Roman" w:cs="Times New Roman"/>
          <w:b/>
          <w:bCs/>
          <w:sz w:val="24"/>
          <w:szCs w:val="24"/>
          <w:u w:val="single"/>
        </w:rPr>
        <w:t>Item No.13</w:t>
      </w:r>
      <w:r w:rsidRPr="00B42B6C">
        <w:rPr>
          <w:rFonts w:ascii="Times New Roman" w:hAnsi="Times New Roman" w:cs="Times New Roman"/>
          <w:b/>
          <w:bCs/>
          <w:sz w:val="24"/>
          <w:szCs w:val="24"/>
        </w:rPr>
        <w:tab/>
        <w:t xml:space="preserve">Environment Clearance for the proposed Granite Building Stone  quarry project in Survey No. </w:t>
      </w:r>
      <w:r w:rsidRPr="00B42B6C">
        <w:rPr>
          <w:rFonts w:ascii="Times New Roman" w:hAnsi="Times New Roman" w:cs="Times New Roman"/>
          <w:b/>
          <w:bCs/>
          <w:iCs/>
          <w:color w:val="000000"/>
          <w:sz w:val="24"/>
          <w:szCs w:val="24"/>
        </w:rPr>
        <w:t xml:space="preserve">20 </w:t>
      </w:r>
      <w:r w:rsidRPr="00B42B6C">
        <w:rPr>
          <w:rFonts w:ascii="Times New Roman" w:hAnsi="Times New Roman" w:cs="Times New Roman"/>
          <w:b/>
          <w:bCs/>
          <w:sz w:val="24"/>
          <w:szCs w:val="24"/>
        </w:rPr>
        <w:t xml:space="preserve">of  </w:t>
      </w:r>
      <w:r w:rsidRPr="00B42B6C">
        <w:rPr>
          <w:rFonts w:ascii="Times New Roman" w:hAnsi="Times New Roman" w:cs="Times New Roman"/>
          <w:b/>
          <w:bCs/>
          <w:color w:val="000000"/>
          <w:sz w:val="24"/>
          <w:szCs w:val="24"/>
        </w:rPr>
        <w:t>Panakkad Village, Ernad Taluk, Malappuram District, Kerala</w:t>
      </w:r>
      <w:r w:rsidRPr="00B42B6C">
        <w:rPr>
          <w:rFonts w:ascii="Times New Roman" w:hAnsi="Times New Roman" w:cs="Times New Roman"/>
          <w:b/>
          <w:bCs/>
          <w:sz w:val="24"/>
          <w:szCs w:val="24"/>
        </w:rPr>
        <w:t xml:space="preserve"> by </w:t>
      </w:r>
      <w:r w:rsidRPr="00B42B6C">
        <w:rPr>
          <w:rFonts w:ascii="Times New Roman" w:hAnsi="Times New Roman" w:cs="Times New Roman"/>
          <w:b/>
          <w:bCs/>
          <w:color w:val="000000"/>
          <w:sz w:val="24"/>
          <w:szCs w:val="24"/>
        </w:rPr>
        <w:t>Mr. Kunnummal Ali Haji</w:t>
      </w:r>
      <w:r w:rsidRPr="00B42B6C">
        <w:rPr>
          <w:rFonts w:ascii="Times New Roman" w:hAnsi="Times New Roman" w:cs="Times New Roman"/>
          <w:b/>
          <w:bCs/>
          <w:sz w:val="24"/>
          <w:szCs w:val="24"/>
        </w:rPr>
        <w:t xml:space="preserve">, (File No. 1290/EC2/2019/SEIAA, Proposal No. </w:t>
      </w:r>
      <w:r w:rsidRPr="00B42B6C">
        <w:rPr>
          <w:rFonts w:ascii="Times New Roman" w:hAnsi="Times New Roman" w:cs="Times New Roman"/>
          <w:b/>
          <w:sz w:val="24"/>
          <w:szCs w:val="24"/>
        </w:rPr>
        <w:t>SIA/KL/MIN/ 265363/ 2022)</w:t>
      </w:r>
    </w:p>
    <w:p w:rsidR="002C4B10" w:rsidRPr="00B42B6C" w:rsidRDefault="002C4B10" w:rsidP="002C4B10">
      <w:pPr>
        <w:spacing w:after="120"/>
        <w:ind w:left="2160" w:right="99" w:hanging="2160"/>
        <w:jc w:val="both"/>
        <w:rPr>
          <w:rFonts w:ascii="Times New Roman" w:hAnsi="Times New Roman" w:cs="Times New Roman"/>
          <w:b/>
          <w:sz w:val="24"/>
          <w:szCs w:val="24"/>
        </w:rPr>
      </w:pPr>
    </w:p>
    <w:p w:rsidR="002C4B10" w:rsidRPr="00B42B6C" w:rsidRDefault="002C4B10" w:rsidP="002C4B10">
      <w:pPr>
        <w:spacing w:after="120" w:line="360" w:lineRule="auto"/>
        <w:ind w:right="99" w:firstLine="720"/>
        <w:jc w:val="both"/>
        <w:rPr>
          <w:rFonts w:ascii="Times New Roman" w:hAnsi="Times New Roman" w:cs="Times New Roman"/>
          <w:sz w:val="24"/>
          <w:szCs w:val="24"/>
        </w:rPr>
      </w:pPr>
      <w:r w:rsidRPr="00B42B6C">
        <w:rPr>
          <w:rFonts w:ascii="Times New Roman" w:hAnsi="Times New Roman" w:cs="Times New Roman"/>
          <w:color w:val="000000"/>
          <w:sz w:val="24"/>
          <w:szCs w:val="24"/>
        </w:rPr>
        <w:t>Mr. Kunnummal Ali Haji</w:t>
      </w:r>
      <w:r w:rsidRPr="00B42B6C">
        <w:rPr>
          <w:rFonts w:ascii="Times New Roman" w:hAnsi="Times New Roman" w:cs="Times New Roman"/>
          <w:sz w:val="24"/>
          <w:szCs w:val="24"/>
        </w:rPr>
        <w:t xml:space="preserve">,  </w:t>
      </w:r>
      <w:r w:rsidRPr="00B42B6C">
        <w:rPr>
          <w:rFonts w:ascii="Times New Roman" w:hAnsi="Times New Roman" w:cs="Times New Roman"/>
          <w:color w:val="000000"/>
          <w:sz w:val="24"/>
          <w:szCs w:val="24"/>
        </w:rPr>
        <w:t>Kunnummal House, Iringalloor (PO) Malappuram vide an application received online and the hardcopy received on 03.05.2019</w:t>
      </w:r>
      <w:r w:rsidRPr="00B42B6C">
        <w:rPr>
          <w:rFonts w:ascii="Times New Roman" w:hAnsi="Times New Roman" w:cs="Times New Roman"/>
          <w:sz w:val="24"/>
          <w:szCs w:val="24"/>
        </w:rPr>
        <w:t>, has sought Environmental Clearance  under EIA Notification, 2006 for the quarry project  in  Sy No. 20 of Panakkad Village, Ernad Taluk, Malappuram District, Kerala for an area of  0.8247</w:t>
      </w:r>
      <w:r w:rsidRPr="00B42B6C">
        <w:rPr>
          <w:rFonts w:ascii="Times New Roman" w:hAnsi="Times New Roman" w:cs="Times New Roman"/>
          <w:iCs/>
          <w:color w:val="000000"/>
          <w:sz w:val="24"/>
          <w:szCs w:val="24"/>
        </w:rPr>
        <w:t xml:space="preserve"> Ha</w:t>
      </w:r>
      <w:r w:rsidRPr="00B42B6C">
        <w:rPr>
          <w:rFonts w:ascii="Times New Roman" w:hAnsi="Times New Roman" w:cs="Times New Roman"/>
          <w:sz w:val="24"/>
          <w:szCs w:val="24"/>
        </w:rPr>
        <w:t>.</w:t>
      </w:r>
    </w:p>
    <w:p w:rsidR="002C4B10" w:rsidRPr="00B42B6C" w:rsidRDefault="002C4B10" w:rsidP="002C4B10">
      <w:pPr>
        <w:spacing w:after="12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Authority noticed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2C4B10" w:rsidRPr="00B42B6C" w:rsidRDefault="002C4B10" w:rsidP="002C4B10">
      <w:pPr>
        <w:spacing w:after="120"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lastRenderedPageBreak/>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34"/>
        </w:numPr>
        <w:suppressAutoHyphens/>
        <w:autoSpaceDE w:val="0"/>
        <w:autoSpaceDN w:val="0"/>
        <w:spacing w:after="120"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34"/>
        </w:numPr>
        <w:tabs>
          <w:tab w:val="left" w:pos="1440"/>
        </w:tabs>
        <w:autoSpaceDE w:val="0"/>
        <w:autoSpaceDN w:val="0"/>
        <w:spacing w:after="120" w:line="360" w:lineRule="auto"/>
        <w:ind w:left="720" w:right="142"/>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34"/>
        </w:numPr>
        <w:tabs>
          <w:tab w:val="left" w:pos="1440"/>
        </w:tabs>
        <w:autoSpaceDE w:val="0"/>
        <w:autoSpaceDN w:val="0"/>
        <w:spacing w:after="120" w:line="360" w:lineRule="auto"/>
        <w:ind w:left="720" w:right="142"/>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As the approach road is narrow and settlements are seen on either side of the road, only tippers of 3 Ton capacity should be permitted to transport the boulders. Consent from house owners at the valley side of the road should be obtained.</w:t>
      </w:r>
    </w:p>
    <w:p w:rsidR="002C4B10" w:rsidRPr="00B42B6C" w:rsidRDefault="002C4B10" w:rsidP="00F50C13">
      <w:pPr>
        <w:pStyle w:val="ListParagraph"/>
        <w:widowControl w:val="0"/>
        <w:numPr>
          <w:ilvl w:val="0"/>
          <w:numId w:val="34"/>
        </w:numPr>
        <w:tabs>
          <w:tab w:val="left" w:pos="1440"/>
        </w:tabs>
        <w:autoSpaceDE w:val="0"/>
        <w:autoSpaceDN w:val="0"/>
        <w:spacing w:after="120" w:line="360" w:lineRule="auto"/>
        <w:ind w:left="720" w:right="142"/>
        <w:contextualSpacing w:val="0"/>
        <w:jc w:val="both"/>
        <w:rPr>
          <w:rFonts w:ascii="Times New Roman" w:hAnsi="Times New Roman" w:cs="Times New Roman"/>
          <w:bCs/>
          <w:i/>
          <w:iCs/>
          <w:sz w:val="24"/>
          <w:szCs w:val="24"/>
        </w:rPr>
      </w:pPr>
      <w:r w:rsidRPr="00B42B6C">
        <w:rPr>
          <w:rFonts w:ascii="Times New Roman" w:hAnsi="Times New Roman" w:cs="Times New Roman"/>
          <w:bCs/>
          <w:i/>
          <w:iCs/>
          <w:sz w:val="24"/>
          <w:szCs w:val="24"/>
        </w:rPr>
        <w:t xml:space="preserve">Measures incorporated in the CER should be implemented in total during the first two years and it should be operated and maintained during the subsequent years till the mine closure plan is implemented in full. </w:t>
      </w:r>
    </w:p>
    <w:p w:rsidR="002C4B10" w:rsidRPr="00B42B6C" w:rsidRDefault="002C4B10" w:rsidP="00F50C13">
      <w:pPr>
        <w:pStyle w:val="NormalWeb"/>
        <w:numPr>
          <w:ilvl w:val="0"/>
          <w:numId w:val="34"/>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34"/>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34"/>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lastRenderedPageBreak/>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34"/>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F50C13">
      <w:pPr>
        <w:pStyle w:val="NormalWeb"/>
        <w:numPr>
          <w:ilvl w:val="0"/>
          <w:numId w:val="34"/>
        </w:numPr>
        <w:spacing w:before="0" w:beforeAutospacing="0" w:after="120" w:afterAutospacing="0" w:line="360" w:lineRule="auto"/>
        <w:ind w:left="720" w:right="99"/>
        <w:jc w:val="both"/>
        <w:rPr>
          <w:rFonts w:eastAsiaTheme="minorHAnsi"/>
          <w:i/>
          <w:iCs/>
          <w:lang w:eastAsia="en-US" w:bidi="ar-SA"/>
        </w:rPr>
      </w:pPr>
      <w:r w:rsidRPr="00B42B6C">
        <w:rPr>
          <w:bCs/>
          <w:i/>
          <w:iCs/>
        </w:rPr>
        <w:t>If the abandoned quarry adjacent to the proposed project area is owned by the Proponent,</w:t>
      </w:r>
      <w:r w:rsidRPr="00B42B6C">
        <w:rPr>
          <w:rFonts w:eastAsiaTheme="minorHAnsi"/>
          <w:i/>
          <w:iCs/>
          <w:lang w:eastAsia="en-US" w:bidi="ar-SA"/>
        </w:rPr>
        <w:t xml:space="preserve"> 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 </w:t>
      </w:r>
    </w:p>
    <w:p w:rsidR="002C4B10" w:rsidRPr="00B42B6C" w:rsidRDefault="002C4B10" w:rsidP="002C4B10">
      <w:pPr>
        <w:pStyle w:val="NormalWeb"/>
        <w:spacing w:before="0" w:beforeAutospacing="0" w:after="120" w:afterAutospacing="0" w:line="360" w:lineRule="auto"/>
        <w:ind w:left="720" w:right="99"/>
        <w:jc w:val="both"/>
        <w:rPr>
          <w:rFonts w:eastAsiaTheme="minorHAnsi"/>
          <w:i/>
          <w:iCs/>
          <w:lang w:eastAsia="en-US" w:bidi="ar-SA"/>
        </w:rPr>
      </w:pPr>
    </w:p>
    <w:p w:rsidR="002C4B10" w:rsidRPr="00B42B6C" w:rsidRDefault="002C4B10" w:rsidP="002C4B10">
      <w:pPr>
        <w:suppressAutoHyphens/>
        <w:spacing w:after="0"/>
        <w:ind w:left="2160" w:right="99" w:hanging="2160"/>
        <w:jc w:val="both"/>
        <w:rPr>
          <w:rFonts w:ascii="Times New Roman" w:eastAsia="Times New Roman" w:hAnsi="Times New Roman" w:cs="Times New Roman"/>
          <w:b/>
          <w:color w:val="00000A"/>
          <w:sz w:val="24"/>
          <w:szCs w:val="24"/>
          <w:lang w:eastAsia="en-IN"/>
        </w:rPr>
      </w:pPr>
      <w:r w:rsidRPr="00B42B6C">
        <w:rPr>
          <w:rFonts w:ascii="Times New Roman" w:eastAsia="Times New Roman" w:hAnsi="Times New Roman" w:cs="Times New Roman"/>
          <w:b/>
          <w:bCs/>
          <w:sz w:val="24"/>
          <w:szCs w:val="24"/>
          <w:u w:val="single"/>
          <w:lang w:eastAsia="en-IN"/>
        </w:rPr>
        <w:t>Item No. 14</w:t>
      </w:r>
      <w:r w:rsidRPr="00B42B6C">
        <w:rPr>
          <w:rFonts w:ascii="Times New Roman" w:eastAsia="Times New Roman" w:hAnsi="Times New Roman" w:cs="Times New Roman"/>
          <w:b/>
          <w:bCs/>
          <w:sz w:val="24"/>
          <w:szCs w:val="24"/>
          <w:lang w:eastAsia="en-IN"/>
        </w:rPr>
        <w:tab/>
      </w:r>
      <w:r w:rsidRPr="00B42B6C">
        <w:rPr>
          <w:rFonts w:ascii="Times New Roman" w:eastAsia="Times New Roman" w:hAnsi="Times New Roman" w:cs="Times New Roman"/>
          <w:b/>
          <w:color w:val="00000A"/>
          <w:sz w:val="24"/>
          <w:szCs w:val="24"/>
          <w:lang w:eastAsia="en-IN"/>
        </w:rPr>
        <w:t>Application for Environmental Clearance for Granite building Stone Quarry in Survey No. 221 in Mundakkayam village, Kanjirapally Taluk, Kottayam District (</w:t>
      </w:r>
      <w:r w:rsidRPr="00B42B6C">
        <w:rPr>
          <w:rFonts w:ascii="Times New Roman" w:eastAsia="Times New Roman" w:hAnsi="Times New Roman" w:cs="Times New Roman"/>
          <w:b/>
          <w:bCs/>
          <w:sz w:val="24"/>
          <w:szCs w:val="24"/>
        </w:rPr>
        <w:t xml:space="preserve">Proposal No. </w:t>
      </w:r>
      <w:r w:rsidRPr="00B42B6C">
        <w:rPr>
          <w:rFonts w:ascii="Times New Roman" w:eastAsia="Times New Roman" w:hAnsi="Times New Roman" w:cs="Times New Roman"/>
          <w:b/>
          <w:bCs/>
          <w:color w:val="000000"/>
          <w:sz w:val="24"/>
          <w:szCs w:val="24"/>
          <w:lang w:eastAsia="en-IN"/>
        </w:rPr>
        <w:t xml:space="preserve">SIA/KL/ MIN/265597/2022; </w:t>
      </w:r>
      <w:r w:rsidRPr="00B42B6C">
        <w:rPr>
          <w:rFonts w:ascii="Times New Roman" w:eastAsia="Times New Roman" w:hAnsi="Times New Roman" w:cs="Times New Roman"/>
          <w:b/>
          <w:color w:val="00000A"/>
          <w:sz w:val="24"/>
          <w:szCs w:val="24"/>
          <w:lang w:eastAsia="en-IN"/>
        </w:rPr>
        <w:t>File: No. 2434/EC2 /2019/SEIAA)</w:t>
      </w:r>
    </w:p>
    <w:p w:rsidR="002C4B10" w:rsidRPr="00B42B6C" w:rsidRDefault="002C4B10" w:rsidP="002C4B10">
      <w:pPr>
        <w:suppressAutoHyphens/>
        <w:spacing w:after="0" w:line="360" w:lineRule="auto"/>
        <w:ind w:left="1440" w:right="99" w:hanging="1440"/>
        <w:jc w:val="both"/>
        <w:rPr>
          <w:rFonts w:ascii="Times New Roman" w:eastAsia="Times New Roman" w:hAnsi="Times New Roman" w:cs="Times New Roman"/>
          <w:b/>
          <w:color w:val="00000A"/>
          <w:sz w:val="24"/>
          <w:szCs w:val="24"/>
          <w:lang w:eastAsia="en-IN"/>
        </w:rPr>
      </w:pPr>
    </w:p>
    <w:p w:rsidR="002C4B10" w:rsidRPr="00B42B6C" w:rsidRDefault="002C4B10" w:rsidP="002C4B10">
      <w:pPr>
        <w:suppressAutoHyphens/>
        <w:spacing w:after="120" w:line="360" w:lineRule="auto"/>
        <w:ind w:right="101" w:firstLine="720"/>
        <w:jc w:val="both"/>
        <w:rPr>
          <w:rFonts w:ascii="Times New Roman" w:eastAsia="Times New Roman" w:hAnsi="Times New Roman" w:cs="Times New Roman"/>
          <w:color w:val="00000A"/>
          <w:sz w:val="24"/>
          <w:szCs w:val="24"/>
          <w:lang w:eastAsia="en-IN"/>
        </w:rPr>
      </w:pPr>
      <w:proofErr w:type="gramStart"/>
      <w:r w:rsidRPr="00B42B6C">
        <w:rPr>
          <w:rFonts w:ascii="Times New Roman" w:eastAsia="Times New Roman" w:hAnsi="Times New Roman" w:cs="Times New Roman"/>
          <w:color w:val="00000A"/>
          <w:sz w:val="24"/>
          <w:szCs w:val="24"/>
          <w:lang w:eastAsia="en-IN"/>
        </w:rPr>
        <w:t>Shri.</w:t>
      </w:r>
      <w:proofErr w:type="gramEnd"/>
      <w:r w:rsidRPr="00B42B6C">
        <w:rPr>
          <w:rFonts w:ascii="Times New Roman" w:eastAsia="Times New Roman" w:hAnsi="Times New Roman" w:cs="Times New Roman"/>
          <w:color w:val="00000A"/>
          <w:sz w:val="24"/>
          <w:szCs w:val="24"/>
          <w:lang w:eastAsia="en-IN"/>
        </w:rPr>
        <w:t xml:space="preserve"> Shibin William Varghese, Shibin Villa, Vetticode P.O, Kattanam, Alleppey vide application received online and the hard copy of the project received on 12.07.19 has sought Environmental Clearance under EIA Notification, 2006 for the Building Granite Stone Quarry Project in Sy No. 221 at Mundakkayam  Village, Kanjirapally Taluk, Kottayam District, Kerala,  for an area of </w:t>
      </w:r>
      <w:r w:rsidRPr="00B42B6C">
        <w:rPr>
          <w:rFonts w:ascii="Times New Roman" w:eastAsia="Times New Roman" w:hAnsi="Times New Roman" w:cs="Times New Roman"/>
          <w:bCs/>
          <w:color w:val="00000A"/>
          <w:sz w:val="24"/>
          <w:szCs w:val="24"/>
          <w:lang w:eastAsia="en-IN"/>
        </w:rPr>
        <w:t xml:space="preserve"> 0.9988 Ha.</w:t>
      </w:r>
      <w:r w:rsidRPr="00B42B6C">
        <w:rPr>
          <w:rFonts w:ascii="Times New Roman" w:eastAsia="Times New Roman" w:hAnsi="Times New Roman" w:cs="Times New Roman"/>
          <w:color w:val="00000A"/>
          <w:sz w:val="24"/>
          <w:szCs w:val="24"/>
          <w:lang w:eastAsia="en-IN"/>
        </w:rPr>
        <w:t xml:space="preserve"> </w:t>
      </w:r>
    </w:p>
    <w:p w:rsidR="002C4B10" w:rsidRPr="00B42B6C" w:rsidRDefault="002C4B10" w:rsidP="002C4B10">
      <w:pPr>
        <w:spacing w:after="12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Authority noted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2C4B10" w:rsidRPr="00B42B6C" w:rsidRDefault="002C4B10" w:rsidP="002C4B10">
      <w:pPr>
        <w:spacing w:after="120" w:line="360" w:lineRule="auto"/>
        <w:ind w:firstLine="360"/>
        <w:jc w:val="both"/>
        <w:rPr>
          <w:rFonts w:ascii="Times New Roman" w:hAnsi="Times New Roman" w:cs="Times New Roman"/>
          <w:b/>
          <w:bCs/>
          <w:sz w:val="24"/>
          <w:szCs w:val="24"/>
        </w:rPr>
      </w:pPr>
      <w:r w:rsidRPr="00B42B6C">
        <w:rPr>
          <w:rFonts w:ascii="Times New Roman" w:hAnsi="Times New Roman" w:cs="Times New Roman"/>
          <w:b/>
          <w:bCs/>
          <w:sz w:val="24"/>
          <w:szCs w:val="24"/>
        </w:rPr>
        <w:lastRenderedPageBreak/>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35"/>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35"/>
        </w:numPr>
        <w:tabs>
          <w:tab w:val="left" w:pos="1440"/>
        </w:tabs>
        <w:autoSpaceDE w:val="0"/>
        <w:autoSpaceDN w:val="0"/>
        <w:spacing w:after="120" w:line="360" w:lineRule="auto"/>
        <w:ind w:right="142"/>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Default"/>
        <w:numPr>
          <w:ilvl w:val="0"/>
          <w:numId w:val="35"/>
        </w:numPr>
        <w:spacing w:after="120" w:line="360" w:lineRule="auto"/>
        <w:ind w:right="99"/>
        <w:jc w:val="both"/>
        <w:rPr>
          <w:i/>
          <w:iCs/>
        </w:rPr>
      </w:pPr>
      <w:r w:rsidRPr="00B42B6C">
        <w:rPr>
          <w:i/>
          <w:iCs/>
        </w:rPr>
        <w:t xml:space="preserve">Relocate the top soil dump to lower elevation (on eastern side) with protective walls as per the revised map submitted. </w:t>
      </w:r>
    </w:p>
    <w:p w:rsidR="002C4B10" w:rsidRPr="00B42B6C" w:rsidRDefault="002C4B10" w:rsidP="00F50C13">
      <w:pPr>
        <w:pStyle w:val="Default"/>
        <w:numPr>
          <w:ilvl w:val="0"/>
          <w:numId w:val="35"/>
        </w:numPr>
        <w:spacing w:after="120" w:line="360" w:lineRule="auto"/>
        <w:ind w:right="99"/>
        <w:jc w:val="both"/>
        <w:rPr>
          <w:i/>
          <w:iCs/>
        </w:rPr>
      </w:pPr>
      <w:r w:rsidRPr="00B42B6C">
        <w:rPr>
          <w:i/>
          <w:iCs/>
        </w:rPr>
        <w:t xml:space="preserve">Reduce the depth of mining to 155m AMSL or 5 m BGL considering the need for maintaining slope stability and possibility of breach of pit. Accordingly the quantity of extraction proposed should be limited </w:t>
      </w:r>
    </w:p>
    <w:p w:rsidR="002C4B10" w:rsidRPr="00B42B6C" w:rsidRDefault="002C4B10" w:rsidP="00F50C13">
      <w:pPr>
        <w:pStyle w:val="Default"/>
        <w:numPr>
          <w:ilvl w:val="0"/>
          <w:numId w:val="35"/>
        </w:numPr>
        <w:spacing w:after="120" w:line="360" w:lineRule="auto"/>
        <w:ind w:right="99"/>
        <w:jc w:val="both"/>
        <w:rPr>
          <w:i/>
          <w:iCs/>
        </w:rPr>
      </w:pPr>
      <w:r w:rsidRPr="00B42B6C">
        <w:rPr>
          <w:i/>
          <w:iCs/>
        </w:rPr>
        <w:t>Compensatory afforestation should be done from the 1</w:t>
      </w:r>
      <w:r w:rsidRPr="00B42B6C">
        <w:rPr>
          <w:i/>
          <w:iCs/>
          <w:vertAlign w:val="superscript"/>
        </w:rPr>
        <w:t>st</w:t>
      </w:r>
      <w:r w:rsidRPr="00B42B6C">
        <w:rPr>
          <w:i/>
          <w:iCs/>
        </w:rPr>
        <w:t xml:space="preserve"> year itself and the coordinates of the area with geotagged photos should be submitted with HYCR. </w:t>
      </w:r>
    </w:p>
    <w:p w:rsidR="002C4B10" w:rsidRPr="00B42B6C" w:rsidRDefault="002C4B10" w:rsidP="00F50C13">
      <w:pPr>
        <w:pStyle w:val="Default"/>
        <w:numPr>
          <w:ilvl w:val="0"/>
          <w:numId w:val="35"/>
        </w:numPr>
        <w:spacing w:after="120" w:line="360" w:lineRule="auto"/>
        <w:ind w:right="99"/>
        <w:jc w:val="both"/>
        <w:rPr>
          <w:i/>
          <w:iCs/>
        </w:rPr>
      </w:pPr>
      <w:r w:rsidRPr="00B42B6C">
        <w:rPr>
          <w:i/>
          <w:iCs/>
        </w:rPr>
        <w:t xml:space="preserve">Measures incorporated in the CER should be implemented in total during the first two years and it should be operated and maintained during the subsequent years till the mine closure plan is implemented in total. </w:t>
      </w:r>
    </w:p>
    <w:p w:rsidR="002C4B10" w:rsidRPr="00B42B6C" w:rsidRDefault="002C4B10" w:rsidP="00F50C13">
      <w:pPr>
        <w:pStyle w:val="Default"/>
        <w:numPr>
          <w:ilvl w:val="0"/>
          <w:numId w:val="35"/>
        </w:numPr>
        <w:spacing w:after="120" w:line="360" w:lineRule="auto"/>
        <w:ind w:right="99"/>
        <w:jc w:val="both"/>
        <w:rPr>
          <w:i/>
          <w:iCs/>
        </w:rPr>
      </w:pPr>
      <w:r w:rsidRPr="00B42B6C">
        <w:rPr>
          <w:i/>
          <w:iCs/>
        </w:rPr>
        <w:t>Measures for maintaining the slope stability should be implemented and it should be reported in the Half Yearly Compliance Report.</w:t>
      </w:r>
    </w:p>
    <w:p w:rsidR="002C4B10" w:rsidRPr="00B42B6C" w:rsidRDefault="002C4B10" w:rsidP="00F50C13">
      <w:pPr>
        <w:pStyle w:val="NormalWeb"/>
        <w:numPr>
          <w:ilvl w:val="0"/>
          <w:numId w:val="35"/>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w:t>
      </w:r>
      <w:r w:rsidRPr="00B42B6C">
        <w:rPr>
          <w:rFonts w:eastAsiaTheme="minorHAnsi"/>
          <w:b/>
          <w:i/>
          <w:iCs/>
          <w:color w:val="7030A0"/>
          <w:lang w:eastAsia="en-US" w:bidi="ar-SA"/>
        </w:rPr>
        <w:t xml:space="preserve"> </w:t>
      </w:r>
      <w:r w:rsidRPr="00B42B6C">
        <w:rPr>
          <w:rFonts w:eastAsiaTheme="minorHAnsi"/>
          <w:i/>
          <w:iCs/>
          <w:lang w:eastAsia="en-US" w:bidi="ar-SA"/>
        </w:rPr>
        <w:t xml:space="preserve">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w:t>
      </w:r>
      <w:r w:rsidRPr="00B42B6C">
        <w:rPr>
          <w:rFonts w:eastAsiaTheme="minorHAnsi"/>
          <w:i/>
          <w:iCs/>
          <w:lang w:eastAsia="en-US" w:bidi="ar-SA"/>
        </w:rPr>
        <w:lastRenderedPageBreak/>
        <w:t>intervals. A copy of the approved EMP shall be made available to the concerned Panchayat for information and implementation support.</w:t>
      </w:r>
    </w:p>
    <w:p w:rsidR="002C4B10" w:rsidRPr="00B42B6C" w:rsidRDefault="002C4B10" w:rsidP="00F50C13">
      <w:pPr>
        <w:pStyle w:val="NormalWeb"/>
        <w:numPr>
          <w:ilvl w:val="0"/>
          <w:numId w:val="35"/>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35"/>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35"/>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pStyle w:val="Default"/>
        <w:spacing w:line="360" w:lineRule="auto"/>
        <w:ind w:right="99"/>
        <w:jc w:val="both"/>
      </w:pPr>
    </w:p>
    <w:p w:rsidR="002C4B10" w:rsidRPr="00B42B6C" w:rsidRDefault="002C4B10" w:rsidP="002C4B10">
      <w:pPr>
        <w:ind w:left="2160" w:right="99" w:hanging="2160"/>
        <w:jc w:val="both"/>
        <w:rPr>
          <w:rFonts w:ascii="Times New Roman" w:eastAsia="Times New Roman" w:hAnsi="Times New Roman" w:cs="Times New Roman"/>
          <w:b/>
          <w:sz w:val="24"/>
          <w:szCs w:val="24"/>
          <w:lang w:eastAsia="en-IN"/>
        </w:rPr>
      </w:pPr>
      <w:r w:rsidRPr="00B42B6C">
        <w:rPr>
          <w:rFonts w:ascii="Times New Roman" w:eastAsia="Calibri" w:hAnsi="Times New Roman" w:cs="Times New Roman"/>
          <w:b/>
          <w:sz w:val="24"/>
          <w:szCs w:val="24"/>
          <w:u w:val="single"/>
          <w:lang w:eastAsia="en-IN"/>
        </w:rPr>
        <w:t>Item No.15</w:t>
      </w:r>
      <w:r w:rsidRPr="00B42B6C">
        <w:rPr>
          <w:rFonts w:ascii="Times New Roman" w:eastAsia="Times New Roman" w:hAnsi="Times New Roman" w:cs="Times New Roman"/>
          <w:b/>
          <w:color w:val="FF0000"/>
          <w:sz w:val="24"/>
          <w:szCs w:val="24"/>
        </w:rPr>
        <w:tab/>
      </w:r>
      <w:r w:rsidRPr="00B42B6C">
        <w:rPr>
          <w:rFonts w:ascii="Times New Roman" w:eastAsia="Times New Roman" w:hAnsi="Times New Roman" w:cs="Times New Roman"/>
          <w:b/>
          <w:sz w:val="24"/>
          <w:szCs w:val="24"/>
          <w:lang w:eastAsia="en-IN"/>
        </w:rPr>
        <w:t>Application for Environmental Clearance for granite building stone quarry of Mrs. Thresiamma Thomas in Re-Sy No. 264/2 in Kanjirappaly Village, Kanjirapally Taluk, Kottayam (</w:t>
      </w:r>
      <w:r w:rsidRPr="00B42B6C">
        <w:rPr>
          <w:rFonts w:ascii="Times New Roman" w:eastAsia="Times New Roman" w:hAnsi="Times New Roman" w:cs="Times New Roman"/>
          <w:b/>
          <w:bCs/>
          <w:color w:val="000000"/>
          <w:sz w:val="24"/>
          <w:szCs w:val="24"/>
          <w:lang w:eastAsia="en-IN"/>
        </w:rPr>
        <w:t xml:space="preserve">Proposal No. SIA/KL/MIN/265633/2022; </w:t>
      </w:r>
      <w:r w:rsidRPr="00B42B6C">
        <w:rPr>
          <w:rFonts w:ascii="Times New Roman" w:eastAsia="Times New Roman" w:hAnsi="Times New Roman" w:cs="Times New Roman"/>
          <w:b/>
          <w:sz w:val="24"/>
          <w:szCs w:val="24"/>
          <w:lang w:eastAsia="en-IN"/>
        </w:rPr>
        <w:t>File: No. 2804/EC2/2019/SEIAA)</w:t>
      </w:r>
    </w:p>
    <w:p w:rsidR="002C4B10" w:rsidRPr="00B42B6C" w:rsidRDefault="002C4B10" w:rsidP="002C4B10">
      <w:pPr>
        <w:spacing w:after="120"/>
        <w:ind w:left="2160" w:right="101" w:hanging="2160"/>
        <w:jc w:val="both"/>
        <w:rPr>
          <w:rFonts w:ascii="Times New Roman" w:eastAsia="Times New Roman" w:hAnsi="Times New Roman" w:cs="Times New Roman"/>
          <w:b/>
          <w:sz w:val="24"/>
          <w:szCs w:val="24"/>
          <w:lang w:eastAsia="en-IN"/>
        </w:rPr>
      </w:pPr>
    </w:p>
    <w:p w:rsidR="002C4B10" w:rsidRPr="00B42B6C" w:rsidRDefault="002C4B10" w:rsidP="002C4B10">
      <w:pPr>
        <w:spacing w:after="120" w:line="360" w:lineRule="auto"/>
        <w:ind w:right="99" w:firstLine="720"/>
        <w:jc w:val="both"/>
        <w:rPr>
          <w:rFonts w:ascii="Times New Roman" w:eastAsia="Times New Roman" w:hAnsi="Times New Roman" w:cs="Times New Roman"/>
          <w:sz w:val="24"/>
          <w:szCs w:val="24"/>
          <w:lang w:eastAsia="en-IN"/>
        </w:rPr>
      </w:pPr>
      <w:proofErr w:type="gramStart"/>
      <w:r w:rsidRPr="00B42B6C">
        <w:rPr>
          <w:rFonts w:ascii="Times New Roman" w:eastAsia="Times New Roman" w:hAnsi="Times New Roman" w:cs="Times New Roman"/>
          <w:sz w:val="24"/>
          <w:szCs w:val="24"/>
          <w:lang w:eastAsia="en-IN"/>
        </w:rPr>
        <w:t>Sri.</w:t>
      </w:r>
      <w:proofErr w:type="gramEnd"/>
      <w:r w:rsidRPr="00B42B6C">
        <w:rPr>
          <w:rFonts w:ascii="Times New Roman" w:eastAsia="Times New Roman" w:hAnsi="Times New Roman" w:cs="Times New Roman"/>
          <w:sz w:val="24"/>
          <w:szCs w:val="24"/>
          <w:lang w:eastAsia="en-IN"/>
        </w:rPr>
        <w:t xml:space="preserve"> Thresiamma Thomas, Anathanam House, Kanjirapally P.O, Kottayam vide application received online and the hard copy of the project received on 06/08/19 has sought Environmental Clearance under EIA Notification, 2006 for the Granite Building Stone Quarry  Project in Re-Sy No. 264/2 </w:t>
      </w:r>
      <w:r w:rsidRPr="00B42B6C">
        <w:rPr>
          <w:rFonts w:ascii="Times New Roman" w:eastAsia="Calibri" w:hAnsi="Times New Roman" w:cs="Times New Roman"/>
          <w:sz w:val="24"/>
          <w:szCs w:val="24"/>
          <w:lang w:eastAsia="en-IN"/>
        </w:rPr>
        <w:t>at Kanjirapally Village, Kanjirapally Taluk, Kottayam District, Kerala,</w:t>
      </w:r>
      <w:r w:rsidRPr="00B42B6C">
        <w:rPr>
          <w:rFonts w:ascii="Times New Roman" w:eastAsia="Times New Roman" w:hAnsi="Times New Roman" w:cs="Times New Roman"/>
          <w:sz w:val="24"/>
          <w:szCs w:val="24"/>
          <w:lang w:eastAsia="en-IN"/>
        </w:rPr>
        <w:t xml:space="preserve">  for an area of </w:t>
      </w:r>
      <w:r w:rsidRPr="00B42B6C">
        <w:rPr>
          <w:rFonts w:ascii="Times New Roman" w:eastAsia="Times New Roman" w:hAnsi="Times New Roman" w:cs="Times New Roman"/>
          <w:bCs/>
          <w:sz w:val="24"/>
          <w:szCs w:val="24"/>
          <w:lang w:eastAsia="en-IN"/>
        </w:rPr>
        <w:t xml:space="preserve"> 0.9997 Ha.</w:t>
      </w:r>
      <w:r w:rsidRPr="00B42B6C">
        <w:rPr>
          <w:rFonts w:ascii="Times New Roman" w:eastAsia="Times New Roman" w:hAnsi="Times New Roman" w:cs="Times New Roman"/>
          <w:sz w:val="24"/>
          <w:szCs w:val="24"/>
          <w:lang w:eastAsia="en-IN"/>
        </w:rPr>
        <w:t xml:space="preserve"> </w:t>
      </w:r>
    </w:p>
    <w:p w:rsidR="002C4B10" w:rsidRPr="00B42B6C" w:rsidRDefault="002C4B10" w:rsidP="002C4B10">
      <w:pPr>
        <w:spacing w:after="12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w:t>
      </w:r>
      <w:proofErr w:type="gramStart"/>
      <w:r w:rsidRPr="00B42B6C">
        <w:rPr>
          <w:rFonts w:ascii="Times New Roman" w:hAnsi="Times New Roman" w:cs="Times New Roman"/>
          <w:sz w:val="24"/>
          <w:szCs w:val="24"/>
        </w:rPr>
        <w:t>noted  the</w:t>
      </w:r>
      <w:proofErr w:type="gramEnd"/>
      <w:r w:rsidRPr="00B42B6C">
        <w:rPr>
          <w:rFonts w:ascii="Times New Roman" w:hAnsi="Times New Roman" w:cs="Times New Roman"/>
          <w:sz w:val="24"/>
          <w:szCs w:val="24"/>
        </w:rPr>
        <w:t xml:space="preserve"> decisions of various SEAC meetings held on different dates  Authority also noted  that the SEAC had appraised the proposal based on Form I, Pre-Feasibility Report, additional details/documents obtained from the proponent during appraisal, Mining Plan and the Field Inspection Report. After the due appraisal, the SEAC in </w:t>
      </w:r>
      <w:r w:rsidRPr="00B42B6C">
        <w:rPr>
          <w:rFonts w:ascii="Times New Roman" w:hAnsi="Times New Roman" w:cs="Times New Roman"/>
          <w:sz w:val="24"/>
          <w:szCs w:val="24"/>
        </w:rPr>
        <w:lastRenderedPageBreak/>
        <w:t>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2C4B10" w:rsidRPr="00B42B6C" w:rsidRDefault="002C4B10" w:rsidP="002C4B10">
      <w:pPr>
        <w:spacing w:after="120"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36"/>
        </w:numPr>
        <w:suppressAutoHyphens/>
        <w:autoSpaceDE w:val="0"/>
        <w:autoSpaceDN w:val="0"/>
        <w:spacing w:after="120"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36"/>
        </w:numPr>
        <w:tabs>
          <w:tab w:val="left" w:pos="1440"/>
        </w:tabs>
        <w:autoSpaceDE w:val="0"/>
        <w:autoSpaceDN w:val="0"/>
        <w:spacing w:after="120" w:line="360" w:lineRule="auto"/>
        <w:ind w:left="720" w:right="142"/>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36"/>
        </w:numPr>
        <w:tabs>
          <w:tab w:val="left" w:pos="1440"/>
        </w:tabs>
        <w:autoSpaceDE w:val="0"/>
        <w:autoSpaceDN w:val="0"/>
        <w:spacing w:after="120" w:line="360" w:lineRule="auto"/>
        <w:ind w:left="720" w:right="142"/>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Top soil dump proposed in southern side of the project should be provided with protective wall. </w:t>
      </w:r>
    </w:p>
    <w:p w:rsidR="002C4B10" w:rsidRPr="00B42B6C" w:rsidRDefault="002C4B10" w:rsidP="00F50C13">
      <w:pPr>
        <w:pStyle w:val="ListParagraph"/>
        <w:widowControl w:val="0"/>
        <w:numPr>
          <w:ilvl w:val="0"/>
          <w:numId w:val="36"/>
        </w:numPr>
        <w:tabs>
          <w:tab w:val="left" w:pos="1440"/>
        </w:tabs>
        <w:autoSpaceDE w:val="0"/>
        <w:autoSpaceDN w:val="0"/>
        <w:spacing w:after="120" w:line="360" w:lineRule="auto"/>
        <w:ind w:left="720" w:right="142"/>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Measures incorporated in the CER should be implemented in total during the first two years and it should be operated and maintained during the subsequent years till the mine closure plan is implemented in total. </w:t>
      </w:r>
    </w:p>
    <w:p w:rsidR="002C4B10" w:rsidRPr="00B42B6C" w:rsidRDefault="002C4B10" w:rsidP="00F50C13">
      <w:pPr>
        <w:pStyle w:val="ListParagraph"/>
        <w:widowControl w:val="0"/>
        <w:numPr>
          <w:ilvl w:val="0"/>
          <w:numId w:val="36"/>
        </w:numPr>
        <w:tabs>
          <w:tab w:val="left" w:pos="1440"/>
        </w:tabs>
        <w:autoSpaceDE w:val="0"/>
        <w:autoSpaceDN w:val="0"/>
        <w:spacing w:after="120" w:line="360" w:lineRule="auto"/>
        <w:ind w:left="720" w:right="142"/>
        <w:contextualSpacing w:val="0"/>
        <w:jc w:val="both"/>
        <w:rPr>
          <w:rFonts w:ascii="Times New Roman" w:eastAsiaTheme="minorHAnsi" w:hAnsi="Times New Roman" w:cs="Times New Roman"/>
          <w:i/>
          <w:iCs/>
          <w:sz w:val="24"/>
          <w:szCs w:val="24"/>
        </w:rPr>
      </w:pPr>
      <w:r w:rsidRPr="00B42B6C">
        <w:rPr>
          <w:rFonts w:ascii="Times New Roman" w:hAnsi="Times New Roman" w:cs="Times New Roman"/>
          <w:i/>
          <w:iCs/>
          <w:sz w:val="24"/>
          <w:szCs w:val="24"/>
        </w:rPr>
        <w:t xml:space="preserve">Compensatory afforestation should be done from the 1st year itself and the coordinates of the area with geo tagged photos should be submitted with HYCR. </w:t>
      </w:r>
    </w:p>
    <w:p w:rsidR="002C4B10" w:rsidRPr="00B42B6C" w:rsidRDefault="002C4B10" w:rsidP="00F50C13">
      <w:pPr>
        <w:pStyle w:val="NormalWeb"/>
        <w:numPr>
          <w:ilvl w:val="0"/>
          <w:numId w:val="36"/>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36"/>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 xml:space="preserve">In the wake of occurrence of large scale landslides in the state, as per the information provided by the Department of Mining &amp; Geology, it is directed to use </w:t>
      </w:r>
      <w:r w:rsidRPr="00B42B6C">
        <w:rPr>
          <w:rFonts w:eastAsiaTheme="minorHAnsi"/>
          <w:i/>
          <w:iCs/>
          <w:lang w:eastAsia="en-US" w:bidi="ar-SA"/>
        </w:rPr>
        <w:lastRenderedPageBreak/>
        <w:t>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36"/>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36"/>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pStyle w:val="Default"/>
        <w:spacing w:line="360" w:lineRule="auto"/>
        <w:ind w:right="99" w:firstLine="360"/>
        <w:jc w:val="both"/>
      </w:pPr>
    </w:p>
    <w:p w:rsidR="002C4B10" w:rsidRPr="00B42B6C" w:rsidRDefault="002C4B10" w:rsidP="002C4B10">
      <w:pPr>
        <w:ind w:left="2160" w:right="99" w:hanging="2160"/>
        <w:jc w:val="both"/>
        <w:rPr>
          <w:rFonts w:ascii="Times New Roman" w:eastAsia="Times New Roman" w:hAnsi="Times New Roman" w:cs="Times New Roman"/>
          <w:b/>
          <w:sz w:val="24"/>
          <w:szCs w:val="24"/>
          <w:lang w:eastAsia="en-IN"/>
        </w:rPr>
      </w:pPr>
      <w:r w:rsidRPr="00B42B6C">
        <w:rPr>
          <w:rFonts w:ascii="Times New Roman" w:eastAsia="Times New Roman" w:hAnsi="Times New Roman" w:cs="Times New Roman"/>
          <w:b/>
          <w:bCs/>
          <w:sz w:val="24"/>
          <w:szCs w:val="24"/>
          <w:u w:val="single"/>
          <w:lang w:eastAsia="en-IN"/>
        </w:rPr>
        <w:t>Item No.16</w:t>
      </w:r>
      <w:r w:rsidRPr="00B42B6C">
        <w:rPr>
          <w:rFonts w:ascii="Times New Roman" w:eastAsia="Times New Roman" w:hAnsi="Times New Roman" w:cs="Times New Roman"/>
          <w:b/>
          <w:bCs/>
          <w:sz w:val="24"/>
          <w:szCs w:val="24"/>
          <w:lang w:eastAsia="en-IN"/>
        </w:rPr>
        <w:tab/>
        <w:t xml:space="preserve">Application for Environmental Clearance  for the proposed Granite Building Stone Quarry project  in  Re-Sy Nos. 368/1-2, 368/1-3,368/2 &amp; 369/1-1(Block No. 24) of </w:t>
      </w:r>
      <w:r w:rsidRPr="00B42B6C">
        <w:rPr>
          <w:rFonts w:ascii="Times New Roman" w:eastAsia="Times New Roman" w:hAnsi="Times New Roman" w:cs="Times New Roman"/>
          <w:b/>
          <w:bCs/>
          <w:iCs/>
          <w:sz w:val="24"/>
          <w:szCs w:val="24"/>
          <w:lang w:eastAsia="en-IN"/>
        </w:rPr>
        <w:t>Vellilappally</w:t>
      </w:r>
      <w:r w:rsidRPr="00B42B6C">
        <w:rPr>
          <w:rFonts w:ascii="Times New Roman" w:eastAsia="Times New Roman" w:hAnsi="Times New Roman" w:cs="Times New Roman"/>
          <w:b/>
          <w:bCs/>
          <w:sz w:val="24"/>
          <w:szCs w:val="24"/>
          <w:lang w:eastAsia="en-IN"/>
        </w:rPr>
        <w:t xml:space="preserve"> Village, </w:t>
      </w:r>
      <w:r w:rsidRPr="00B42B6C">
        <w:rPr>
          <w:rFonts w:ascii="Times New Roman" w:eastAsia="Times New Roman" w:hAnsi="Times New Roman" w:cs="Times New Roman"/>
          <w:b/>
          <w:bCs/>
          <w:iCs/>
          <w:sz w:val="24"/>
          <w:szCs w:val="24"/>
          <w:lang w:eastAsia="en-IN"/>
        </w:rPr>
        <w:t xml:space="preserve">Meenachil </w:t>
      </w:r>
      <w:r w:rsidRPr="00B42B6C">
        <w:rPr>
          <w:rFonts w:ascii="Times New Roman" w:eastAsia="Times New Roman" w:hAnsi="Times New Roman" w:cs="Times New Roman"/>
          <w:b/>
          <w:bCs/>
          <w:sz w:val="24"/>
          <w:szCs w:val="24"/>
          <w:lang w:eastAsia="en-IN"/>
        </w:rPr>
        <w:t xml:space="preserve">Taluk, </w:t>
      </w:r>
      <w:r w:rsidRPr="00B42B6C">
        <w:rPr>
          <w:rFonts w:ascii="Times New Roman" w:eastAsia="Times New Roman" w:hAnsi="Times New Roman" w:cs="Times New Roman"/>
          <w:b/>
          <w:bCs/>
          <w:iCs/>
          <w:sz w:val="24"/>
          <w:szCs w:val="24"/>
          <w:lang w:eastAsia="en-IN"/>
        </w:rPr>
        <w:t>Kottayam</w:t>
      </w:r>
      <w:r w:rsidRPr="00B42B6C">
        <w:rPr>
          <w:rFonts w:ascii="Times New Roman" w:eastAsia="Times New Roman" w:hAnsi="Times New Roman" w:cs="Times New Roman"/>
          <w:b/>
          <w:bCs/>
          <w:sz w:val="24"/>
          <w:szCs w:val="24"/>
          <w:lang w:eastAsia="en-IN"/>
        </w:rPr>
        <w:t xml:space="preserve"> District, Kerala by Mr. Augustine Michael , Managing Partner, M/S Michael Granites </w:t>
      </w:r>
      <w:r w:rsidRPr="00B42B6C">
        <w:rPr>
          <w:rFonts w:ascii="Times New Roman" w:eastAsia="Times New Roman" w:hAnsi="Times New Roman" w:cs="Times New Roman"/>
          <w:b/>
          <w:sz w:val="24"/>
          <w:szCs w:val="24"/>
          <w:lang w:eastAsia="en-IN"/>
        </w:rPr>
        <w:t>(</w:t>
      </w:r>
      <w:r w:rsidRPr="00B42B6C">
        <w:rPr>
          <w:rFonts w:ascii="Times New Roman" w:eastAsia="Times New Roman" w:hAnsi="Times New Roman" w:cs="Times New Roman"/>
          <w:b/>
          <w:bCs/>
          <w:sz w:val="24"/>
          <w:szCs w:val="24"/>
        </w:rPr>
        <w:t xml:space="preserve">Proposal No. </w:t>
      </w:r>
      <w:r w:rsidRPr="00B42B6C">
        <w:rPr>
          <w:rFonts w:ascii="Times New Roman" w:eastAsia="Times New Roman" w:hAnsi="Times New Roman" w:cs="Times New Roman"/>
          <w:b/>
          <w:bCs/>
          <w:color w:val="000000"/>
          <w:sz w:val="24"/>
          <w:szCs w:val="24"/>
          <w:lang w:eastAsia="en-IN"/>
        </w:rPr>
        <w:t xml:space="preserve">SIA/KL/MIN/265640/2022; </w:t>
      </w:r>
      <w:r w:rsidRPr="00B42B6C">
        <w:rPr>
          <w:rFonts w:ascii="Times New Roman" w:eastAsia="Times New Roman" w:hAnsi="Times New Roman" w:cs="Times New Roman"/>
          <w:b/>
          <w:sz w:val="24"/>
          <w:szCs w:val="24"/>
          <w:lang w:eastAsia="en-IN"/>
        </w:rPr>
        <w:t>File No</w:t>
      </w:r>
      <w:r w:rsidRPr="00B42B6C">
        <w:rPr>
          <w:rFonts w:ascii="Times New Roman" w:eastAsia="Times New Roman" w:hAnsi="Times New Roman" w:cs="Times New Roman"/>
          <w:sz w:val="24"/>
          <w:szCs w:val="24"/>
          <w:lang w:eastAsia="en-IN"/>
        </w:rPr>
        <w:t xml:space="preserve">. </w:t>
      </w:r>
      <w:r w:rsidRPr="00B42B6C">
        <w:rPr>
          <w:rFonts w:ascii="Times New Roman" w:eastAsia="Times New Roman" w:hAnsi="Times New Roman" w:cs="Times New Roman"/>
          <w:b/>
          <w:sz w:val="24"/>
          <w:szCs w:val="24"/>
          <w:lang w:eastAsia="en-IN"/>
        </w:rPr>
        <w:t>1277/EC2/2019/SEIAA)</w:t>
      </w:r>
    </w:p>
    <w:p w:rsidR="002C4B10" w:rsidRPr="00B42B6C" w:rsidRDefault="002C4B10" w:rsidP="002C4B10">
      <w:pPr>
        <w:spacing w:after="120"/>
        <w:ind w:left="2160" w:right="99" w:hanging="2160"/>
        <w:jc w:val="both"/>
        <w:rPr>
          <w:rFonts w:ascii="Times New Roman" w:eastAsia="Times New Roman" w:hAnsi="Times New Roman" w:cs="Times New Roman"/>
          <w:b/>
          <w:bCs/>
          <w:sz w:val="24"/>
          <w:szCs w:val="24"/>
          <w:lang w:eastAsia="en-IN"/>
        </w:rPr>
      </w:pPr>
    </w:p>
    <w:p w:rsidR="002C4B10" w:rsidRPr="00B42B6C" w:rsidRDefault="002C4B10" w:rsidP="002C4B10">
      <w:pPr>
        <w:spacing w:after="120" w:line="360" w:lineRule="auto"/>
        <w:ind w:right="99"/>
        <w:jc w:val="both"/>
        <w:rPr>
          <w:rFonts w:ascii="Times New Roman" w:eastAsia="Times New Roman" w:hAnsi="Times New Roman" w:cs="Times New Roman"/>
          <w:vanish/>
          <w:sz w:val="24"/>
          <w:szCs w:val="24"/>
          <w:lang w:eastAsia="en-IN"/>
        </w:rPr>
      </w:pPr>
    </w:p>
    <w:p w:rsidR="002C4B10" w:rsidRPr="00B42B6C" w:rsidRDefault="002C4B10" w:rsidP="002C4B10">
      <w:pPr>
        <w:spacing w:after="120" w:line="360" w:lineRule="auto"/>
        <w:ind w:right="99"/>
        <w:jc w:val="both"/>
        <w:rPr>
          <w:rFonts w:ascii="Times New Roman" w:eastAsia="Times New Roman" w:hAnsi="Times New Roman" w:cs="Times New Roman"/>
          <w:bCs/>
          <w:iCs/>
          <w:sz w:val="24"/>
          <w:szCs w:val="24"/>
          <w:lang w:eastAsia="en-IN"/>
        </w:rPr>
      </w:pPr>
      <w:r w:rsidRPr="00B42B6C">
        <w:rPr>
          <w:rFonts w:ascii="Times New Roman" w:eastAsia="Times New Roman" w:hAnsi="Times New Roman" w:cs="Times New Roman"/>
          <w:sz w:val="24"/>
          <w:szCs w:val="24"/>
          <w:lang w:eastAsia="en-IN"/>
        </w:rPr>
        <w:tab/>
      </w:r>
      <w:proofErr w:type="gramStart"/>
      <w:r w:rsidRPr="00B42B6C">
        <w:rPr>
          <w:rFonts w:ascii="Times New Roman" w:eastAsia="Times New Roman" w:hAnsi="Times New Roman" w:cs="Times New Roman"/>
          <w:sz w:val="24"/>
          <w:szCs w:val="24"/>
          <w:lang w:eastAsia="en-IN"/>
        </w:rPr>
        <w:t>Sri.</w:t>
      </w:r>
      <w:proofErr w:type="gramEnd"/>
      <w:r w:rsidRPr="00B42B6C">
        <w:rPr>
          <w:rFonts w:ascii="Times New Roman" w:eastAsia="Times New Roman" w:hAnsi="Times New Roman" w:cs="Times New Roman"/>
          <w:sz w:val="24"/>
          <w:szCs w:val="24"/>
          <w:lang w:eastAsia="en-IN"/>
        </w:rPr>
        <w:t xml:space="preserve"> Augustine Michael, Managing Partner, M/s Michael Granites</w:t>
      </w:r>
      <w:r w:rsidRPr="00B42B6C">
        <w:rPr>
          <w:rFonts w:ascii="Times New Roman" w:eastAsia="Times New Roman" w:hAnsi="Times New Roman" w:cs="Times New Roman"/>
          <w:b/>
          <w:bCs/>
          <w:sz w:val="24"/>
          <w:szCs w:val="24"/>
          <w:lang w:eastAsia="en-IN"/>
        </w:rPr>
        <w:t>,</w:t>
      </w:r>
      <w:r w:rsidRPr="00B42B6C">
        <w:rPr>
          <w:rFonts w:ascii="Times New Roman" w:eastAsia="Times New Roman" w:hAnsi="Times New Roman" w:cs="Times New Roman"/>
          <w:sz w:val="24"/>
          <w:szCs w:val="24"/>
          <w:lang w:eastAsia="en-IN"/>
        </w:rPr>
        <w:t xml:space="preserve"> V/368, Michael Plaza Building, Ramapuram Bazar P.O., Kottayam-686 576, </w:t>
      </w:r>
      <w:r w:rsidRPr="00B42B6C">
        <w:rPr>
          <w:rFonts w:ascii="Times New Roman" w:eastAsia="Times New Roman" w:hAnsi="Times New Roman" w:cs="Times New Roman"/>
          <w:bCs/>
          <w:sz w:val="24"/>
          <w:szCs w:val="24"/>
          <w:lang w:eastAsia="en-IN"/>
        </w:rPr>
        <w:t xml:space="preserve">vide an application received online and the hardcopy received on 26.04.2019, has sought Environmental Clearance under EIA Notification, 2006 for the quarry project  in  </w:t>
      </w:r>
      <w:r w:rsidRPr="00B42B6C">
        <w:rPr>
          <w:rFonts w:ascii="Times New Roman" w:eastAsia="Times New Roman" w:hAnsi="Times New Roman" w:cs="Times New Roman"/>
          <w:sz w:val="24"/>
          <w:szCs w:val="24"/>
          <w:lang w:eastAsia="en-IN"/>
        </w:rPr>
        <w:t>Re-Sy</w:t>
      </w:r>
      <w:r w:rsidRPr="00B42B6C">
        <w:rPr>
          <w:rFonts w:ascii="Times New Roman" w:eastAsia="Times New Roman" w:hAnsi="Times New Roman" w:cs="Times New Roman"/>
          <w:bCs/>
          <w:sz w:val="24"/>
          <w:szCs w:val="24"/>
          <w:lang w:eastAsia="en-IN"/>
        </w:rPr>
        <w:t xml:space="preserve"> Nos. 368/1-2, 368/1-3, 368/2 &amp; 369/1-1 (Block No.24) of </w:t>
      </w:r>
      <w:r w:rsidRPr="00B42B6C">
        <w:rPr>
          <w:rFonts w:ascii="Times New Roman" w:eastAsia="Times New Roman" w:hAnsi="Times New Roman" w:cs="Times New Roman"/>
          <w:bCs/>
          <w:iCs/>
          <w:sz w:val="24"/>
          <w:szCs w:val="24"/>
          <w:lang w:eastAsia="en-IN"/>
        </w:rPr>
        <w:t>Vellilappally</w:t>
      </w:r>
      <w:r w:rsidRPr="00B42B6C">
        <w:rPr>
          <w:rFonts w:ascii="Times New Roman" w:eastAsia="Times New Roman" w:hAnsi="Times New Roman" w:cs="Times New Roman"/>
          <w:bCs/>
          <w:sz w:val="24"/>
          <w:szCs w:val="24"/>
          <w:lang w:eastAsia="en-IN"/>
        </w:rPr>
        <w:t xml:space="preserve"> Village</w:t>
      </w:r>
      <w:r w:rsidRPr="00B42B6C">
        <w:rPr>
          <w:rFonts w:ascii="Times New Roman" w:eastAsia="Times New Roman" w:hAnsi="Times New Roman" w:cs="Times New Roman"/>
          <w:sz w:val="24"/>
          <w:szCs w:val="24"/>
          <w:lang w:eastAsia="en-IN"/>
        </w:rPr>
        <w:t xml:space="preserve">, </w:t>
      </w:r>
      <w:r w:rsidRPr="00B42B6C">
        <w:rPr>
          <w:rFonts w:ascii="Times New Roman" w:eastAsia="Times New Roman" w:hAnsi="Times New Roman" w:cs="Times New Roman"/>
          <w:bCs/>
          <w:iCs/>
          <w:sz w:val="24"/>
          <w:szCs w:val="24"/>
          <w:lang w:eastAsia="en-IN"/>
        </w:rPr>
        <w:t xml:space="preserve">Meenachil </w:t>
      </w:r>
      <w:r w:rsidRPr="00B42B6C">
        <w:rPr>
          <w:rFonts w:ascii="Times New Roman" w:eastAsia="Times New Roman" w:hAnsi="Times New Roman" w:cs="Times New Roman"/>
          <w:bCs/>
          <w:sz w:val="24"/>
          <w:szCs w:val="24"/>
          <w:lang w:eastAsia="en-IN"/>
        </w:rPr>
        <w:t xml:space="preserve">Taluk, </w:t>
      </w:r>
      <w:r w:rsidRPr="00B42B6C">
        <w:rPr>
          <w:rFonts w:ascii="Times New Roman" w:eastAsia="Times New Roman" w:hAnsi="Times New Roman" w:cs="Times New Roman"/>
          <w:bCs/>
          <w:iCs/>
          <w:sz w:val="24"/>
          <w:szCs w:val="24"/>
          <w:lang w:eastAsia="en-IN"/>
        </w:rPr>
        <w:t xml:space="preserve">Kottayam </w:t>
      </w:r>
      <w:r w:rsidRPr="00B42B6C">
        <w:rPr>
          <w:rFonts w:ascii="Times New Roman" w:eastAsia="Times New Roman" w:hAnsi="Times New Roman" w:cs="Times New Roman"/>
          <w:bCs/>
          <w:sz w:val="24"/>
          <w:szCs w:val="24"/>
          <w:lang w:eastAsia="en-IN"/>
        </w:rPr>
        <w:t>District, Kerala for an area of 1.6845Ha</w:t>
      </w:r>
      <w:r w:rsidRPr="00B42B6C">
        <w:rPr>
          <w:rFonts w:ascii="Times New Roman" w:eastAsia="Times New Roman" w:hAnsi="Times New Roman" w:cs="Times New Roman"/>
          <w:bCs/>
          <w:iCs/>
          <w:sz w:val="24"/>
          <w:szCs w:val="24"/>
          <w:lang w:eastAsia="en-IN"/>
        </w:rPr>
        <w:t>.</w:t>
      </w:r>
    </w:p>
    <w:p w:rsidR="002C4B10" w:rsidRPr="00B42B6C" w:rsidRDefault="002C4B10" w:rsidP="002C4B10">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rPr>
        <w:t>The Authority verified the item with the decisions of various SEAC meetings and the FIR of the Sub-Committee. Authority noticed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10 years, subject to certain Specific Conditions in addition to the General Conditions. </w:t>
      </w:r>
    </w:p>
    <w:p w:rsidR="002C4B10" w:rsidRPr="00B42B6C" w:rsidRDefault="002C4B10" w:rsidP="002C4B10">
      <w:pPr>
        <w:spacing w:line="360" w:lineRule="auto"/>
        <w:ind w:right="3" w:firstLine="720"/>
        <w:jc w:val="both"/>
        <w:rPr>
          <w:rFonts w:ascii="Times New Roman" w:hAnsi="Times New Roman" w:cs="Times New Roman"/>
          <w:b/>
          <w:sz w:val="24"/>
          <w:szCs w:val="24"/>
          <w:lang w:eastAsia="en-IN"/>
        </w:rPr>
      </w:pPr>
      <w:r w:rsidRPr="00B42B6C">
        <w:rPr>
          <w:rFonts w:ascii="Times New Roman" w:hAnsi="Times New Roman" w:cs="Times New Roman"/>
          <w:b/>
          <w:sz w:val="24"/>
          <w:szCs w:val="24"/>
          <w:lang w:eastAsia="en-IN"/>
        </w:rPr>
        <w:lastRenderedPageBreak/>
        <w:t xml:space="preserve"> </w:t>
      </w: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w:t>
      </w:r>
      <w:proofErr w:type="gramStart"/>
      <w:r w:rsidRPr="00B42B6C">
        <w:rPr>
          <w:rFonts w:ascii="Times New Roman" w:hAnsi="Times New Roman" w:cs="Times New Roman"/>
          <w:sz w:val="24"/>
          <w:szCs w:val="24"/>
          <w:lang w:eastAsia="en-IN"/>
        </w:rPr>
        <w:t>out  for</w:t>
      </w:r>
      <w:proofErr w:type="gramEnd"/>
      <w:r w:rsidRPr="00B42B6C">
        <w:rPr>
          <w:rFonts w:ascii="Times New Roman" w:hAnsi="Times New Roman" w:cs="Times New Roman"/>
          <w:sz w:val="24"/>
          <w:szCs w:val="24"/>
          <w:lang w:eastAsia="en-IN"/>
        </w:rPr>
        <w:t xml:space="preserve"> the next 5 years</w:t>
      </w:r>
      <w:r w:rsidRPr="00B42B6C">
        <w:rPr>
          <w:rFonts w:ascii="Times New Roman" w:hAnsi="Times New Roman" w:cs="Times New Roman"/>
          <w:b/>
          <w:sz w:val="24"/>
          <w:szCs w:val="24"/>
          <w:lang w:eastAsia="en-IN"/>
        </w:rPr>
        <w:t xml:space="preserve"> . </w:t>
      </w:r>
    </w:p>
    <w:p w:rsidR="002C4B10" w:rsidRPr="00B42B6C" w:rsidRDefault="002C4B10" w:rsidP="002C4B10">
      <w:pPr>
        <w:tabs>
          <w:tab w:val="left" w:pos="275"/>
          <w:tab w:val="left" w:pos="410"/>
          <w:tab w:val="left" w:pos="780"/>
        </w:tabs>
        <w:suppressAutoHyphens/>
        <w:adjustRightInd w:val="0"/>
        <w:spacing w:after="120" w:line="360" w:lineRule="auto"/>
        <w:jc w:val="both"/>
        <w:rPr>
          <w:rFonts w:ascii="Times New Roman" w:hAnsi="Times New Roman" w:cs="Times New Roman"/>
          <w:b/>
          <w:i/>
          <w:iCs/>
          <w:sz w:val="24"/>
          <w:szCs w:val="24"/>
        </w:rPr>
      </w:pPr>
      <w:r w:rsidRPr="00B42B6C">
        <w:rPr>
          <w:rFonts w:ascii="Times New Roman" w:hAnsi="Times New Roman" w:cs="Times New Roman"/>
          <w:b/>
          <w:sz w:val="24"/>
          <w:szCs w:val="24"/>
          <w:lang w:eastAsia="en-IN"/>
        </w:rPr>
        <w:tab/>
        <w:t xml:space="preserve">Authority decided to issue EC initially for a period of 5 years for the quantity mentioned in the approved mining plan and </w:t>
      </w:r>
      <w:proofErr w:type="gramStart"/>
      <w:r w:rsidRPr="00B42B6C">
        <w:rPr>
          <w:rFonts w:ascii="Times New Roman" w:hAnsi="Times New Roman" w:cs="Times New Roman"/>
          <w:b/>
          <w:sz w:val="24"/>
          <w:szCs w:val="24"/>
          <w:lang w:eastAsia="en-IN"/>
        </w:rPr>
        <w:t>to  extend</w:t>
      </w:r>
      <w:proofErr w:type="gramEnd"/>
      <w:r w:rsidRPr="00B42B6C">
        <w:rPr>
          <w:rFonts w:ascii="Times New Roman" w:hAnsi="Times New Roman" w:cs="Times New Roman"/>
          <w:b/>
          <w:sz w:val="24"/>
          <w:szCs w:val="24"/>
          <w:lang w:eastAsia="en-IN"/>
        </w:rPr>
        <w:t xml:space="preserve"> the EC period to cover Project life of 10 years, from the date of issuance of original EC, subject to the review by SEAC at the end of five years, </w:t>
      </w:r>
      <w:r w:rsidRPr="00B42B6C">
        <w:rPr>
          <w:rFonts w:ascii="Times New Roman" w:hAnsi="Times New Roman" w:cs="Times New Roman"/>
          <w:b/>
          <w:i/>
          <w:iCs/>
          <w:sz w:val="24"/>
          <w:szCs w:val="24"/>
        </w:rPr>
        <w:t>to verify  whether the Project Proponent has violated  any of the  EC conditions and thereby  caused any damage to the Environment in the project region by violating EC conditions</w:t>
      </w:r>
      <w:r w:rsidRPr="00B42B6C">
        <w:rPr>
          <w:rFonts w:ascii="Times New Roman" w:hAnsi="Times New Roman" w:cs="Times New Roman"/>
          <w:b/>
          <w:sz w:val="24"/>
          <w:szCs w:val="24"/>
          <w:lang w:eastAsia="en-IN"/>
        </w:rPr>
        <w:t xml:space="preserve">. </w:t>
      </w:r>
    </w:p>
    <w:p w:rsidR="002C4B10" w:rsidRPr="00B42B6C" w:rsidRDefault="002C4B10" w:rsidP="002C4B10">
      <w:pPr>
        <w:spacing w:after="12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 xml:space="preserve"> The EC is subject to General Conditions and the following Additional Specific Conditions.</w:t>
      </w:r>
    </w:p>
    <w:p w:rsidR="002C4B10" w:rsidRPr="00B42B6C" w:rsidRDefault="002C4B10" w:rsidP="00F50C13">
      <w:pPr>
        <w:pStyle w:val="ListParagraph"/>
        <w:widowControl w:val="0"/>
        <w:numPr>
          <w:ilvl w:val="0"/>
          <w:numId w:val="37"/>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37"/>
        </w:numPr>
        <w:tabs>
          <w:tab w:val="left" w:pos="1440"/>
        </w:tabs>
        <w:autoSpaceDE w:val="0"/>
        <w:autoSpaceDN w:val="0"/>
        <w:spacing w:after="120" w:line="360" w:lineRule="auto"/>
        <w:ind w:right="142"/>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Default"/>
        <w:numPr>
          <w:ilvl w:val="0"/>
          <w:numId w:val="37"/>
        </w:numPr>
        <w:spacing w:after="120" w:line="360" w:lineRule="auto"/>
        <w:ind w:right="99"/>
        <w:jc w:val="both"/>
        <w:rPr>
          <w:i/>
          <w:iCs/>
        </w:rPr>
      </w:pPr>
      <w:r w:rsidRPr="00B42B6C">
        <w:rPr>
          <w:i/>
          <w:iCs/>
        </w:rPr>
        <w:t xml:space="preserve">Blasting should be strictly in accordance with the approved Mine Plan and vibration due to blasting should be monitored for Peak Particle Velocity and maximum charge per delay and included in the Half Yearly Compliance Report. </w:t>
      </w:r>
    </w:p>
    <w:p w:rsidR="002C4B10" w:rsidRPr="00B42B6C" w:rsidRDefault="002C4B10" w:rsidP="00F50C13">
      <w:pPr>
        <w:pStyle w:val="Default"/>
        <w:numPr>
          <w:ilvl w:val="0"/>
          <w:numId w:val="37"/>
        </w:numPr>
        <w:spacing w:after="120" w:line="360" w:lineRule="auto"/>
        <w:ind w:right="99"/>
        <w:jc w:val="both"/>
        <w:rPr>
          <w:i/>
          <w:iCs/>
        </w:rPr>
      </w:pPr>
      <w:r w:rsidRPr="00B42B6C">
        <w:rPr>
          <w:i/>
          <w:iCs/>
        </w:rPr>
        <w:t xml:space="preserve">Water level in the nearest dug well in the downstream side of the quarry should be monitored regularly and included in the Half Yearly Compliance Report </w:t>
      </w:r>
    </w:p>
    <w:p w:rsidR="002C4B10" w:rsidRPr="00B42B6C" w:rsidRDefault="002C4B10" w:rsidP="00F50C13">
      <w:pPr>
        <w:pStyle w:val="Default"/>
        <w:numPr>
          <w:ilvl w:val="0"/>
          <w:numId w:val="37"/>
        </w:numPr>
        <w:spacing w:after="120" w:line="360" w:lineRule="auto"/>
        <w:ind w:right="99"/>
        <w:jc w:val="both"/>
        <w:rPr>
          <w:i/>
          <w:iCs/>
        </w:rPr>
      </w:pPr>
      <w:r w:rsidRPr="00B42B6C">
        <w:rPr>
          <w:i/>
          <w:iCs/>
        </w:rPr>
        <w:t xml:space="preserve">Quality of water discharged from the quarry should be monitored regularly as per the norms of State Pollution Control Board and included in the Half Yearly Compliance Report. </w:t>
      </w:r>
    </w:p>
    <w:p w:rsidR="002C4B10" w:rsidRPr="00B42B6C" w:rsidRDefault="002C4B10" w:rsidP="00F50C13">
      <w:pPr>
        <w:pStyle w:val="Default"/>
        <w:numPr>
          <w:ilvl w:val="0"/>
          <w:numId w:val="37"/>
        </w:numPr>
        <w:spacing w:after="120" w:line="360" w:lineRule="auto"/>
        <w:ind w:right="99"/>
        <w:jc w:val="both"/>
        <w:rPr>
          <w:i/>
          <w:iCs/>
        </w:rPr>
      </w:pPr>
      <w:r w:rsidRPr="00B42B6C">
        <w:rPr>
          <w:i/>
          <w:iCs/>
        </w:rPr>
        <w:t xml:space="preserve">The proponent should submit an affidavit within 1 month from the date of receipt of EC to the effect that the project area included in the present proposal does not fall within the quarry area of 9.9 Acres under mention in the judgment of the Hon’ble Munsiff Court dated 16.12.2016 in O.S.No.33/2015. </w:t>
      </w:r>
    </w:p>
    <w:p w:rsidR="002C4B10" w:rsidRPr="00B42B6C" w:rsidRDefault="002C4B10" w:rsidP="00F50C13">
      <w:pPr>
        <w:pStyle w:val="Default"/>
        <w:numPr>
          <w:ilvl w:val="0"/>
          <w:numId w:val="37"/>
        </w:numPr>
        <w:spacing w:after="120" w:line="360" w:lineRule="auto"/>
        <w:ind w:right="99"/>
        <w:jc w:val="both"/>
        <w:rPr>
          <w:i/>
          <w:iCs/>
        </w:rPr>
      </w:pPr>
      <w:r w:rsidRPr="00B42B6C">
        <w:rPr>
          <w:i/>
          <w:iCs/>
        </w:rPr>
        <w:lastRenderedPageBreak/>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pStyle w:val="NormalWeb"/>
        <w:numPr>
          <w:ilvl w:val="0"/>
          <w:numId w:val="37"/>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37"/>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37"/>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37"/>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ind w:left="2160" w:right="99" w:hanging="2160"/>
        <w:jc w:val="both"/>
        <w:rPr>
          <w:rFonts w:ascii="Times New Roman" w:hAnsi="Times New Roman" w:cs="Times New Roman"/>
          <w:b/>
          <w:sz w:val="24"/>
          <w:szCs w:val="24"/>
          <w:u w:val="single"/>
          <w:lang w:eastAsia="en-IN"/>
        </w:rPr>
      </w:pPr>
    </w:p>
    <w:p w:rsidR="002C4B10" w:rsidRPr="00B42B6C" w:rsidRDefault="002C4B10" w:rsidP="002C4B10">
      <w:pPr>
        <w:ind w:left="2160" w:right="99" w:hanging="2160"/>
        <w:jc w:val="both"/>
        <w:rPr>
          <w:rFonts w:ascii="Times New Roman" w:hAnsi="Times New Roman" w:cs="Times New Roman"/>
          <w:b/>
          <w:sz w:val="24"/>
          <w:szCs w:val="24"/>
          <w:lang w:eastAsia="en-IN"/>
        </w:rPr>
      </w:pPr>
      <w:r w:rsidRPr="00B42B6C">
        <w:rPr>
          <w:rFonts w:ascii="Times New Roman" w:hAnsi="Times New Roman" w:cs="Times New Roman"/>
          <w:b/>
          <w:sz w:val="24"/>
          <w:szCs w:val="24"/>
          <w:u w:val="single"/>
          <w:lang w:eastAsia="en-IN"/>
        </w:rPr>
        <w:t>Item No.17</w:t>
      </w:r>
      <w:r w:rsidRPr="00B42B6C">
        <w:rPr>
          <w:rFonts w:ascii="Times New Roman" w:hAnsi="Times New Roman" w:cs="Times New Roman"/>
          <w:b/>
          <w:sz w:val="24"/>
          <w:szCs w:val="24"/>
          <w:lang w:eastAsia="en-IN"/>
        </w:rPr>
        <w:tab/>
        <w:t xml:space="preserve">Application for Environmental Clearance of Granite Building Stone Quarry in Block No.23, Re-Sy Nos. 334, 345, 345/1 in </w:t>
      </w:r>
      <w:r w:rsidRPr="00B42B6C">
        <w:rPr>
          <w:rFonts w:ascii="Times New Roman" w:hAnsi="Times New Roman" w:cs="Times New Roman"/>
          <w:b/>
          <w:iCs/>
          <w:sz w:val="24"/>
          <w:szCs w:val="24"/>
          <w:lang w:eastAsia="en-IN"/>
        </w:rPr>
        <w:t xml:space="preserve">Ramapuram Panchayath, </w:t>
      </w:r>
      <w:r w:rsidRPr="00B42B6C">
        <w:rPr>
          <w:rFonts w:ascii="Times New Roman" w:hAnsi="Times New Roman" w:cs="Times New Roman"/>
          <w:b/>
          <w:sz w:val="24"/>
          <w:szCs w:val="24"/>
          <w:lang w:eastAsia="en-IN"/>
        </w:rPr>
        <w:t xml:space="preserve">Vellilappally village, Meenachil Taluk, </w:t>
      </w:r>
      <w:r w:rsidRPr="00B42B6C">
        <w:rPr>
          <w:rFonts w:ascii="Times New Roman" w:hAnsi="Times New Roman" w:cs="Times New Roman"/>
          <w:b/>
          <w:sz w:val="24"/>
          <w:szCs w:val="24"/>
          <w:lang w:eastAsia="en-IN"/>
        </w:rPr>
        <w:lastRenderedPageBreak/>
        <w:t xml:space="preserve">Kottayam District (Proposal No. </w:t>
      </w:r>
      <w:r w:rsidRPr="00B42B6C">
        <w:rPr>
          <w:rFonts w:ascii="Times New Roman" w:eastAsia="Times New Roman" w:hAnsi="Times New Roman" w:cs="Times New Roman"/>
          <w:b/>
          <w:bCs/>
          <w:color w:val="000000"/>
          <w:sz w:val="24"/>
          <w:szCs w:val="24"/>
          <w:lang w:eastAsia="en-IN"/>
        </w:rPr>
        <w:t xml:space="preserve">SIA/KL/MIN/265720/2022; </w:t>
      </w:r>
      <w:r w:rsidRPr="00B42B6C">
        <w:rPr>
          <w:rFonts w:ascii="Times New Roman" w:hAnsi="Times New Roman" w:cs="Times New Roman"/>
          <w:b/>
          <w:sz w:val="24"/>
          <w:szCs w:val="24"/>
          <w:lang w:eastAsia="en-IN"/>
        </w:rPr>
        <w:t>File No. 1354/EC2/2019/SEIAA)</w:t>
      </w:r>
    </w:p>
    <w:p w:rsidR="002C4B10" w:rsidRPr="00B42B6C" w:rsidRDefault="002C4B10" w:rsidP="002C4B10">
      <w:pPr>
        <w:spacing w:after="120"/>
        <w:ind w:left="720" w:right="99" w:hanging="720"/>
        <w:jc w:val="both"/>
        <w:rPr>
          <w:rFonts w:ascii="Times New Roman" w:hAnsi="Times New Roman" w:cs="Times New Roman"/>
          <w:b/>
          <w:sz w:val="24"/>
          <w:szCs w:val="24"/>
          <w:lang w:eastAsia="en-IN"/>
        </w:rPr>
      </w:pPr>
    </w:p>
    <w:p w:rsidR="002C4B10" w:rsidRPr="00B42B6C" w:rsidRDefault="002C4B10" w:rsidP="002C4B10">
      <w:pPr>
        <w:spacing w:after="120" w:line="360" w:lineRule="auto"/>
        <w:ind w:right="99" w:firstLine="720"/>
        <w:jc w:val="both"/>
        <w:rPr>
          <w:rFonts w:ascii="Times New Roman" w:hAnsi="Times New Roman" w:cs="Times New Roman"/>
          <w:sz w:val="24"/>
          <w:szCs w:val="24"/>
          <w:lang w:eastAsia="en-IN"/>
        </w:rPr>
      </w:pPr>
      <w:proofErr w:type="gramStart"/>
      <w:r w:rsidRPr="00B42B6C">
        <w:rPr>
          <w:rFonts w:ascii="Times New Roman" w:hAnsi="Times New Roman" w:cs="Times New Roman"/>
          <w:sz w:val="24"/>
          <w:szCs w:val="24"/>
          <w:lang w:eastAsia="en-IN"/>
        </w:rPr>
        <w:t>Sri.</w:t>
      </w:r>
      <w:proofErr w:type="gramEnd"/>
      <w:r w:rsidRPr="00B42B6C">
        <w:rPr>
          <w:rFonts w:ascii="Times New Roman" w:hAnsi="Times New Roman" w:cs="Times New Roman"/>
          <w:sz w:val="24"/>
          <w:szCs w:val="24"/>
          <w:lang w:eastAsia="en-IN"/>
        </w:rPr>
        <w:t xml:space="preserve"> Jose Joseph, Vellimoozhiyil (H), Kottayam vide his application received online and the hard copy received on 25/05/2019 has sought Environmental Clearance under EIA Notification, 2006 for the Granite Building Stone Quarry Project in </w:t>
      </w:r>
      <w:r w:rsidRPr="00B42B6C">
        <w:rPr>
          <w:rFonts w:ascii="Times New Roman" w:hAnsi="Times New Roman" w:cs="Times New Roman"/>
          <w:bCs/>
          <w:sz w:val="24"/>
          <w:szCs w:val="24"/>
          <w:lang w:eastAsia="en-IN"/>
        </w:rPr>
        <w:t>Block No.23</w:t>
      </w:r>
      <w:r w:rsidRPr="00B42B6C">
        <w:rPr>
          <w:rFonts w:ascii="Times New Roman" w:hAnsi="Times New Roman" w:cs="Times New Roman"/>
          <w:b/>
          <w:bCs/>
          <w:sz w:val="24"/>
          <w:szCs w:val="24"/>
          <w:lang w:eastAsia="en-IN"/>
        </w:rPr>
        <w:t xml:space="preserve">, </w:t>
      </w:r>
      <w:r w:rsidRPr="00B42B6C">
        <w:rPr>
          <w:rFonts w:ascii="Times New Roman" w:eastAsia="Times New Roman" w:hAnsi="Times New Roman" w:cs="Times New Roman"/>
          <w:sz w:val="24"/>
          <w:szCs w:val="24"/>
          <w:lang w:eastAsia="en-IN"/>
        </w:rPr>
        <w:t>Re-Sy</w:t>
      </w:r>
      <w:r w:rsidRPr="00B42B6C">
        <w:rPr>
          <w:rFonts w:ascii="Times New Roman" w:hAnsi="Times New Roman" w:cs="Times New Roman"/>
          <w:sz w:val="24"/>
          <w:szCs w:val="24"/>
          <w:lang w:eastAsia="en-IN"/>
        </w:rPr>
        <w:t xml:space="preserve"> Nos. 334, 345, 345/1  at Vellilappally village, Meenachil Taluk, Kottayam District, Kerala,  for an area of </w:t>
      </w:r>
      <w:r w:rsidRPr="00B42B6C">
        <w:rPr>
          <w:rFonts w:ascii="Times New Roman" w:hAnsi="Times New Roman" w:cs="Times New Roman"/>
          <w:bCs/>
          <w:sz w:val="24"/>
          <w:szCs w:val="24"/>
          <w:lang w:eastAsia="en-IN"/>
        </w:rPr>
        <w:t xml:space="preserve"> 0.9805 Ha.</w:t>
      </w:r>
      <w:r w:rsidRPr="00B42B6C">
        <w:rPr>
          <w:rFonts w:ascii="Times New Roman" w:hAnsi="Times New Roman" w:cs="Times New Roman"/>
          <w:sz w:val="24"/>
          <w:szCs w:val="24"/>
          <w:lang w:eastAsia="en-IN"/>
        </w:rPr>
        <w:t xml:space="preserve"> </w:t>
      </w:r>
    </w:p>
    <w:p w:rsidR="002C4B10" w:rsidRPr="00B42B6C" w:rsidRDefault="002C4B10" w:rsidP="002C4B10">
      <w:pPr>
        <w:spacing w:after="12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w:t>
      </w:r>
      <w:proofErr w:type="gramStart"/>
      <w:r w:rsidRPr="00B42B6C">
        <w:rPr>
          <w:rFonts w:ascii="Times New Roman" w:hAnsi="Times New Roman" w:cs="Times New Roman"/>
          <w:sz w:val="24"/>
          <w:szCs w:val="24"/>
        </w:rPr>
        <w:t>noted  the</w:t>
      </w:r>
      <w:proofErr w:type="gramEnd"/>
      <w:r w:rsidRPr="00B42B6C">
        <w:rPr>
          <w:rFonts w:ascii="Times New Roman" w:hAnsi="Times New Roman" w:cs="Times New Roman"/>
          <w:sz w:val="24"/>
          <w:szCs w:val="24"/>
        </w:rPr>
        <w:t xml:space="preserve"> decisions of various SEAC meetings held on different dates. Authority noted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2C4B10" w:rsidRPr="00B42B6C" w:rsidRDefault="002C4B10" w:rsidP="002C4B10">
      <w:pPr>
        <w:spacing w:after="120"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38"/>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38"/>
        </w:numPr>
        <w:tabs>
          <w:tab w:val="left" w:pos="1440"/>
        </w:tabs>
        <w:autoSpaceDE w:val="0"/>
        <w:autoSpaceDN w:val="0"/>
        <w:spacing w:after="120" w:line="360" w:lineRule="auto"/>
        <w:ind w:right="142"/>
        <w:contextualSpacing w:val="0"/>
        <w:jc w:val="both"/>
        <w:rPr>
          <w:rFonts w:ascii="Times New Roman"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38"/>
        </w:numPr>
        <w:autoSpaceDE w:val="0"/>
        <w:autoSpaceDN w:val="0"/>
        <w:spacing w:after="120" w:line="360" w:lineRule="auto"/>
        <w:ind w:right="142"/>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Schedule of blasting should not overlap with the blasting time of the adjacent quarry. </w:t>
      </w:r>
    </w:p>
    <w:p w:rsidR="002C4B10" w:rsidRPr="00B42B6C" w:rsidRDefault="002C4B10" w:rsidP="00F50C13">
      <w:pPr>
        <w:pStyle w:val="ListParagraph"/>
        <w:widowControl w:val="0"/>
        <w:numPr>
          <w:ilvl w:val="0"/>
          <w:numId w:val="38"/>
        </w:numPr>
        <w:autoSpaceDE w:val="0"/>
        <w:autoSpaceDN w:val="0"/>
        <w:spacing w:after="120" w:line="360" w:lineRule="auto"/>
        <w:ind w:right="142"/>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Schedule of transportation should be prepared in consultation with the adjacent quarry owners and ensure that the plight of vehicles shall not overlap. </w:t>
      </w:r>
    </w:p>
    <w:p w:rsidR="002C4B10" w:rsidRPr="00B42B6C" w:rsidRDefault="002C4B10" w:rsidP="00F50C13">
      <w:pPr>
        <w:pStyle w:val="ListParagraph"/>
        <w:widowControl w:val="0"/>
        <w:numPr>
          <w:ilvl w:val="0"/>
          <w:numId w:val="38"/>
        </w:numPr>
        <w:tabs>
          <w:tab w:val="left" w:pos="1440"/>
        </w:tabs>
        <w:autoSpaceDE w:val="0"/>
        <w:autoSpaceDN w:val="0"/>
        <w:spacing w:after="120" w:line="360" w:lineRule="auto"/>
        <w:ind w:right="142"/>
        <w:contextualSpacing w:val="0"/>
        <w:jc w:val="both"/>
        <w:rPr>
          <w:rFonts w:ascii="Times New Roman" w:hAnsi="Times New Roman" w:cs="Times New Roman"/>
          <w:i/>
          <w:iCs/>
          <w:sz w:val="24"/>
          <w:szCs w:val="24"/>
        </w:rPr>
      </w:pPr>
      <w:r w:rsidRPr="00B42B6C">
        <w:rPr>
          <w:rFonts w:ascii="Times New Roman" w:hAnsi="Times New Roman" w:cs="Times New Roman"/>
          <w:i/>
          <w:iCs/>
          <w:color w:val="000000"/>
          <w:sz w:val="24"/>
          <w:szCs w:val="24"/>
        </w:rPr>
        <w:t xml:space="preserve">Compensatory afforestation should be done from the 1st year itself and the coordinates of the area with geo tagged photos shall be submitted with HYCR. </w:t>
      </w:r>
    </w:p>
    <w:p w:rsidR="002C4B10" w:rsidRPr="00B42B6C" w:rsidRDefault="002C4B10" w:rsidP="00F50C13">
      <w:pPr>
        <w:pStyle w:val="ListParagraph"/>
        <w:widowControl w:val="0"/>
        <w:numPr>
          <w:ilvl w:val="0"/>
          <w:numId w:val="38"/>
        </w:numPr>
        <w:autoSpaceDE w:val="0"/>
        <w:autoSpaceDN w:val="0"/>
        <w:adjustRightInd w:val="0"/>
        <w:spacing w:after="120" w:line="360" w:lineRule="auto"/>
        <w:ind w:right="99"/>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 xml:space="preserve">Garland canal and drainage channel should be maintained on a regular basis so as to ensure unobstructed discharge of overland flow. </w:t>
      </w:r>
    </w:p>
    <w:p w:rsidR="002C4B10" w:rsidRPr="00B42B6C" w:rsidRDefault="002C4B10" w:rsidP="00F50C13">
      <w:pPr>
        <w:pStyle w:val="ListParagraph"/>
        <w:widowControl w:val="0"/>
        <w:numPr>
          <w:ilvl w:val="0"/>
          <w:numId w:val="38"/>
        </w:numPr>
        <w:autoSpaceDE w:val="0"/>
        <w:autoSpaceDN w:val="0"/>
        <w:adjustRightInd w:val="0"/>
        <w:spacing w:after="120" w:line="360" w:lineRule="auto"/>
        <w:ind w:right="99"/>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lastRenderedPageBreak/>
        <w:t xml:space="preserve">Measures incorporated in the CER should be implemented in total during the first two years and it should be operated and maintained during the subsequent years till the mine closure plan is implemented in total. </w:t>
      </w:r>
    </w:p>
    <w:p w:rsidR="002C4B10" w:rsidRPr="00B42B6C" w:rsidRDefault="002C4B10" w:rsidP="00F50C13">
      <w:pPr>
        <w:pStyle w:val="NormalWeb"/>
        <w:numPr>
          <w:ilvl w:val="0"/>
          <w:numId w:val="38"/>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38"/>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38"/>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38"/>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B42B6C" w:rsidRPr="00B42B6C" w:rsidRDefault="00B42B6C" w:rsidP="002C4B10">
      <w:pPr>
        <w:ind w:left="2160" w:hanging="2160"/>
        <w:jc w:val="both"/>
        <w:rPr>
          <w:rFonts w:ascii="Times New Roman" w:eastAsia="Times New Roman" w:hAnsi="Times New Roman" w:cs="Times New Roman"/>
          <w:b/>
          <w:color w:val="00000A"/>
          <w:sz w:val="24"/>
          <w:szCs w:val="24"/>
          <w:u w:val="single"/>
        </w:rPr>
      </w:pPr>
    </w:p>
    <w:p w:rsidR="002C4B10" w:rsidRPr="00B42B6C" w:rsidRDefault="002C4B10" w:rsidP="002C4B10">
      <w:pPr>
        <w:ind w:left="2160" w:hanging="2160"/>
        <w:jc w:val="both"/>
        <w:rPr>
          <w:rFonts w:ascii="Times New Roman" w:hAnsi="Times New Roman" w:cs="Times New Roman"/>
          <w:b/>
          <w:sz w:val="24"/>
          <w:szCs w:val="24"/>
          <w:lang w:eastAsia="en-IN"/>
        </w:rPr>
      </w:pPr>
      <w:r w:rsidRPr="00B42B6C">
        <w:rPr>
          <w:rFonts w:ascii="Times New Roman" w:eastAsia="Times New Roman" w:hAnsi="Times New Roman" w:cs="Times New Roman"/>
          <w:b/>
          <w:color w:val="00000A"/>
          <w:sz w:val="24"/>
          <w:szCs w:val="24"/>
          <w:u w:val="single"/>
        </w:rPr>
        <w:t>Item No. 18</w:t>
      </w:r>
      <w:r w:rsidRPr="00B42B6C">
        <w:rPr>
          <w:rFonts w:ascii="Times New Roman" w:eastAsia="Times New Roman" w:hAnsi="Times New Roman" w:cs="Times New Roman"/>
          <w:b/>
          <w:color w:val="00000A"/>
          <w:sz w:val="24"/>
          <w:szCs w:val="24"/>
        </w:rPr>
        <w:t xml:space="preserve">      </w:t>
      </w:r>
      <w:r w:rsidRPr="00B42B6C">
        <w:rPr>
          <w:rFonts w:ascii="Times New Roman" w:eastAsia="Times New Roman" w:hAnsi="Times New Roman" w:cs="Times New Roman"/>
          <w:b/>
          <w:color w:val="00000A"/>
          <w:sz w:val="24"/>
          <w:szCs w:val="24"/>
        </w:rPr>
        <w:tab/>
        <w:t xml:space="preserve">Application for Environmental Clearance for Granite Building Stone  Quarry in Block No.20, Re Sy Nos. 184, 184/2  in Vallichira village, Meenachil Taluk, Kottayam District </w:t>
      </w:r>
      <w:r w:rsidRPr="00B42B6C">
        <w:rPr>
          <w:rFonts w:ascii="Times New Roman" w:eastAsia="Times New Roman" w:hAnsi="Times New Roman" w:cs="Times New Roman"/>
          <w:b/>
          <w:bCs/>
          <w:color w:val="000000"/>
          <w:sz w:val="24"/>
          <w:szCs w:val="24"/>
          <w:lang w:eastAsia="en-IN"/>
        </w:rPr>
        <w:t xml:space="preserve">(Proposal No: SIA/KL/MIN/265726/2022; </w:t>
      </w:r>
      <w:r w:rsidRPr="00B42B6C">
        <w:rPr>
          <w:rFonts w:ascii="Times New Roman" w:eastAsia="Times New Roman" w:hAnsi="Times New Roman" w:cs="Times New Roman"/>
          <w:b/>
          <w:color w:val="00000A"/>
          <w:sz w:val="24"/>
          <w:szCs w:val="24"/>
        </w:rPr>
        <w:t>File No 1334 /EC2 /2019/SEIAA</w:t>
      </w:r>
    </w:p>
    <w:p w:rsidR="002C4B10" w:rsidRPr="00B42B6C" w:rsidRDefault="002C4B10" w:rsidP="002C4B10">
      <w:pPr>
        <w:suppressAutoHyphens/>
        <w:spacing w:after="120" w:line="360" w:lineRule="auto"/>
        <w:ind w:right="99"/>
        <w:jc w:val="both"/>
        <w:rPr>
          <w:rFonts w:ascii="Times New Roman" w:eastAsia="Times New Roman" w:hAnsi="Times New Roman" w:cs="Times New Roman"/>
          <w:b/>
          <w:color w:val="00000A"/>
          <w:sz w:val="24"/>
          <w:szCs w:val="24"/>
        </w:rPr>
      </w:pPr>
    </w:p>
    <w:p w:rsidR="002C4B10" w:rsidRPr="00B42B6C" w:rsidRDefault="002C4B10" w:rsidP="002C4B10">
      <w:pPr>
        <w:suppressAutoHyphens/>
        <w:spacing w:after="120" w:line="360" w:lineRule="auto"/>
        <w:ind w:right="99" w:firstLine="720"/>
        <w:jc w:val="both"/>
        <w:rPr>
          <w:rFonts w:ascii="Times New Roman" w:eastAsia="Times New Roman" w:hAnsi="Times New Roman" w:cs="Times New Roman"/>
          <w:color w:val="00000A"/>
          <w:sz w:val="24"/>
          <w:szCs w:val="24"/>
        </w:rPr>
      </w:pPr>
      <w:r w:rsidRPr="00B42B6C">
        <w:rPr>
          <w:rFonts w:ascii="Times New Roman" w:eastAsia="Times New Roman" w:hAnsi="Times New Roman" w:cs="Times New Roman"/>
          <w:color w:val="00000A"/>
          <w:sz w:val="24"/>
          <w:szCs w:val="24"/>
        </w:rPr>
        <w:t xml:space="preserve">Sri S. Unnikrishnan, Siva Vilas, Vallichira P.O, Kottayam vide his application received online and the hard copy of the project received on 25.04.19 and has sought Environmental Clearance under EIA Notification, 2006 for the Granite Building Stone Quarry Project in </w:t>
      </w:r>
      <w:r w:rsidRPr="00B42B6C">
        <w:rPr>
          <w:rFonts w:ascii="Times New Roman" w:eastAsia="Times New Roman" w:hAnsi="Times New Roman" w:cs="Times New Roman"/>
          <w:bCs/>
          <w:color w:val="00000A"/>
          <w:sz w:val="24"/>
          <w:szCs w:val="24"/>
        </w:rPr>
        <w:t xml:space="preserve">Block No. 20, </w:t>
      </w:r>
      <w:r w:rsidRPr="00B42B6C">
        <w:rPr>
          <w:rFonts w:ascii="Times New Roman" w:eastAsia="Times New Roman" w:hAnsi="Times New Roman" w:cs="Times New Roman"/>
          <w:sz w:val="24"/>
          <w:szCs w:val="24"/>
          <w:lang w:eastAsia="en-IN"/>
        </w:rPr>
        <w:t>Re-Sy</w:t>
      </w:r>
      <w:r w:rsidRPr="00B42B6C">
        <w:rPr>
          <w:rFonts w:ascii="Times New Roman" w:eastAsia="Times New Roman" w:hAnsi="Times New Roman" w:cs="Times New Roman"/>
          <w:color w:val="00000A"/>
          <w:sz w:val="24"/>
          <w:szCs w:val="24"/>
        </w:rPr>
        <w:t xml:space="preserve"> Nos. 184, 184/2 </w:t>
      </w:r>
      <w:r w:rsidRPr="00B42B6C">
        <w:rPr>
          <w:rFonts w:ascii="Times New Roman" w:eastAsia="Calibri" w:hAnsi="Times New Roman" w:cs="Times New Roman"/>
          <w:color w:val="00000A"/>
          <w:sz w:val="24"/>
          <w:szCs w:val="24"/>
        </w:rPr>
        <w:t>at Vallichira Village, Meenachil Taluk, Kottayam District, Kerala,</w:t>
      </w:r>
      <w:r w:rsidRPr="00B42B6C">
        <w:rPr>
          <w:rFonts w:ascii="Times New Roman" w:eastAsia="Times New Roman" w:hAnsi="Times New Roman" w:cs="Times New Roman"/>
          <w:color w:val="00000A"/>
          <w:sz w:val="24"/>
          <w:szCs w:val="24"/>
        </w:rPr>
        <w:t xml:space="preserve"> for an area of </w:t>
      </w:r>
      <w:r w:rsidRPr="00B42B6C">
        <w:rPr>
          <w:rFonts w:ascii="Times New Roman" w:eastAsia="Times New Roman" w:hAnsi="Times New Roman" w:cs="Times New Roman"/>
          <w:bCs/>
          <w:color w:val="00000A"/>
          <w:sz w:val="24"/>
          <w:szCs w:val="24"/>
        </w:rPr>
        <w:t>0.8559 Ha.</w:t>
      </w:r>
      <w:r w:rsidRPr="00B42B6C">
        <w:rPr>
          <w:rFonts w:ascii="Times New Roman" w:eastAsia="Times New Roman" w:hAnsi="Times New Roman" w:cs="Times New Roman"/>
          <w:color w:val="00000A"/>
          <w:sz w:val="24"/>
          <w:szCs w:val="24"/>
        </w:rPr>
        <w:t xml:space="preserve"> </w:t>
      </w:r>
    </w:p>
    <w:p w:rsidR="002C4B10" w:rsidRPr="00B42B6C" w:rsidRDefault="002C4B10" w:rsidP="002C4B10">
      <w:pPr>
        <w:spacing w:after="12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noted the decisions of various SEAC meetings held on different dates. Authority noticed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2C4B10" w:rsidRPr="00B42B6C" w:rsidRDefault="002C4B10" w:rsidP="002C4B10">
      <w:pPr>
        <w:spacing w:after="120"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39"/>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39"/>
        </w:numPr>
        <w:tabs>
          <w:tab w:val="left" w:pos="1440"/>
        </w:tabs>
        <w:autoSpaceDE w:val="0"/>
        <w:autoSpaceDN w:val="0"/>
        <w:spacing w:after="120" w:line="360" w:lineRule="auto"/>
        <w:ind w:right="142"/>
        <w:contextualSpacing w:val="0"/>
        <w:jc w:val="both"/>
        <w:rPr>
          <w:rFonts w:ascii="Times New Roman"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Default"/>
        <w:numPr>
          <w:ilvl w:val="0"/>
          <w:numId w:val="39"/>
        </w:numPr>
        <w:spacing w:after="120" w:line="360" w:lineRule="auto"/>
        <w:ind w:right="99"/>
        <w:jc w:val="both"/>
        <w:rPr>
          <w:i/>
          <w:iCs/>
        </w:rPr>
      </w:pPr>
      <w:r w:rsidRPr="00B42B6C">
        <w:rPr>
          <w:i/>
          <w:iCs/>
        </w:rPr>
        <w:t xml:space="preserve">A water storage facility of at least 5 KLD should be established to meet the requirement of domestic needs of the workers as well as environmental management needs. </w:t>
      </w:r>
    </w:p>
    <w:p w:rsidR="002C4B10" w:rsidRPr="00B42B6C" w:rsidRDefault="002C4B10" w:rsidP="00F50C13">
      <w:pPr>
        <w:pStyle w:val="Default"/>
        <w:numPr>
          <w:ilvl w:val="0"/>
          <w:numId w:val="39"/>
        </w:numPr>
        <w:spacing w:after="120" w:line="360" w:lineRule="auto"/>
        <w:ind w:right="99"/>
        <w:jc w:val="both"/>
        <w:rPr>
          <w:i/>
          <w:iCs/>
        </w:rPr>
      </w:pPr>
      <w:r w:rsidRPr="00B42B6C">
        <w:rPr>
          <w:i/>
          <w:iCs/>
        </w:rPr>
        <w:t xml:space="preserve">The width of the approach road should be enhanced so as to accommodate 20 trips of truck with 10 MT </w:t>
      </w:r>
      <w:proofErr w:type="gramStart"/>
      <w:r w:rsidRPr="00B42B6C">
        <w:rPr>
          <w:i/>
          <w:iCs/>
        </w:rPr>
        <w:t>capacity</w:t>
      </w:r>
      <w:proofErr w:type="gramEnd"/>
      <w:r w:rsidRPr="00B42B6C">
        <w:rPr>
          <w:i/>
          <w:iCs/>
        </w:rPr>
        <w:t xml:space="preserve"> on a daily basis and other transportation needs of the local inhabitants. If it is difficult to enhance the width, transportation frequency should be reduced by 50%. </w:t>
      </w:r>
    </w:p>
    <w:p w:rsidR="002C4B10" w:rsidRPr="00B42B6C" w:rsidRDefault="002C4B10" w:rsidP="00F50C13">
      <w:pPr>
        <w:pStyle w:val="Default"/>
        <w:numPr>
          <w:ilvl w:val="0"/>
          <w:numId w:val="39"/>
        </w:numPr>
        <w:spacing w:after="120" w:line="360" w:lineRule="auto"/>
        <w:ind w:right="99"/>
        <w:jc w:val="both"/>
        <w:rPr>
          <w:i/>
          <w:iCs/>
        </w:rPr>
      </w:pPr>
      <w:r w:rsidRPr="00B42B6C">
        <w:rPr>
          <w:i/>
          <w:iCs/>
        </w:rPr>
        <w:t xml:space="preserve">Measures incorporated in the CER should be implemented in total during the first two years and it should be operated and maintained during the subsequent years till the mine closure plan is implemented in total. </w:t>
      </w:r>
    </w:p>
    <w:p w:rsidR="002C4B10" w:rsidRPr="00B42B6C" w:rsidRDefault="002C4B10" w:rsidP="00F50C13">
      <w:pPr>
        <w:pStyle w:val="NormalWeb"/>
        <w:numPr>
          <w:ilvl w:val="0"/>
          <w:numId w:val="39"/>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lastRenderedPageBreak/>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39"/>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39"/>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39"/>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spacing w:after="120"/>
        <w:rPr>
          <w:rFonts w:ascii="Times New Roman" w:eastAsia="Times New Roman" w:hAnsi="Times New Roman" w:cs="Times New Roman"/>
          <w:b/>
          <w:color w:val="00000A"/>
          <w:sz w:val="24"/>
          <w:szCs w:val="24"/>
        </w:rPr>
      </w:pPr>
    </w:p>
    <w:p w:rsidR="002C4B10" w:rsidRPr="00B42B6C" w:rsidRDefault="002C4B10" w:rsidP="002C4B10">
      <w:pPr>
        <w:suppressAutoHyphens/>
        <w:spacing w:after="0"/>
        <w:ind w:left="2160" w:right="99" w:hanging="2160"/>
        <w:jc w:val="both"/>
        <w:rPr>
          <w:rFonts w:ascii="Times New Roman" w:eastAsia="Times New Roman" w:hAnsi="Times New Roman" w:cs="Times New Roman"/>
          <w:b/>
          <w:bCs/>
          <w:color w:val="00000A"/>
          <w:sz w:val="24"/>
          <w:szCs w:val="24"/>
        </w:rPr>
      </w:pPr>
      <w:r w:rsidRPr="00B42B6C">
        <w:rPr>
          <w:rFonts w:ascii="Times New Roman" w:eastAsia="Times New Roman" w:hAnsi="Times New Roman" w:cs="Times New Roman"/>
          <w:b/>
          <w:bCs/>
          <w:color w:val="00000A"/>
          <w:sz w:val="24"/>
          <w:szCs w:val="24"/>
          <w:u w:val="single"/>
        </w:rPr>
        <w:t>Item No:19</w:t>
      </w:r>
      <w:r w:rsidRPr="00B42B6C">
        <w:rPr>
          <w:rFonts w:ascii="Times New Roman" w:eastAsia="Times New Roman" w:hAnsi="Times New Roman" w:cs="Times New Roman"/>
          <w:b/>
          <w:bCs/>
          <w:color w:val="00000A"/>
          <w:sz w:val="24"/>
          <w:szCs w:val="24"/>
        </w:rPr>
        <w:tab/>
        <w:t>Environmental clearance   for the Proposed Granite Building Stone quarry project in  Block No.11 Re-Sy Nos. 200/2, 201/2, 201/4, Kanakkari village, Meenachil taluk, Kottayam district, Kerala by Mr. Rajesh Mathew, Puthenpurrackal House, Pattithanam, Kottayam (</w:t>
      </w:r>
      <w:r w:rsidRPr="00B42B6C">
        <w:rPr>
          <w:rFonts w:ascii="Times New Roman" w:eastAsia="Times New Roman" w:hAnsi="Times New Roman" w:cs="Times New Roman"/>
          <w:b/>
          <w:bCs/>
          <w:sz w:val="24"/>
          <w:szCs w:val="24"/>
        </w:rPr>
        <w:t xml:space="preserve">Proposal No. </w:t>
      </w:r>
      <w:r w:rsidRPr="00B42B6C">
        <w:rPr>
          <w:rFonts w:ascii="Times New Roman" w:eastAsia="Times New Roman" w:hAnsi="Times New Roman" w:cs="Times New Roman"/>
          <w:b/>
          <w:bCs/>
          <w:color w:val="000000"/>
          <w:sz w:val="24"/>
          <w:szCs w:val="24"/>
          <w:lang w:eastAsia="en-IN"/>
        </w:rPr>
        <w:t xml:space="preserve">SIA/KL/MIN/265729/ 2022; File No. </w:t>
      </w:r>
      <w:r w:rsidRPr="00B42B6C">
        <w:rPr>
          <w:rFonts w:ascii="Times New Roman" w:eastAsia="Times New Roman" w:hAnsi="Times New Roman" w:cs="Times New Roman"/>
          <w:b/>
          <w:bCs/>
          <w:color w:val="00000A"/>
          <w:sz w:val="24"/>
          <w:szCs w:val="24"/>
        </w:rPr>
        <w:t xml:space="preserve">1380/EC2/2019/SEIAA)             </w:t>
      </w:r>
    </w:p>
    <w:p w:rsidR="002C4B10" w:rsidRPr="00B42B6C" w:rsidRDefault="002C4B10" w:rsidP="002C4B10">
      <w:pPr>
        <w:suppressAutoHyphens/>
        <w:spacing w:after="0" w:line="360" w:lineRule="auto"/>
        <w:ind w:left="2160" w:right="99" w:hanging="2160"/>
        <w:jc w:val="both"/>
        <w:rPr>
          <w:rFonts w:ascii="Times New Roman" w:eastAsia="Times New Roman" w:hAnsi="Times New Roman" w:cs="Times New Roman"/>
          <w:b/>
          <w:bCs/>
          <w:color w:val="00000A"/>
          <w:sz w:val="24"/>
          <w:szCs w:val="24"/>
        </w:rPr>
      </w:pPr>
    </w:p>
    <w:p w:rsidR="002C4B10" w:rsidRPr="00B42B6C" w:rsidRDefault="002C4B10" w:rsidP="002C4B10">
      <w:pPr>
        <w:suppressAutoHyphens/>
        <w:spacing w:after="120" w:line="360" w:lineRule="auto"/>
        <w:ind w:right="99" w:firstLine="720"/>
        <w:jc w:val="both"/>
        <w:rPr>
          <w:rFonts w:ascii="Times New Roman" w:eastAsia="Times New Roman" w:hAnsi="Times New Roman" w:cs="Times New Roman"/>
          <w:color w:val="00000A"/>
          <w:sz w:val="24"/>
          <w:szCs w:val="24"/>
        </w:rPr>
      </w:pPr>
      <w:r w:rsidRPr="00B42B6C">
        <w:rPr>
          <w:rFonts w:ascii="Times New Roman" w:eastAsia="Times New Roman" w:hAnsi="Times New Roman" w:cs="Times New Roman"/>
          <w:bCs/>
          <w:color w:val="00000A"/>
          <w:sz w:val="24"/>
          <w:szCs w:val="24"/>
        </w:rPr>
        <w:lastRenderedPageBreak/>
        <w:t xml:space="preserve"> Mr. Rajesh Mathew, Puthenpurrackal House, Pattithanam, Kottayam </w:t>
      </w:r>
      <w:r w:rsidRPr="00B42B6C">
        <w:rPr>
          <w:rFonts w:ascii="Times New Roman" w:eastAsia="Times New Roman" w:hAnsi="Times New Roman" w:cs="Times New Roman"/>
          <w:color w:val="00000A"/>
          <w:sz w:val="24"/>
          <w:szCs w:val="24"/>
        </w:rPr>
        <w:t xml:space="preserve">vide his online application dated 25.05.2019, sought Environmental Clearance under EIA Notification, 2006 for the </w:t>
      </w:r>
      <w:r w:rsidRPr="00B42B6C">
        <w:rPr>
          <w:rFonts w:ascii="Times New Roman" w:eastAsia="Times New Roman" w:hAnsi="Times New Roman" w:cs="Times New Roman"/>
          <w:bCs/>
          <w:color w:val="00000A"/>
          <w:sz w:val="24"/>
          <w:szCs w:val="24"/>
        </w:rPr>
        <w:t>proposed Granite Stone Building Quarry Mining Project, Kottayam in Block No.11 Re-Sy Nos. 200/2, 201/2, 201/4 at Kanakkari Village, Meenachil Taluk, Kottayam District, Kerala.</w:t>
      </w:r>
      <w:r w:rsidRPr="00B42B6C">
        <w:rPr>
          <w:rFonts w:ascii="Times New Roman" w:eastAsia="Times New Roman" w:hAnsi="Times New Roman" w:cs="Times New Roman"/>
          <w:color w:val="00000A"/>
          <w:sz w:val="24"/>
          <w:szCs w:val="24"/>
        </w:rPr>
        <w:t xml:space="preserve"> </w:t>
      </w:r>
    </w:p>
    <w:p w:rsidR="002C4B10" w:rsidRPr="00B42B6C" w:rsidRDefault="002C4B10" w:rsidP="002C4B10">
      <w:pPr>
        <w:spacing w:after="12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noted the decisions of various SEAC meetings held on different dates. Authority noticed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4 years, subject to certain Specific Conditions in addition to the General Conditions.</w:t>
      </w:r>
    </w:p>
    <w:p w:rsidR="002C4B10" w:rsidRPr="00B42B6C" w:rsidRDefault="002C4B10" w:rsidP="002C4B10">
      <w:pPr>
        <w:spacing w:after="120"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4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40"/>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40"/>
        </w:numPr>
        <w:tabs>
          <w:tab w:val="left" w:pos="1440"/>
        </w:tabs>
        <w:autoSpaceDE w:val="0"/>
        <w:autoSpaceDN w:val="0"/>
        <w:spacing w:after="120" w:line="360" w:lineRule="auto"/>
        <w:ind w:right="142"/>
        <w:contextualSpacing w:val="0"/>
        <w:jc w:val="both"/>
        <w:rPr>
          <w:rFonts w:ascii="Times New Roman"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Default"/>
        <w:numPr>
          <w:ilvl w:val="0"/>
          <w:numId w:val="40"/>
        </w:numPr>
        <w:spacing w:after="120" w:line="360" w:lineRule="auto"/>
        <w:ind w:right="99"/>
        <w:jc w:val="both"/>
        <w:rPr>
          <w:bCs/>
          <w:i/>
          <w:iCs/>
        </w:rPr>
      </w:pPr>
      <w:r w:rsidRPr="00B42B6C">
        <w:rPr>
          <w:bCs/>
          <w:i/>
          <w:iCs/>
        </w:rPr>
        <w:t xml:space="preserve">Compensatory afforestation should be done from the 1st year itself and the coordinates of the area with geo tagged photos should be submitted with HYCR. </w:t>
      </w:r>
    </w:p>
    <w:p w:rsidR="002C4B10" w:rsidRPr="00B42B6C" w:rsidRDefault="002C4B10" w:rsidP="00F50C13">
      <w:pPr>
        <w:pStyle w:val="Default"/>
        <w:numPr>
          <w:ilvl w:val="0"/>
          <w:numId w:val="40"/>
        </w:numPr>
        <w:spacing w:after="120" w:line="360" w:lineRule="auto"/>
        <w:ind w:right="99"/>
        <w:jc w:val="both"/>
        <w:rPr>
          <w:bCs/>
          <w:i/>
          <w:iCs/>
        </w:rPr>
      </w:pPr>
      <w:r w:rsidRPr="00B42B6C">
        <w:rPr>
          <w:bCs/>
          <w:i/>
          <w:iCs/>
        </w:rPr>
        <w:t xml:space="preserve">Stagnant water in the quarry is polluted and it should be cleaned and emptied from the quarry pit prior to commencement of quarrying. A report to this effect with geo-tagged photographs should be submitted in the first Half Yearly Compliance Report. </w:t>
      </w:r>
    </w:p>
    <w:p w:rsidR="002C4B10" w:rsidRPr="00B42B6C" w:rsidRDefault="002C4B10" w:rsidP="00F50C13">
      <w:pPr>
        <w:pStyle w:val="Default"/>
        <w:numPr>
          <w:ilvl w:val="0"/>
          <w:numId w:val="40"/>
        </w:numPr>
        <w:spacing w:after="120" w:line="360" w:lineRule="auto"/>
        <w:ind w:right="99"/>
        <w:jc w:val="both"/>
        <w:rPr>
          <w:bCs/>
          <w:i/>
          <w:iCs/>
        </w:rPr>
      </w:pPr>
      <w:r w:rsidRPr="00B42B6C">
        <w:rPr>
          <w:bCs/>
          <w:i/>
          <w:iCs/>
        </w:rPr>
        <w:t xml:space="preserve">Garland canal and drainage channel should be maintained on a regular basis so as to ensure unobstructed discharge of overland flow. </w:t>
      </w:r>
    </w:p>
    <w:p w:rsidR="002C4B10" w:rsidRPr="00B42B6C" w:rsidRDefault="002C4B10" w:rsidP="00F50C13">
      <w:pPr>
        <w:pStyle w:val="Default"/>
        <w:numPr>
          <w:ilvl w:val="0"/>
          <w:numId w:val="40"/>
        </w:numPr>
        <w:spacing w:after="120" w:line="360" w:lineRule="auto"/>
        <w:ind w:right="99"/>
        <w:jc w:val="both"/>
        <w:rPr>
          <w:bCs/>
          <w:i/>
          <w:iCs/>
        </w:rPr>
      </w:pPr>
      <w:r w:rsidRPr="00B42B6C">
        <w:rPr>
          <w:bCs/>
          <w:i/>
          <w:iCs/>
        </w:rPr>
        <w:t xml:space="preserve">Measures incorporated in the CER should be implemented in total during the first two years and it should be operated and maintained during the subsequent years till the mine closure plan is implemented in total. </w:t>
      </w:r>
    </w:p>
    <w:p w:rsidR="002C4B10" w:rsidRPr="00B42B6C" w:rsidRDefault="002C4B10" w:rsidP="00F50C13">
      <w:pPr>
        <w:pStyle w:val="NormalWeb"/>
        <w:numPr>
          <w:ilvl w:val="0"/>
          <w:numId w:val="40"/>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lastRenderedPageBreak/>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w:t>
      </w:r>
      <w:r w:rsidRPr="00B42B6C">
        <w:rPr>
          <w:rFonts w:eastAsiaTheme="minorHAnsi"/>
          <w:b/>
          <w:i/>
          <w:iCs/>
          <w:color w:val="7030A0"/>
          <w:lang w:eastAsia="en-US" w:bidi="ar-SA"/>
        </w:rPr>
        <w:t xml:space="preserve"> </w:t>
      </w:r>
      <w:r w:rsidRPr="00B42B6C">
        <w:rPr>
          <w:rFonts w:eastAsiaTheme="minorHAnsi"/>
          <w:i/>
          <w:iCs/>
          <w:lang w:eastAsia="en-US" w:bidi="ar-SA"/>
        </w:rPr>
        <w:t>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40"/>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40"/>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40"/>
        </w:numPr>
        <w:spacing w:before="0" w:beforeAutospacing="0" w:after="120" w:afterAutospacing="0" w:line="360" w:lineRule="auto"/>
        <w:ind w:right="99"/>
        <w:jc w:val="both"/>
        <w:rPr>
          <w:rFonts w:eastAsiaTheme="minorHAnsi"/>
          <w:i/>
          <w:iCs/>
          <w:lang w:eastAsia="en-US" w:bidi="ar-SA"/>
        </w:rPr>
      </w:pPr>
      <w:r w:rsidRPr="00B42B6C">
        <w:rPr>
          <w:rFonts w:eastAsiaTheme="minorHAnsi"/>
          <w:b/>
          <w:i/>
          <w:iCs/>
          <w:color w:val="7030A0"/>
          <w:lang w:eastAsia="en-US" w:bidi="ar-SA"/>
        </w:rPr>
        <w:t xml:space="preserve"> </w:t>
      </w:r>
      <w:r w:rsidRPr="00B42B6C">
        <w:rPr>
          <w:rFonts w:eastAsiaTheme="minorHAnsi"/>
          <w:i/>
          <w:iCs/>
          <w:lang w:eastAsia="en-US" w:bidi="ar-SA"/>
        </w:rPr>
        <w:t xml:space="preserve">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 </w:t>
      </w:r>
    </w:p>
    <w:p w:rsidR="002C4B10" w:rsidRPr="00B42B6C" w:rsidRDefault="002C4B10" w:rsidP="00F50C13">
      <w:pPr>
        <w:pStyle w:val="NormalWeb"/>
        <w:numPr>
          <w:ilvl w:val="0"/>
          <w:numId w:val="40"/>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pStyle w:val="Default"/>
        <w:spacing w:line="360" w:lineRule="auto"/>
        <w:ind w:right="99"/>
        <w:jc w:val="both"/>
        <w:rPr>
          <w:rFonts w:eastAsia="Times New Roman"/>
          <w:b/>
          <w:bCs/>
          <w:color w:val="00000A"/>
          <w:u w:val="single"/>
        </w:rPr>
      </w:pPr>
    </w:p>
    <w:p w:rsidR="002C4B10" w:rsidRPr="00B42B6C" w:rsidRDefault="002C4B10" w:rsidP="002C4B10">
      <w:pPr>
        <w:suppressAutoHyphens/>
        <w:spacing w:after="0"/>
        <w:ind w:left="2127" w:right="99" w:hanging="2127"/>
        <w:jc w:val="both"/>
        <w:rPr>
          <w:rFonts w:ascii="Times New Roman" w:eastAsia="Times New Roman" w:hAnsi="Times New Roman" w:cs="Times New Roman"/>
          <w:b/>
          <w:bCs/>
          <w:color w:val="00000A"/>
          <w:sz w:val="24"/>
          <w:szCs w:val="24"/>
          <w:u w:val="single"/>
        </w:rPr>
      </w:pPr>
    </w:p>
    <w:p w:rsidR="002C4B10" w:rsidRPr="00B42B6C" w:rsidRDefault="002C4B10" w:rsidP="002C4B10">
      <w:pPr>
        <w:suppressAutoHyphens/>
        <w:spacing w:after="0"/>
        <w:ind w:left="2127" w:right="99" w:hanging="2127"/>
        <w:jc w:val="both"/>
        <w:rPr>
          <w:rFonts w:ascii="Times New Roman" w:eastAsia="Times New Roman" w:hAnsi="Times New Roman" w:cs="Times New Roman"/>
          <w:b/>
          <w:bCs/>
          <w:color w:val="00000A"/>
          <w:sz w:val="24"/>
          <w:szCs w:val="24"/>
        </w:rPr>
      </w:pPr>
      <w:r w:rsidRPr="00B42B6C">
        <w:rPr>
          <w:rFonts w:ascii="Times New Roman" w:eastAsia="Times New Roman" w:hAnsi="Times New Roman" w:cs="Times New Roman"/>
          <w:b/>
          <w:bCs/>
          <w:color w:val="00000A"/>
          <w:sz w:val="24"/>
          <w:szCs w:val="24"/>
          <w:u w:val="single"/>
        </w:rPr>
        <w:t>Item No:20</w:t>
      </w:r>
      <w:r w:rsidRPr="00B42B6C">
        <w:rPr>
          <w:rFonts w:ascii="Times New Roman" w:eastAsia="Times New Roman" w:hAnsi="Times New Roman" w:cs="Times New Roman"/>
          <w:b/>
          <w:bCs/>
          <w:color w:val="00000A"/>
          <w:sz w:val="24"/>
          <w:szCs w:val="24"/>
        </w:rPr>
        <w:tab/>
        <w:t xml:space="preserve">Environmental Clearance for the Proposed </w:t>
      </w:r>
      <w:r w:rsidRPr="00B42B6C">
        <w:rPr>
          <w:rFonts w:ascii="Times New Roman" w:eastAsia="Times New Roman" w:hAnsi="Times New Roman" w:cs="Times New Roman"/>
          <w:b/>
          <w:iCs/>
          <w:color w:val="00000A"/>
          <w:sz w:val="24"/>
          <w:szCs w:val="24"/>
        </w:rPr>
        <w:t xml:space="preserve">Granite Building Stone </w:t>
      </w:r>
      <w:r w:rsidRPr="00B42B6C">
        <w:rPr>
          <w:rFonts w:ascii="Times New Roman" w:eastAsia="Times New Roman" w:hAnsi="Times New Roman" w:cs="Times New Roman"/>
          <w:b/>
          <w:bCs/>
          <w:color w:val="00000A"/>
          <w:sz w:val="24"/>
          <w:szCs w:val="24"/>
        </w:rPr>
        <w:t xml:space="preserve">quarry mining project in Re-Sy Nos. 91/1, 91/1-1, 91/1-3, 93/3 Kanakkari village, Meenachil taluk, Kottayam district, Kerala by Mrs. Jubi Stiji, Pannamakkal House, Kalathoor, Kanakkari, Kottayam. </w:t>
      </w:r>
      <w:proofErr w:type="gramStart"/>
      <w:r w:rsidRPr="00B42B6C">
        <w:rPr>
          <w:rFonts w:ascii="Times New Roman" w:eastAsia="Times New Roman" w:hAnsi="Times New Roman" w:cs="Times New Roman"/>
          <w:b/>
          <w:bCs/>
          <w:color w:val="00000A"/>
          <w:sz w:val="24"/>
          <w:szCs w:val="24"/>
        </w:rPr>
        <w:t>(</w:t>
      </w:r>
      <w:r w:rsidRPr="00B42B6C">
        <w:rPr>
          <w:rFonts w:ascii="Times New Roman" w:eastAsia="Times New Roman" w:hAnsi="Times New Roman" w:cs="Times New Roman"/>
          <w:b/>
          <w:bCs/>
          <w:sz w:val="24"/>
          <w:szCs w:val="24"/>
        </w:rPr>
        <w:t>Proposal No.</w:t>
      </w:r>
      <w:proofErr w:type="gramEnd"/>
      <w:r w:rsidRPr="00B42B6C">
        <w:rPr>
          <w:rFonts w:ascii="Times New Roman" w:eastAsia="Times New Roman" w:hAnsi="Times New Roman" w:cs="Times New Roman"/>
          <w:b/>
          <w:bCs/>
          <w:sz w:val="24"/>
          <w:szCs w:val="24"/>
        </w:rPr>
        <w:t xml:space="preserve"> </w:t>
      </w:r>
      <w:r w:rsidRPr="00B42B6C">
        <w:rPr>
          <w:rFonts w:ascii="Times New Roman" w:hAnsi="Times New Roman" w:cs="Times New Roman"/>
          <w:b/>
          <w:sz w:val="24"/>
          <w:szCs w:val="24"/>
        </w:rPr>
        <w:t xml:space="preserve">SIA/KL/MIN/265731/2022; </w:t>
      </w:r>
      <w:r w:rsidRPr="00B42B6C">
        <w:rPr>
          <w:rFonts w:ascii="Times New Roman" w:eastAsia="Times New Roman" w:hAnsi="Times New Roman" w:cs="Times New Roman"/>
          <w:b/>
          <w:bCs/>
          <w:color w:val="00000A"/>
          <w:sz w:val="24"/>
          <w:szCs w:val="24"/>
        </w:rPr>
        <w:t>File no: 1345/EC2/2019/SEIAA)</w:t>
      </w:r>
    </w:p>
    <w:p w:rsidR="002C4B10" w:rsidRPr="00B42B6C" w:rsidRDefault="002C4B10" w:rsidP="002C4B10">
      <w:pPr>
        <w:suppressAutoHyphens/>
        <w:spacing w:after="0" w:line="360" w:lineRule="auto"/>
        <w:ind w:left="2160" w:right="99" w:hanging="2160"/>
        <w:jc w:val="both"/>
        <w:rPr>
          <w:rFonts w:ascii="Times New Roman" w:eastAsia="Times New Roman" w:hAnsi="Times New Roman" w:cs="Times New Roman"/>
          <w:b/>
          <w:bCs/>
          <w:color w:val="00000A"/>
          <w:sz w:val="24"/>
          <w:szCs w:val="24"/>
        </w:rPr>
      </w:pPr>
    </w:p>
    <w:p w:rsidR="002C4B10" w:rsidRPr="00B42B6C" w:rsidRDefault="002C4B10" w:rsidP="002C4B10">
      <w:pPr>
        <w:suppressAutoHyphens/>
        <w:spacing w:after="120" w:line="360" w:lineRule="auto"/>
        <w:ind w:right="99" w:firstLine="720"/>
        <w:jc w:val="both"/>
        <w:rPr>
          <w:rFonts w:ascii="Times New Roman" w:eastAsia="Times New Roman" w:hAnsi="Times New Roman" w:cs="Times New Roman"/>
          <w:color w:val="00000A"/>
          <w:sz w:val="24"/>
          <w:szCs w:val="24"/>
        </w:rPr>
      </w:pPr>
      <w:proofErr w:type="gramStart"/>
      <w:r w:rsidRPr="00B42B6C">
        <w:rPr>
          <w:rFonts w:ascii="Times New Roman" w:eastAsia="Times New Roman" w:hAnsi="Times New Roman" w:cs="Times New Roman"/>
          <w:bCs/>
          <w:color w:val="00000A"/>
          <w:sz w:val="24"/>
          <w:szCs w:val="24"/>
        </w:rPr>
        <w:t>Sri.</w:t>
      </w:r>
      <w:proofErr w:type="gramEnd"/>
      <w:r w:rsidRPr="00B42B6C">
        <w:rPr>
          <w:rFonts w:ascii="Times New Roman" w:eastAsia="Times New Roman" w:hAnsi="Times New Roman" w:cs="Times New Roman"/>
          <w:bCs/>
          <w:color w:val="00000A"/>
          <w:sz w:val="24"/>
          <w:szCs w:val="24"/>
        </w:rPr>
        <w:t xml:space="preserve"> Jubi Stiji, Pannamakkal House, Kalathoor, Kanakkari, Kottayam </w:t>
      </w:r>
      <w:r w:rsidRPr="00B42B6C">
        <w:rPr>
          <w:rFonts w:ascii="Times New Roman" w:eastAsia="Times New Roman" w:hAnsi="Times New Roman" w:cs="Times New Roman"/>
          <w:color w:val="00000A"/>
          <w:sz w:val="24"/>
          <w:szCs w:val="24"/>
        </w:rPr>
        <w:t xml:space="preserve">vide online application dated 12.04.2019 sought Environmental Clearance under EIA Notification, 2006 for the </w:t>
      </w:r>
      <w:r w:rsidRPr="00B42B6C">
        <w:rPr>
          <w:rFonts w:ascii="Times New Roman" w:eastAsia="Times New Roman" w:hAnsi="Times New Roman" w:cs="Times New Roman"/>
          <w:bCs/>
          <w:color w:val="00000A"/>
          <w:sz w:val="24"/>
          <w:szCs w:val="24"/>
        </w:rPr>
        <w:t>proposed Granite Stone Building Quarry Mining project, Kottayam in Re-Sy Nos. 91/1,91/1-1,91/1-3,93/3 at Kanakkari villages, Meenachil Taluk, Kottayam District, Kerala.</w:t>
      </w:r>
      <w:r w:rsidRPr="00B42B6C">
        <w:rPr>
          <w:rFonts w:ascii="Times New Roman" w:eastAsia="Times New Roman" w:hAnsi="Times New Roman" w:cs="Times New Roman"/>
          <w:color w:val="00000A"/>
          <w:sz w:val="24"/>
          <w:szCs w:val="24"/>
        </w:rPr>
        <w:t xml:space="preserve"> </w:t>
      </w:r>
    </w:p>
    <w:p w:rsidR="002C4B10" w:rsidRPr="00B42B6C" w:rsidRDefault="002C4B10" w:rsidP="002C4B10">
      <w:pPr>
        <w:spacing w:after="120"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noted the decisions of various SEAC meetings held on different dates. Authority noticed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3 years, subject to certain Specific Conditions in addition to the General Conditions.</w:t>
      </w:r>
    </w:p>
    <w:p w:rsidR="002C4B10" w:rsidRPr="00B42B6C" w:rsidRDefault="002C4B10" w:rsidP="002C4B10">
      <w:pPr>
        <w:spacing w:after="120"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3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41"/>
        </w:numPr>
        <w:suppressAutoHyphens/>
        <w:autoSpaceDE w:val="0"/>
        <w:autoSpaceDN w:val="0"/>
        <w:spacing w:after="120"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41"/>
        </w:numPr>
        <w:tabs>
          <w:tab w:val="left" w:pos="1440"/>
        </w:tabs>
        <w:autoSpaceDE w:val="0"/>
        <w:autoSpaceDN w:val="0"/>
        <w:spacing w:after="120" w:line="360" w:lineRule="auto"/>
        <w:ind w:left="720" w:right="142"/>
        <w:contextualSpacing w:val="0"/>
        <w:jc w:val="both"/>
        <w:rPr>
          <w:rFonts w:ascii="Times New Roman"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Default"/>
        <w:numPr>
          <w:ilvl w:val="0"/>
          <w:numId w:val="41"/>
        </w:numPr>
        <w:spacing w:after="120" w:line="360" w:lineRule="auto"/>
        <w:ind w:left="720" w:right="99"/>
        <w:jc w:val="both"/>
        <w:rPr>
          <w:bCs/>
          <w:i/>
          <w:iCs/>
        </w:rPr>
      </w:pPr>
      <w:r w:rsidRPr="00B42B6C">
        <w:rPr>
          <w:bCs/>
          <w:i/>
          <w:iCs/>
        </w:rPr>
        <w:t xml:space="preserve">Proponent should take adequate care to prevent breaching of impounded water. </w:t>
      </w:r>
    </w:p>
    <w:p w:rsidR="002C4B10" w:rsidRPr="00B42B6C" w:rsidRDefault="002C4B10" w:rsidP="00F50C13">
      <w:pPr>
        <w:pStyle w:val="Default"/>
        <w:numPr>
          <w:ilvl w:val="0"/>
          <w:numId w:val="41"/>
        </w:numPr>
        <w:spacing w:after="120" w:line="360" w:lineRule="auto"/>
        <w:ind w:left="720" w:right="99"/>
        <w:jc w:val="both"/>
        <w:rPr>
          <w:bCs/>
          <w:i/>
          <w:iCs/>
        </w:rPr>
      </w:pPr>
      <w:r w:rsidRPr="00B42B6C">
        <w:rPr>
          <w:bCs/>
          <w:i/>
          <w:iCs/>
        </w:rPr>
        <w:t xml:space="preserve">Measures incorporated in the CER should be implemented in total during the first two years and it should be operated and maintained during the subsequent years till the mine closure plan is implemented in total. </w:t>
      </w:r>
    </w:p>
    <w:p w:rsidR="002C4B10" w:rsidRPr="00B42B6C" w:rsidRDefault="002C4B10" w:rsidP="00F50C13">
      <w:pPr>
        <w:pStyle w:val="Default"/>
        <w:numPr>
          <w:ilvl w:val="0"/>
          <w:numId w:val="41"/>
        </w:numPr>
        <w:spacing w:after="120" w:line="360" w:lineRule="auto"/>
        <w:ind w:left="720" w:right="99"/>
        <w:jc w:val="both"/>
        <w:rPr>
          <w:bCs/>
          <w:i/>
          <w:iCs/>
        </w:rPr>
      </w:pPr>
      <w:r w:rsidRPr="00B42B6C">
        <w:rPr>
          <w:bCs/>
          <w:i/>
          <w:iCs/>
        </w:rPr>
        <w:t xml:space="preserve">Vibration due to blasting should be monitored for Peak Particle Velocity and maximum charge per delay and included in the Half Yearly Compliance Report. </w:t>
      </w:r>
    </w:p>
    <w:p w:rsidR="002C4B10" w:rsidRPr="00B42B6C" w:rsidRDefault="002C4B10" w:rsidP="00F50C13">
      <w:pPr>
        <w:pStyle w:val="Default"/>
        <w:numPr>
          <w:ilvl w:val="0"/>
          <w:numId w:val="41"/>
        </w:numPr>
        <w:spacing w:after="120" w:line="360" w:lineRule="auto"/>
        <w:ind w:left="720" w:right="99"/>
        <w:jc w:val="both"/>
        <w:rPr>
          <w:bCs/>
          <w:i/>
          <w:iCs/>
        </w:rPr>
      </w:pPr>
      <w:r w:rsidRPr="00B42B6C">
        <w:rPr>
          <w:bCs/>
          <w:i/>
          <w:iCs/>
        </w:rPr>
        <w:lastRenderedPageBreak/>
        <w:t xml:space="preserve">Compensatory afforestation plan should be done from the 1st year itself and the coordinates of the area with geo tagged photos should be submitted with HYCR. </w:t>
      </w:r>
    </w:p>
    <w:p w:rsidR="002C4B10" w:rsidRPr="00B42B6C" w:rsidRDefault="002C4B10" w:rsidP="00F50C13">
      <w:pPr>
        <w:pStyle w:val="NormalWeb"/>
        <w:numPr>
          <w:ilvl w:val="0"/>
          <w:numId w:val="41"/>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w:t>
      </w:r>
      <w:r w:rsidRPr="00B42B6C">
        <w:rPr>
          <w:rFonts w:eastAsiaTheme="minorHAnsi"/>
          <w:b/>
          <w:i/>
          <w:iCs/>
          <w:color w:val="7030A0"/>
          <w:lang w:eastAsia="en-US" w:bidi="ar-SA"/>
        </w:rPr>
        <w:t xml:space="preserve"> </w:t>
      </w:r>
      <w:r w:rsidRPr="00B42B6C">
        <w:rPr>
          <w:rFonts w:eastAsiaTheme="minorHAnsi"/>
          <w:i/>
          <w:iCs/>
          <w:lang w:eastAsia="en-US" w:bidi="ar-SA"/>
        </w:rPr>
        <w:t>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41"/>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41"/>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r w:rsidRPr="00B42B6C">
        <w:rPr>
          <w:rFonts w:eastAsiaTheme="minorHAnsi"/>
          <w:b/>
          <w:i/>
          <w:iCs/>
          <w:color w:val="7030A0"/>
          <w:lang w:eastAsia="en-US" w:bidi="ar-SA"/>
        </w:rPr>
        <w:t xml:space="preserve"> </w:t>
      </w:r>
    </w:p>
    <w:p w:rsidR="002C4B10" w:rsidRPr="00B42B6C" w:rsidRDefault="002C4B10" w:rsidP="00F50C13">
      <w:pPr>
        <w:pStyle w:val="NormalWeb"/>
        <w:numPr>
          <w:ilvl w:val="0"/>
          <w:numId w:val="41"/>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t>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w:t>
      </w:r>
    </w:p>
    <w:p w:rsidR="002C4B10" w:rsidRPr="00B42B6C" w:rsidRDefault="002C4B10" w:rsidP="00F50C13">
      <w:pPr>
        <w:pStyle w:val="NormalWeb"/>
        <w:numPr>
          <w:ilvl w:val="0"/>
          <w:numId w:val="41"/>
        </w:numPr>
        <w:spacing w:before="0" w:beforeAutospacing="0" w:after="120" w:afterAutospacing="0" w:line="360" w:lineRule="auto"/>
        <w:ind w:left="720" w:right="99"/>
        <w:jc w:val="both"/>
        <w:rPr>
          <w:rFonts w:eastAsiaTheme="minorHAnsi"/>
          <w:i/>
          <w:iCs/>
          <w:lang w:eastAsia="en-US" w:bidi="ar-SA"/>
        </w:rPr>
      </w:pPr>
      <w:r w:rsidRPr="00B42B6C">
        <w:rPr>
          <w:rFonts w:eastAsiaTheme="minorHAnsi"/>
          <w:i/>
          <w:iCs/>
          <w:lang w:eastAsia="en-US" w:bidi="ar-SA"/>
        </w:rPr>
        <w:lastRenderedPageBreak/>
        <w:t>The violation of EC condition may lead to cancellation of EC and action under The Environment (Protection) Act 1986.</w:t>
      </w:r>
    </w:p>
    <w:p w:rsidR="002C4B10" w:rsidRPr="00B42B6C" w:rsidRDefault="002C4B10" w:rsidP="002C4B10">
      <w:pPr>
        <w:spacing w:after="120" w:line="360" w:lineRule="auto"/>
        <w:ind w:left="720" w:right="99"/>
        <w:jc w:val="both"/>
        <w:rPr>
          <w:rFonts w:ascii="Times New Roman" w:hAnsi="Times New Roman" w:cs="Times New Roman"/>
          <w:sz w:val="24"/>
          <w:szCs w:val="24"/>
        </w:rPr>
      </w:pPr>
    </w:p>
    <w:p w:rsidR="002C4B10" w:rsidRPr="00B42B6C" w:rsidRDefault="002C4B10" w:rsidP="002C4B10">
      <w:pPr>
        <w:autoSpaceDE w:val="0"/>
        <w:autoSpaceDN w:val="0"/>
        <w:adjustRightInd w:val="0"/>
        <w:spacing w:after="0"/>
        <w:ind w:left="2160" w:right="99" w:hanging="2160"/>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 21</w:t>
      </w:r>
      <w:r w:rsidRPr="00B42B6C">
        <w:rPr>
          <w:rFonts w:ascii="Times New Roman" w:eastAsia="Times New Roman" w:hAnsi="Times New Roman" w:cs="Times New Roman"/>
          <w:b/>
          <w:bCs/>
          <w:sz w:val="24"/>
          <w:szCs w:val="24"/>
        </w:rPr>
        <w:tab/>
        <w:t xml:space="preserve">Application for Environmental Clearance for the proposed Quarry Project in Re-Sy Nos. 80/3, 80/3, 80/5A, 80/1A2, 80/1A2, 80/1A3, 80/1A1, 80/1A2 of Palakkuzha Village, Muvattupuzha Taluk, Ernakulam District, by Shri. </w:t>
      </w:r>
      <w:proofErr w:type="gramStart"/>
      <w:r w:rsidRPr="00B42B6C">
        <w:rPr>
          <w:rFonts w:ascii="Times New Roman" w:eastAsia="Times New Roman" w:hAnsi="Times New Roman" w:cs="Times New Roman"/>
          <w:b/>
          <w:bCs/>
          <w:sz w:val="24"/>
          <w:szCs w:val="24"/>
        </w:rPr>
        <w:t>A. J. Babu (Proposal No.</w:t>
      </w:r>
      <w:proofErr w:type="gramEnd"/>
      <w:r w:rsidRPr="00B42B6C">
        <w:rPr>
          <w:rFonts w:ascii="Times New Roman" w:eastAsia="Times New Roman" w:hAnsi="Times New Roman" w:cs="Times New Roman"/>
          <w:b/>
          <w:bCs/>
          <w:sz w:val="24"/>
          <w:szCs w:val="24"/>
        </w:rPr>
        <w:t xml:space="preserve"> </w:t>
      </w:r>
      <w:r w:rsidRPr="00B42B6C">
        <w:rPr>
          <w:rFonts w:ascii="Times New Roman" w:eastAsia="Times New Roman" w:hAnsi="Times New Roman" w:cs="Times New Roman"/>
          <w:b/>
          <w:bCs/>
          <w:color w:val="000000"/>
          <w:sz w:val="24"/>
          <w:szCs w:val="24"/>
          <w:lang w:eastAsia="en-IN"/>
        </w:rPr>
        <w:t xml:space="preserve">SIA/KL/MIN/265967/2022; </w:t>
      </w:r>
      <w:r w:rsidRPr="00B42B6C">
        <w:rPr>
          <w:rFonts w:ascii="Times New Roman" w:eastAsia="Times New Roman" w:hAnsi="Times New Roman" w:cs="Times New Roman"/>
          <w:b/>
          <w:bCs/>
          <w:sz w:val="24"/>
          <w:szCs w:val="24"/>
        </w:rPr>
        <w:t>File No. 13</w:t>
      </w:r>
      <w:r w:rsidRPr="00B42B6C">
        <w:rPr>
          <w:rFonts w:ascii="Times New Roman" w:eastAsia="Times New Roman" w:hAnsi="Times New Roman" w:cs="Times New Roman"/>
          <w:b/>
          <w:bCs/>
          <w:sz w:val="24"/>
          <w:szCs w:val="24"/>
          <w:lang w:val="en-GB"/>
        </w:rPr>
        <w:t>1</w:t>
      </w:r>
      <w:r w:rsidRPr="00B42B6C">
        <w:rPr>
          <w:rFonts w:ascii="Times New Roman" w:eastAsia="Times New Roman" w:hAnsi="Times New Roman" w:cs="Times New Roman"/>
          <w:b/>
          <w:bCs/>
          <w:sz w:val="24"/>
          <w:szCs w:val="24"/>
        </w:rPr>
        <w:t xml:space="preserve">7/EC2/2019/SEIAA) </w:t>
      </w:r>
    </w:p>
    <w:p w:rsidR="002C4B10" w:rsidRPr="00B42B6C" w:rsidRDefault="002C4B10" w:rsidP="002C4B10">
      <w:pPr>
        <w:autoSpaceDE w:val="0"/>
        <w:autoSpaceDN w:val="0"/>
        <w:adjustRightInd w:val="0"/>
        <w:spacing w:after="120"/>
        <w:ind w:right="99"/>
        <w:jc w:val="both"/>
        <w:rPr>
          <w:rFonts w:ascii="Times New Roman" w:eastAsia="Times New Roman" w:hAnsi="Times New Roman" w:cs="Times New Roman"/>
          <w:b/>
          <w:bCs/>
          <w:sz w:val="24"/>
          <w:szCs w:val="24"/>
        </w:rPr>
      </w:pPr>
    </w:p>
    <w:p w:rsidR="002C4B10" w:rsidRPr="00B42B6C" w:rsidRDefault="002C4B10" w:rsidP="002C4B10">
      <w:pPr>
        <w:autoSpaceDE w:val="0"/>
        <w:autoSpaceDN w:val="0"/>
        <w:adjustRightInd w:val="0"/>
        <w:spacing w:after="120" w:line="360" w:lineRule="auto"/>
        <w:ind w:right="52" w:firstLine="720"/>
        <w:jc w:val="both"/>
        <w:rPr>
          <w:rFonts w:ascii="Times New Roman" w:eastAsia="Times New Roman" w:hAnsi="Times New Roman" w:cs="Times New Roman"/>
          <w:bCs/>
          <w:color w:val="FF0000"/>
          <w:sz w:val="24"/>
          <w:szCs w:val="24"/>
        </w:rPr>
      </w:pPr>
      <w:proofErr w:type="gramStart"/>
      <w:r w:rsidRPr="00B42B6C">
        <w:rPr>
          <w:rFonts w:ascii="Times New Roman" w:eastAsia="Times New Roman" w:hAnsi="Times New Roman" w:cs="Times New Roman"/>
          <w:sz w:val="24"/>
          <w:szCs w:val="24"/>
        </w:rPr>
        <w:t>Shri.</w:t>
      </w:r>
      <w:proofErr w:type="gramEnd"/>
      <w:r w:rsidRPr="00B42B6C">
        <w:rPr>
          <w:rFonts w:ascii="Times New Roman" w:eastAsia="Times New Roman" w:hAnsi="Times New Roman" w:cs="Times New Roman"/>
          <w:sz w:val="24"/>
          <w:szCs w:val="24"/>
        </w:rPr>
        <w:t xml:space="preserve"> A. J. Babu, Arickappillil House, Karimpana P.O., Koothattulam, Ernakulam District, Kerala, </w:t>
      </w:r>
      <w:r w:rsidRPr="00B42B6C">
        <w:rPr>
          <w:rFonts w:ascii="Times New Roman" w:eastAsia="Times New Roman" w:hAnsi="Times New Roman" w:cs="Times New Roman"/>
          <w:bCs/>
          <w:sz w:val="24"/>
          <w:szCs w:val="24"/>
          <w:lang w:eastAsia="en-IN"/>
        </w:rPr>
        <w:t xml:space="preserve">vide an application received online and the hardcopy received </w:t>
      </w:r>
      <w:r w:rsidRPr="00B42B6C">
        <w:rPr>
          <w:rFonts w:ascii="Times New Roman" w:eastAsia="Times New Roman" w:hAnsi="Times New Roman" w:cs="Times New Roman"/>
          <w:sz w:val="24"/>
          <w:szCs w:val="24"/>
        </w:rPr>
        <w:t xml:space="preserve">on 10.04.2019 has sought EC under EIA Notification, 2006 for the quarry project in Re-Sy Nos. 80/3, 80/3, 80/5A, 80/1A2, 80/1A2, 80/1A3, 80/1A1, 80/1A2 of Palakkuzha Village, Muvattupuzha Taluk, Ernakulam District Kerala State for an area of 0.8110 Ha. </w:t>
      </w:r>
    </w:p>
    <w:p w:rsidR="002C4B10" w:rsidRPr="00B42B6C" w:rsidRDefault="002C4B10" w:rsidP="002C4B10">
      <w:pPr>
        <w:spacing w:after="120" w:line="360" w:lineRule="auto"/>
        <w:ind w:right="52" w:firstLine="720"/>
        <w:jc w:val="both"/>
        <w:rPr>
          <w:rFonts w:ascii="Times New Roman" w:hAnsi="Times New Roman" w:cs="Times New Roman"/>
          <w:sz w:val="24"/>
          <w:szCs w:val="24"/>
        </w:rPr>
      </w:pPr>
      <w:r w:rsidRPr="00B42B6C">
        <w:rPr>
          <w:rFonts w:ascii="Times New Roman" w:hAnsi="Times New Roman" w:cs="Times New Roman"/>
          <w:sz w:val="24"/>
          <w:szCs w:val="24"/>
        </w:rPr>
        <w:t>The Authority noted the decisions of various SEAC meetings held on different dates Authority noticed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4 years, subject to certain Specific Conditions in addition to the General Conditions.</w:t>
      </w:r>
    </w:p>
    <w:p w:rsidR="002C4B10" w:rsidRPr="00B42B6C" w:rsidRDefault="002C4B10" w:rsidP="002C4B10">
      <w:pPr>
        <w:spacing w:after="120"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EC for a project life of 4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42"/>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42"/>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42"/>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triparty agreement submitted by the proponent regarding the time of blasting and operation of crusher should be strictly complied with so as to avoid the amplification of the seismic waveform due to ground vibration due to simultaneous blasting from the adjacent quarries and crusher operations. </w:t>
      </w:r>
    </w:p>
    <w:p w:rsidR="002C4B10" w:rsidRPr="00B42B6C" w:rsidRDefault="002C4B10" w:rsidP="00F50C13">
      <w:pPr>
        <w:pStyle w:val="ListParagraph"/>
        <w:widowControl w:val="0"/>
        <w:numPr>
          <w:ilvl w:val="0"/>
          <w:numId w:val="42"/>
        </w:numPr>
        <w:autoSpaceDE w:val="0"/>
        <w:autoSpaceDN w:val="0"/>
        <w:spacing w:after="120" w:line="360" w:lineRule="auto"/>
        <w:ind w:right="142"/>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lastRenderedPageBreak/>
        <w:t xml:space="preserve">Schedule of transportation should be prepared in consultation with the adjacent quarry owners and ensure that the plight of vehicles shall not overlap. </w:t>
      </w:r>
    </w:p>
    <w:p w:rsidR="002C4B10" w:rsidRPr="00B42B6C" w:rsidRDefault="002C4B10" w:rsidP="00F50C13">
      <w:pPr>
        <w:pStyle w:val="ListParagraph"/>
        <w:widowControl w:val="0"/>
        <w:numPr>
          <w:ilvl w:val="0"/>
          <w:numId w:val="42"/>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A green belt should be developed around the Anganwadi with the consent of the owner of the property. </w:t>
      </w:r>
    </w:p>
    <w:p w:rsidR="002C4B10" w:rsidRPr="00B42B6C" w:rsidRDefault="002C4B10" w:rsidP="00F50C13">
      <w:pPr>
        <w:pStyle w:val="ListParagraph"/>
        <w:widowControl w:val="0"/>
        <w:numPr>
          <w:ilvl w:val="0"/>
          <w:numId w:val="42"/>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garland canal and drainage channel should be maintained on a regular basis so as to ensure unobstructed discharge of overland flow. </w:t>
      </w:r>
    </w:p>
    <w:p w:rsidR="002C4B10" w:rsidRPr="00B42B6C" w:rsidRDefault="002C4B10" w:rsidP="00F50C13">
      <w:pPr>
        <w:pStyle w:val="ListParagraph"/>
        <w:widowControl w:val="0"/>
        <w:numPr>
          <w:ilvl w:val="0"/>
          <w:numId w:val="42"/>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Measures incorporated in the CER should be implemented in total during the first two years and it should be operated and maintained during the subsequent years till the mine closure plan is implemented in total. </w:t>
      </w:r>
    </w:p>
    <w:p w:rsidR="002C4B10" w:rsidRPr="00B42B6C" w:rsidRDefault="002C4B10" w:rsidP="00F50C13">
      <w:pPr>
        <w:pStyle w:val="ListParagraph"/>
        <w:widowControl w:val="0"/>
        <w:numPr>
          <w:ilvl w:val="0"/>
          <w:numId w:val="42"/>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eastAsiaTheme="minorHAnsi" w:hAnsi="Times New Roman" w:cs="Times New Roman"/>
          <w:i/>
          <w:iCs/>
          <w:sz w:val="24"/>
          <w:szCs w:val="24"/>
        </w:rPr>
        <w:t>As per OM no F.No.22-65/2017-IA.III dated 30</w:t>
      </w:r>
      <w:r w:rsidRPr="00B42B6C">
        <w:rPr>
          <w:rFonts w:ascii="Times New Roman" w:eastAsiaTheme="minorHAnsi" w:hAnsi="Times New Roman" w:cs="Times New Roman"/>
          <w:i/>
          <w:iCs/>
          <w:sz w:val="24"/>
          <w:szCs w:val="24"/>
          <w:vertAlign w:val="superscript"/>
        </w:rPr>
        <w:t>th</w:t>
      </w:r>
      <w:r w:rsidRPr="00B42B6C">
        <w:rPr>
          <w:rFonts w:ascii="Times New Roman" w:eastAsiaTheme="minorHAnsi" w:hAnsi="Times New Roman" w:cs="Times New Roman"/>
          <w:i/>
          <w:iCs/>
          <w:sz w:val="24"/>
          <w:szCs w:val="24"/>
        </w:rPr>
        <w:t xml:space="preserve"> September 2020, under Corporate Environmental Responsibility (CER ) the project Proponent shall prepare an Environment Management </w:t>
      </w:r>
      <w:r w:rsidR="00807D5F">
        <w:rPr>
          <w:rFonts w:ascii="Times New Roman" w:eastAsiaTheme="minorHAnsi" w:hAnsi="Times New Roman" w:cs="Times New Roman"/>
          <w:i/>
          <w:iCs/>
          <w:sz w:val="24"/>
          <w:szCs w:val="24"/>
        </w:rPr>
        <w:t>\</w:t>
      </w:r>
      <w:r w:rsidRPr="00B42B6C">
        <w:rPr>
          <w:rFonts w:ascii="Times New Roman" w:eastAsiaTheme="minorHAnsi" w:hAnsi="Times New Roman" w:cs="Times New Roman"/>
          <w:i/>
          <w:iCs/>
          <w:sz w:val="24"/>
          <w:szCs w:val="24"/>
        </w:rPr>
        <w:t xml:space="preserve">Plan (EMP) as directed by SEAC during appraisal, covering the  issues to address the environmental problems in the project region, indicating both physical and financial targets year wise. The EMP shall be implemented in consultation with local </w:t>
      </w:r>
      <w:r w:rsidRPr="00B42B6C">
        <w:rPr>
          <w:rFonts w:ascii="Times New Roman" w:eastAsiaTheme="minorHAnsi" w:hAnsi="Times New Roman" w:cs="Times New Roman"/>
          <w:i/>
          <w:iCs/>
        </w:rPr>
        <w:t>self government Institutions</w:t>
      </w:r>
      <w:r w:rsidRPr="00B42B6C">
        <w:rPr>
          <w:rFonts w:ascii="Times New Roman" w:eastAsiaTheme="minorHAnsi" w:hAnsi="Times New Roman" w:cs="Times New Roman"/>
          <w:i/>
          <w:iCs/>
          <w:sz w:val="24"/>
          <w:szCs w:val="24"/>
        </w:rPr>
        <w:t>.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ListParagraph"/>
        <w:widowControl w:val="0"/>
        <w:numPr>
          <w:ilvl w:val="0"/>
          <w:numId w:val="42"/>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eastAsiaTheme="minorHAnsi" w:hAnsi="Times New Roman" w:cs="Times New Roman"/>
          <w:i/>
          <w:iCs/>
          <w:sz w:val="24"/>
          <w:szCs w:val="24"/>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ListParagraph"/>
        <w:widowControl w:val="0"/>
        <w:numPr>
          <w:ilvl w:val="0"/>
          <w:numId w:val="42"/>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eastAsiaTheme="minorHAnsi" w:hAnsi="Times New Roman" w:cs="Times New Roman"/>
          <w:i/>
          <w:iCs/>
          <w:sz w:val="24"/>
          <w:szCs w:val="24"/>
        </w:rPr>
        <w:t>As per the directions contained in the OM F.No.22-34/2018-IA.III dated 16</w:t>
      </w:r>
      <w:r w:rsidRPr="00B42B6C">
        <w:rPr>
          <w:rFonts w:ascii="Times New Roman" w:eastAsiaTheme="minorHAnsi" w:hAnsi="Times New Roman" w:cs="Times New Roman"/>
          <w:i/>
          <w:iCs/>
          <w:sz w:val="24"/>
          <w:szCs w:val="24"/>
          <w:vertAlign w:val="superscript"/>
        </w:rPr>
        <w:t>th</w:t>
      </w:r>
      <w:r w:rsidRPr="00B42B6C">
        <w:rPr>
          <w:rFonts w:ascii="Times New Roman" w:eastAsiaTheme="minorHAnsi" w:hAnsi="Times New Roman" w:cs="Times New Roman"/>
          <w:i/>
          <w:iCs/>
          <w:sz w:val="24"/>
          <w:szCs w:val="24"/>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ListParagraph"/>
        <w:widowControl w:val="0"/>
        <w:numPr>
          <w:ilvl w:val="0"/>
          <w:numId w:val="42"/>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eastAsiaTheme="minorHAnsi" w:hAnsi="Times New Roman" w:cs="Times New Roman"/>
          <w:i/>
          <w:iCs/>
          <w:sz w:val="24"/>
          <w:szCs w:val="24"/>
        </w:rPr>
        <w:lastRenderedPageBreak/>
        <w:t>The violation of EC condition may lead to cancellation of EC and action under The Environment (Protection) Act 1986.</w:t>
      </w:r>
    </w:p>
    <w:p w:rsidR="002C4B10" w:rsidRPr="00B42B6C" w:rsidRDefault="002C4B10" w:rsidP="002C4B10">
      <w:pPr>
        <w:pStyle w:val="Default"/>
        <w:spacing w:line="360" w:lineRule="auto"/>
        <w:ind w:left="360" w:right="99"/>
        <w:jc w:val="both"/>
        <w:rPr>
          <w:i/>
          <w:iCs/>
        </w:rPr>
      </w:pPr>
    </w:p>
    <w:p w:rsidR="002C4B10" w:rsidRPr="00B42B6C" w:rsidRDefault="002C4B10" w:rsidP="002C4B10">
      <w:pPr>
        <w:suppressAutoHyphens/>
        <w:spacing w:after="0"/>
        <w:ind w:left="1440" w:right="99" w:hanging="1440"/>
        <w:jc w:val="both"/>
        <w:rPr>
          <w:rFonts w:ascii="Times New Roman" w:eastAsia="Times New Roman" w:hAnsi="Times New Roman" w:cs="Times New Roman"/>
          <w:b/>
          <w:color w:val="00000A"/>
          <w:sz w:val="24"/>
          <w:szCs w:val="24"/>
          <w:u w:val="single"/>
        </w:rPr>
      </w:pPr>
    </w:p>
    <w:p w:rsidR="002C4B10" w:rsidRPr="00B42B6C" w:rsidRDefault="002C4B10" w:rsidP="002C4B10">
      <w:pPr>
        <w:suppressAutoHyphens/>
        <w:spacing w:after="0"/>
        <w:ind w:left="2160" w:right="99" w:hanging="2160"/>
        <w:jc w:val="both"/>
        <w:rPr>
          <w:rFonts w:ascii="Times New Roman" w:eastAsia="Times New Roman" w:hAnsi="Times New Roman" w:cs="Times New Roman"/>
          <w:b/>
          <w:color w:val="00000A"/>
          <w:sz w:val="24"/>
          <w:szCs w:val="24"/>
        </w:rPr>
      </w:pPr>
      <w:r w:rsidRPr="00B42B6C">
        <w:rPr>
          <w:rFonts w:ascii="Times New Roman" w:eastAsia="Times New Roman" w:hAnsi="Times New Roman" w:cs="Times New Roman"/>
          <w:b/>
          <w:color w:val="00000A"/>
          <w:sz w:val="24"/>
          <w:szCs w:val="24"/>
          <w:u w:val="single"/>
        </w:rPr>
        <w:t>Item No. 22</w:t>
      </w:r>
      <w:r w:rsidRPr="00B42B6C">
        <w:rPr>
          <w:rFonts w:ascii="Times New Roman" w:eastAsia="Times New Roman" w:hAnsi="Times New Roman" w:cs="Times New Roman"/>
          <w:b/>
          <w:color w:val="00000A"/>
          <w:sz w:val="24"/>
          <w:szCs w:val="24"/>
        </w:rPr>
        <w:tab/>
        <w:t xml:space="preserve">Application for Environmental Clearance for Granite Building Stone Quarry in Re-Sy Nos 242/3, 242/4 of Uzhavoor &amp; 245/2, 245/3 of Monipally Villages in Meenachil Taluk, Kottayam District </w:t>
      </w:r>
      <w:r w:rsidRPr="00B42B6C">
        <w:rPr>
          <w:rFonts w:ascii="Times New Roman" w:eastAsia="Times New Roman" w:hAnsi="Times New Roman" w:cs="Times New Roman"/>
          <w:color w:val="00000A"/>
          <w:sz w:val="24"/>
          <w:szCs w:val="24"/>
        </w:rPr>
        <w:t>(</w:t>
      </w:r>
      <w:r w:rsidRPr="00B42B6C">
        <w:rPr>
          <w:rFonts w:ascii="Times New Roman" w:eastAsia="Times New Roman" w:hAnsi="Times New Roman" w:cs="Times New Roman"/>
          <w:b/>
          <w:bCs/>
          <w:sz w:val="24"/>
          <w:szCs w:val="24"/>
        </w:rPr>
        <w:t xml:space="preserve">Proposal No. </w:t>
      </w:r>
      <w:r w:rsidRPr="00B42B6C">
        <w:rPr>
          <w:rFonts w:ascii="Times New Roman" w:eastAsia="Times New Roman" w:hAnsi="Times New Roman" w:cs="Times New Roman"/>
          <w:b/>
          <w:bCs/>
          <w:color w:val="000000"/>
          <w:sz w:val="24"/>
          <w:szCs w:val="24"/>
          <w:lang w:eastAsia="en-IN"/>
        </w:rPr>
        <w:t xml:space="preserve">SIA/KL/MIN/266217/2022; </w:t>
      </w:r>
      <w:r w:rsidRPr="00B42B6C">
        <w:rPr>
          <w:rFonts w:ascii="Times New Roman" w:eastAsia="Times New Roman" w:hAnsi="Times New Roman" w:cs="Times New Roman"/>
          <w:b/>
          <w:color w:val="00000A"/>
          <w:sz w:val="24"/>
          <w:szCs w:val="24"/>
        </w:rPr>
        <w:t>File No.1307/EC2/2019/SEIAA)</w:t>
      </w:r>
    </w:p>
    <w:p w:rsidR="002C4B10" w:rsidRPr="00B42B6C" w:rsidRDefault="002C4B10" w:rsidP="002C4B10">
      <w:pPr>
        <w:suppressAutoHyphens/>
        <w:spacing w:after="0" w:line="360" w:lineRule="auto"/>
        <w:ind w:left="1440" w:right="99" w:hanging="1440"/>
        <w:jc w:val="both"/>
        <w:rPr>
          <w:rFonts w:ascii="Times New Roman" w:eastAsia="Times New Roman" w:hAnsi="Times New Roman" w:cs="Times New Roman"/>
          <w:b/>
          <w:color w:val="00000A"/>
          <w:sz w:val="24"/>
          <w:szCs w:val="24"/>
        </w:rPr>
      </w:pPr>
    </w:p>
    <w:p w:rsidR="002C4B10" w:rsidRPr="00B42B6C" w:rsidRDefault="002C4B10" w:rsidP="002C4B10">
      <w:pPr>
        <w:suppressAutoHyphens/>
        <w:spacing w:after="120" w:line="360" w:lineRule="auto"/>
        <w:ind w:right="58" w:firstLine="720"/>
        <w:jc w:val="both"/>
        <w:rPr>
          <w:rFonts w:ascii="Times New Roman" w:eastAsia="Times New Roman" w:hAnsi="Times New Roman" w:cs="Times New Roman"/>
          <w:bCs/>
          <w:color w:val="FF0000"/>
          <w:sz w:val="24"/>
          <w:szCs w:val="24"/>
        </w:rPr>
      </w:pPr>
      <w:proofErr w:type="gramStart"/>
      <w:r w:rsidRPr="00B42B6C">
        <w:rPr>
          <w:rFonts w:ascii="Times New Roman" w:eastAsia="Times New Roman" w:hAnsi="Times New Roman" w:cs="Times New Roman"/>
          <w:color w:val="00000A"/>
          <w:sz w:val="24"/>
          <w:szCs w:val="24"/>
        </w:rPr>
        <w:t>Sri.</w:t>
      </w:r>
      <w:proofErr w:type="gramEnd"/>
      <w:r w:rsidRPr="00B42B6C">
        <w:rPr>
          <w:rFonts w:ascii="Times New Roman" w:eastAsia="Times New Roman" w:hAnsi="Times New Roman" w:cs="Times New Roman"/>
          <w:color w:val="00000A"/>
          <w:sz w:val="24"/>
          <w:szCs w:val="24"/>
        </w:rPr>
        <w:t xml:space="preserve"> Raju Cyriac, Kuzhikattil House, Vayal P.O, Kottayam vide an application received online and hard copy of the project received on 10.05.19 for EC under EIA Notification, 2006 for the Granite Building Stone Quarry Project in </w:t>
      </w:r>
      <w:r w:rsidRPr="00B42B6C">
        <w:rPr>
          <w:rFonts w:ascii="Times New Roman" w:eastAsia="Times New Roman" w:hAnsi="Times New Roman" w:cs="Times New Roman"/>
          <w:sz w:val="24"/>
          <w:szCs w:val="24"/>
          <w:lang w:eastAsia="en-IN"/>
        </w:rPr>
        <w:t>Re-Sy</w:t>
      </w:r>
      <w:r w:rsidRPr="00B42B6C">
        <w:rPr>
          <w:rFonts w:ascii="Times New Roman" w:eastAsia="Times New Roman" w:hAnsi="Times New Roman" w:cs="Times New Roman"/>
          <w:color w:val="00000A"/>
          <w:sz w:val="24"/>
          <w:szCs w:val="24"/>
        </w:rPr>
        <w:t xml:space="preserve"> Nos. 242/3, 242/4 of Uzhavoor and 245/2, 245/3 of Monipally Villages </w:t>
      </w:r>
      <w:r w:rsidRPr="00B42B6C">
        <w:rPr>
          <w:rFonts w:ascii="Times New Roman" w:eastAsia="Calibri" w:hAnsi="Times New Roman" w:cs="Times New Roman"/>
          <w:color w:val="00000A"/>
          <w:sz w:val="24"/>
          <w:szCs w:val="24"/>
        </w:rPr>
        <w:t>in Meenachil Taluk, Kottayam District, Kerala,</w:t>
      </w:r>
      <w:r w:rsidRPr="00B42B6C">
        <w:rPr>
          <w:rFonts w:ascii="Times New Roman" w:eastAsia="Times New Roman" w:hAnsi="Times New Roman" w:cs="Times New Roman"/>
          <w:color w:val="00000A"/>
          <w:sz w:val="24"/>
          <w:szCs w:val="24"/>
        </w:rPr>
        <w:t xml:space="preserve"> for an area of </w:t>
      </w:r>
      <w:r w:rsidRPr="00B42B6C">
        <w:rPr>
          <w:rFonts w:ascii="Times New Roman" w:eastAsia="Times New Roman" w:hAnsi="Times New Roman" w:cs="Times New Roman"/>
          <w:bCs/>
          <w:color w:val="00000A"/>
          <w:sz w:val="24"/>
          <w:szCs w:val="24"/>
        </w:rPr>
        <w:t>1.7921 Ha.</w:t>
      </w:r>
      <w:r w:rsidRPr="00B42B6C">
        <w:rPr>
          <w:rFonts w:ascii="Times New Roman" w:eastAsia="Times New Roman" w:hAnsi="Times New Roman" w:cs="Times New Roman"/>
          <w:color w:val="00000A"/>
          <w:sz w:val="24"/>
          <w:szCs w:val="24"/>
        </w:rPr>
        <w:t xml:space="preserve"> </w:t>
      </w:r>
    </w:p>
    <w:p w:rsidR="002C4B10" w:rsidRPr="00B42B6C" w:rsidRDefault="002C4B10" w:rsidP="002C4B10">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rPr>
        <w:t>The Authority verified the item with the decisions of various SEAC meetings and the FIR of the Sub-Committee. Authority noticed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6 years, subject to certain Specific Conditions in addition to the General Conditions.</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b/>
          <w:color w:val="7030A0"/>
          <w:sz w:val="24"/>
          <w:szCs w:val="24"/>
          <w:lang w:eastAsia="en-IN"/>
        </w:rPr>
        <w:t xml:space="preserve"> </w:t>
      </w: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out for the next 5 </w:t>
      </w:r>
      <w:proofErr w:type="gramStart"/>
      <w:r w:rsidRPr="00B42B6C">
        <w:rPr>
          <w:rFonts w:ascii="Times New Roman" w:hAnsi="Times New Roman" w:cs="Times New Roman"/>
          <w:sz w:val="24"/>
          <w:szCs w:val="24"/>
          <w:lang w:eastAsia="en-IN"/>
        </w:rPr>
        <w:t>years .</w:t>
      </w:r>
      <w:proofErr w:type="gramEnd"/>
      <w:r w:rsidRPr="00B42B6C">
        <w:rPr>
          <w:rFonts w:ascii="Times New Roman" w:hAnsi="Times New Roman" w:cs="Times New Roman"/>
          <w:sz w:val="24"/>
          <w:szCs w:val="24"/>
          <w:lang w:eastAsia="en-IN"/>
        </w:rPr>
        <w:t xml:space="preserve"> </w:t>
      </w:r>
    </w:p>
    <w:p w:rsidR="002C4B10" w:rsidRPr="00B42B6C" w:rsidRDefault="002C4B10" w:rsidP="002C4B10">
      <w:pPr>
        <w:tabs>
          <w:tab w:val="left" w:pos="275"/>
          <w:tab w:val="left" w:pos="410"/>
          <w:tab w:val="left" w:pos="780"/>
        </w:tabs>
        <w:suppressAutoHyphens/>
        <w:adjustRightInd w:val="0"/>
        <w:spacing w:after="120" w:line="360" w:lineRule="auto"/>
        <w:jc w:val="both"/>
        <w:rPr>
          <w:rFonts w:ascii="Times New Roman" w:hAnsi="Times New Roman" w:cs="Times New Roman"/>
          <w:i/>
          <w:iCs/>
          <w:sz w:val="24"/>
          <w:szCs w:val="24"/>
        </w:rPr>
      </w:pPr>
      <w:r w:rsidRPr="00B42B6C">
        <w:rPr>
          <w:rFonts w:ascii="Times New Roman" w:hAnsi="Times New Roman" w:cs="Times New Roman"/>
          <w:b/>
          <w:color w:val="7030A0"/>
          <w:sz w:val="24"/>
          <w:szCs w:val="24"/>
          <w:lang w:eastAsia="en-IN"/>
        </w:rPr>
        <w:tab/>
      </w:r>
      <w:r w:rsidRPr="00B42B6C">
        <w:rPr>
          <w:rFonts w:ascii="Times New Roman" w:hAnsi="Times New Roman" w:cs="Times New Roman"/>
          <w:b/>
          <w:color w:val="7030A0"/>
          <w:sz w:val="24"/>
          <w:szCs w:val="24"/>
          <w:lang w:eastAsia="en-IN"/>
        </w:rPr>
        <w:tab/>
      </w:r>
      <w:r w:rsidRPr="00B42B6C">
        <w:rPr>
          <w:rFonts w:ascii="Times New Roman" w:hAnsi="Times New Roman" w:cs="Times New Roman"/>
          <w:b/>
          <w:sz w:val="24"/>
          <w:szCs w:val="24"/>
          <w:lang w:eastAsia="en-IN"/>
        </w:rPr>
        <w:t>Authority decided to issue EC initially for a period of 5 years for the quantity mentioned in the approved mining plan and extend the EC period to cover Project life of 6 years, from the date of issuance of original EC subject to the review by SEAC at the end of five years. The EC is subject to General Conditions and the following Additional Specific Conditions.</w:t>
      </w:r>
    </w:p>
    <w:p w:rsidR="002C4B10" w:rsidRPr="00B42B6C" w:rsidRDefault="002C4B10" w:rsidP="00F50C13">
      <w:pPr>
        <w:pStyle w:val="ListParagraph"/>
        <w:widowControl w:val="0"/>
        <w:numPr>
          <w:ilvl w:val="0"/>
          <w:numId w:val="43"/>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43"/>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w:t>
      </w:r>
      <w:r w:rsidRPr="00B42B6C">
        <w:rPr>
          <w:rFonts w:ascii="Times New Roman" w:eastAsiaTheme="minorHAnsi" w:hAnsi="Times New Roman" w:cs="Times New Roman"/>
          <w:i/>
          <w:iCs/>
          <w:sz w:val="24"/>
          <w:szCs w:val="24"/>
        </w:rPr>
        <w:lastRenderedPageBreak/>
        <w:t>of Mining and Geology. The copy of the lease order should be provided to the SEIAA before commencing the mining activity.</w:t>
      </w:r>
    </w:p>
    <w:p w:rsidR="002C4B10" w:rsidRPr="00B42B6C" w:rsidRDefault="002C4B10" w:rsidP="00F50C13">
      <w:pPr>
        <w:pStyle w:val="ListParagraph"/>
        <w:widowControl w:val="0"/>
        <w:numPr>
          <w:ilvl w:val="0"/>
          <w:numId w:val="43"/>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eastAsiaTheme="minorHAnsi" w:hAnsi="Times New Roman" w:cs="Times New Roman"/>
          <w:i/>
          <w:iCs/>
          <w:sz w:val="24"/>
          <w:szCs w:val="24"/>
        </w:rPr>
        <w:t xml:space="preserve"> </w:t>
      </w:r>
      <w:r w:rsidRPr="00B42B6C">
        <w:rPr>
          <w:rFonts w:ascii="Times New Roman" w:hAnsi="Times New Roman" w:cs="Times New Roman"/>
          <w:i/>
          <w:iCs/>
          <w:sz w:val="24"/>
          <w:szCs w:val="24"/>
        </w:rPr>
        <w:t>EC shall be reviewed after 5 years by SEAC to ensure that the Project Proponent has followed all EC conditions and there is no damage to environment in the project region and there is no violation of any Act, Rules and Regulation applicable for quarrying.</w:t>
      </w:r>
    </w:p>
    <w:p w:rsidR="002C4B10" w:rsidRPr="00B42B6C" w:rsidRDefault="002C4B10" w:rsidP="00F50C13">
      <w:pPr>
        <w:pStyle w:val="ListParagraph"/>
        <w:widowControl w:val="0"/>
        <w:numPr>
          <w:ilvl w:val="0"/>
          <w:numId w:val="43"/>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bCs/>
          <w:i/>
          <w:iCs/>
          <w:sz w:val="24"/>
          <w:szCs w:val="24"/>
        </w:rPr>
        <w:t xml:space="preserve">An observation well should be drilled for monitoring the Ground water level and the report should be submitted along with HYCR. </w:t>
      </w:r>
    </w:p>
    <w:p w:rsidR="002C4B10" w:rsidRPr="00B42B6C" w:rsidRDefault="002C4B10" w:rsidP="00F50C13">
      <w:pPr>
        <w:pStyle w:val="Default"/>
        <w:numPr>
          <w:ilvl w:val="0"/>
          <w:numId w:val="43"/>
        </w:numPr>
        <w:spacing w:after="120" w:line="360" w:lineRule="auto"/>
        <w:ind w:right="99"/>
        <w:jc w:val="both"/>
        <w:rPr>
          <w:bCs/>
          <w:i/>
          <w:iCs/>
        </w:rPr>
      </w:pPr>
      <w:r w:rsidRPr="00B42B6C">
        <w:rPr>
          <w:bCs/>
          <w:i/>
          <w:iCs/>
        </w:rPr>
        <w:t xml:space="preserve">Compensatory afforestation should be done from the 1st year itself and the coordinates of the area with geo tagged photos should be submitted with HYCR. </w:t>
      </w:r>
    </w:p>
    <w:p w:rsidR="002C4B10" w:rsidRPr="00B42B6C" w:rsidRDefault="002C4B10" w:rsidP="00F50C13">
      <w:pPr>
        <w:pStyle w:val="Default"/>
        <w:numPr>
          <w:ilvl w:val="0"/>
          <w:numId w:val="43"/>
        </w:numPr>
        <w:spacing w:after="120" w:line="360" w:lineRule="auto"/>
        <w:ind w:right="99"/>
        <w:jc w:val="both"/>
        <w:rPr>
          <w:bCs/>
          <w:i/>
          <w:iCs/>
        </w:rPr>
      </w:pPr>
      <w:r w:rsidRPr="00B42B6C">
        <w:rPr>
          <w:bCs/>
          <w:i/>
          <w:iCs/>
        </w:rPr>
        <w:t xml:space="preserve">Overland flow should not lead to erosion of the top soil dump and therefore, protective measures including channelling of the overland flow outside the boundary of the dump site. </w:t>
      </w:r>
    </w:p>
    <w:p w:rsidR="002C4B10" w:rsidRPr="00B42B6C" w:rsidRDefault="002C4B10" w:rsidP="00F50C13">
      <w:pPr>
        <w:pStyle w:val="Default"/>
        <w:numPr>
          <w:ilvl w:val="0"/>
          <w:numId w:val="43"/>
        </w:numPr>
        <w:spacing w:after="120" w:line="360" w:lineRule="auto"/>
        <w:ind w:right="99"/>
        <w:jc w:val="both"/>
        <w:rPr>
          <w:bCs/>
          <w:i/>
          <w:iCs/>
        </w:rPr>
      </w:pPr>
      <w:r w:rsidRPr="00B42B6C">
        <w:rPr>
          <w:bCs/>
          <w:i/>
          <w:iCs/>
        </w:rPr>
        <w:t xml:space="preserve">Measures incorporated in the CER should be implemented in total during the first two years and it should be operated and maintained during the subsequent years till the mine closure plan is implemented in total. </w:t>
      </w:r>
    </w:p>
    <w:p w:rsidR="002C4B10" w:rsidRPr="00B42B6C" w:rsidRDefault="002C4B10" w:rsidP="00F50C13">
      <w:pPr>
        <w:pStyle w:val="NormalWeb"/>
        <w:numPr>
          <w:ilvl w:val="0"/>
          <w:numId w:val="43"/>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43"/>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43"/>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lastRenderedPageBreak/>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43"/>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pStyle w:val="Default"/>
        <w:spacing w:line="360" w:lineRule="auto"/>
        <w:ind w:right="99" w:firstLine="360"/>
        <w:jc w:val="both"/>
        <w:rPr>
          <w:b/>
        </w:rPr>
      </w:pPr>
    </w:p>
    <w:p w:rsidR="002C4B10" w:rsidRPr="00B42B6C" w:rsidRDefault="002C4B10" w:rsidP="002C4B10">
      <w:pPr>
        <w:ind w:left="2160" w:right="99" w:hanging="2160"/>
        <w:jc w:val="both"/>
        <w:rPr>
          <w:rFonts w:ascii="Times New Roman" w:hAnsi="Times New Roman" w:cs="Times New Roman"/>
          <w:b/>
          <w:sz w:val="24"/>
          <w:szCs w:val="24"/>
        </w:rPr>
      </w:pPr>
      <w:proofErr w:type="gramStart"/>
      <w:r w:rsidRPr="00B42B6C">
        <w:rPr>
          <w:rFonts w:ascii="Times New Roman" w:hAnsi="Times New Roman" w:cs="Times New Roman"/>
          <w:b/>
          <w:sz w:val="24"/>
          <w:szCs w:val="24"/>
          <w:u w:val="single"/>
        </w:rPr>
        <w:t>Item No.23.</w:t>
      </w:r>
      <w:proofErr w:type="gramEnd"/>
      <w:r w:rsidRPr="00B42B6C">
        <w:rPr>
          <w:rFonts w:ascii="Times New Roman" w:hAnsi="Times New Roman" w:cs="Times New Roman"/>
          <w:b/>
          <w:sz w:val="24"/>
          <w:szCs w:val="24"/>
        </w:rPr>
        <w:tab/>
        <w:t xml:space="preserve">Environmental Clearance for the proposed Building Stone Quarry project in Re-Sy No. 98/1 in </w:t>
      </w:r>
      <w:r w:rsidRPr="00B42B6C">
        <w:rPr>
          <w:rFonts w:ascii="Times New Roman" w:hAnsi="Times New Roman" w:cs="Times New Roman"/>
          <w:b/>
          <w:sz w:val="24"/>
          <w:szCs w:val="24"/>
          <w:lang w:val="pt-BR"/>
        </w:rPr>
        <w:t xml:space="preserve">Raroth </w:t>
      </w:r>
      <w:r w:rsidRPr="00B42B6C">
        <w:rPr>
          <w:rFonts w:ascii="Times New Roman" w:hAnsi="Times New Roman" w:cs="Times New Roman"/>
          <w:b/>
          <w:sz w:val="24"/>
          <w:szCs w:val="24"/>
        </w:rPr>
        <w:t>Village, Thamarassery</w:t>
      </w:r>
      <w:r w:rsidRPr="00B42B6C">
        <w:rPr>
          <w:rFonts w:ascii="Times New Roman" w:hAnsi="Times New Roman" w:cs="Times New Roman"/>
          <w:b/>
          <w:sz w:val="24"/>
          <w:szCs w:val="24"/>
          <w:lang w:val="pt-BR"/>
        </w:rPr>
        <w:t xml:space="preserve"> </w:t>
      </w:r>
      <w:r w:rsidRPr="00B42B6C">
        <w:rPr>
          <w:rFonts w:ascii="Times New Roman" w:hAnsi="Times New Roman" w:cs="Times New Roman"/>
          <w:b/>
          <w:sz w:val="24"/>
          <w:szCs w:val="24"/>
        </w:rPr>
        <w:t>Taluk, Kozhikode District, Kerala State.by Mr. Haris C (File No. 1285/EC2/2019/SEIAA, SIA/KL/MIN/ 267003/2022)</w:t>
      </w:r>
    </w:p>
    <w:p w:rsidR="002C4B10" w:rsidRPr="00B42B6C" w:rsidRDefault="002C4B10" w:rsidP="002C4B10">
      <w:pPr>
        <w:spacing w:after="120" w:line="360" w:lineRule="auto"/>
        <w:ind w:right="99" w:firstLine="720"/>
        <w:jc w:val="both"/>
        <w:rPr>
          <w:rFonts w:ascii="Times New Roman" w:hAnsi="Times New Roman" w:cs="Times New Roman"/>
          <w:sz w:val="24"/>
          <w:szCs w:val="24"/>
        </w:rPr>
      </w:pPr>
    </w:p>
    <w:p w:rsidR="002C4B10" w:rsidRPr="00B42B6C" w:rsidRDefault="002C4B10" w:rsidP="002C4B10">
      <w:pPr>
        <w:spacing w:after="120" w:line="360" w:lineRule="auto"/>
        <w:ind w:right="99"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Mr. Haris C, Cheepilangode House, Velimanna P.O, Kozhikode 673573 Kerala, </w:t>
      </w:r>
      <w:r w:rsidRPr="00B42B6C">
        <w:rPr>
          <w:rFonts w:ascii="Times New Roman" w:eastAsia="Times New Roman" w:hAnsi="Times New Roman" w:cs="Times New Roman"/>
          <w:bCs/>
          <w:sz w:val="24"/>
          <w:szCs w:val="24"/>
          <w:lang w:eastAsia="en-IN"/>
        </w:rPr>
        <w:t xml:space="preserve">vide an application received online and the hardcopy received </w:t>
      </w:r>
      <w:r w:rsidRPr="00B42B6C">
        <w:rPr>
          <w:rFonts w:ascii="Times New Roman" w:hAnsi="Times New Roman" w:cs="Times New Roman"/>
          <w:sz w:val="24"/>
          <w:szCs w:val="24"/>
        </w:rPr>
        <w:t xml:space="preserve">on 09.05.2019 sought Environmental Clearance under EIA Notification, 2006 for the quarry project in </w:t>
      </w:r>
      <w:r w:rsidRPr="00B42B6C">
        <w:rPr>
          <w:rFonts w:ascii="Times New Roman" w:eastAsia="Times New Roman" w:hAnsi="Times New Roman" w:cs="Times New Roman"/>
          <w:sz w:val="24"/>
          <w:szCs w:val="24"/>
          <w:lang w:eastAsia="en-IN"/>
        </w:rPr>
        <w:t xml:space="preserve">Re-Sy </w:t>
      </w:r>
      <w:r w:rsidRPr="00B42B6C">
        <w:rPr>
          <w:rFonts w:ascii="Times New Roman" w:hAnsi="Times New Roman" w:cs="Times New Roman"/>
          <w:sz w:val="24"/>
          <w:szCs w:val="24"/>
        </w:rPr>
        <w:t xml:space="preserve">No. 98/1 in </w:t>
      </w:r>
      <w:r w:rsidRPr="00B42B6C">
        <w:rPr>
          <w:rFonts w:ascii="Times New Roman" w:hAnsi="Times New Roman" w:cs="Times New Roman"/>
          <w:sz w:val="24"/>
          <w:szCs w:val="24"/>
          <w:lang w:val="pt-BR"/>
        </w:rPr>
        <w:t xml:space="preserve">Raroth </w:t>
      </w:r>
      <w:r w:rsidRPr="00B42B6C">
        <w:rPr>
          <w:rFonts w:ascii="Times New Roman" w:hAnsi="Times New Roman" w:cs="Times New Roman"/>
          <w:sz w:val="24"/>
          <w:szCs w:val="24"/>
        </w:rPr>
        <w:t>Village, Thamarassery</w:t>
      </w:r>
      <w:r w:rsidRPr="00B42B6C">
        <w:rPr>
          <w:rFonts w:ascii="Times New Roman" w:hAnsi="Times New Roman" w:cs="Times New Roman"/>
          <w:sz w:val="24"/>
          <w:szCs w:val="24"/>
          <w:lang w:val="pt-BR"/>
        </w:rPr>
        <w:t xml:space="preserve"> </w:t>
      </w:r>
      <w:r w:rsidRPr="00B42B6C">
        <w:rPr>
          <w:rFonts w:ascii="Times New Roman" w:hAnsi="Times New Roman" w:cs="Times New Roman"/>
          <w:sz w:val="24"/>
          <w:szCs w:val="24"/>
        </w:rPr>
        <w:t xml:space="preserve">Taluk, Kozhikode District, Kerala for an area of  0.5605 Ha. </w:t>
      </w:r>
    </w:p>
    <w:p w:rsidR="002C4B10" w:rsidRPr="00B42B6C" w:rsidRDefault="002C4B10" w:rsidP="002C4B10">
      <w:pPr>
        <w:spacing w:after="120" w:line="360" w:lineRule="auto"/>
        <w:ind w:right="99" w:firstLine="720"/>
        <w:jc w:val="both"/>
        <w:rPr>
          <w:rFonts w:ascii="Times New Roman" w:hAnsi="Times New Roman" w:cs="Times New Roman"/>
          <w:sz w:val="24"/>
          <w:szCs w:val="24"/>
        </w:rPr>
      </w:pPr>
      <w:r w:rsidRPr="00B42B6C">
        <w:rPr>
          <w:rFonts w:ascii="Times New Roman" w:hAnsi="Times New Roman" w:cs="Times New Roman"/>
          <w:sz w:val="24"/>
          <w:szCs w:val="24"/>
        </w:rPr>
        <w:t>The Authority noted the decisions of various SEAC meetings held on different dates. Authority noticed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2C4B10" w:rsidRPr="00B42B6C" w:rsidRDefault="002C4B10" w:rsidP="002C4B10">
      <w:pPr>
        <w:spacing w:after="120"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44"/>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proponent shall carry out quarrying as per the approved Mining Plan and the proponent should strictly follow the Kerala Minor Mineral Concession Rules 2015 </w:t>
      </w:r>
      <w:r w:rsidRPr="00B42B6C">
        <w:rPr>
          <w:rFonts w:ascii="Times New Roman" w:hAnsi="Times New Roman" w:cs="Times New Roman"/>
          <w:i/>
          <w:iCs/>
          <w:sz w:val="24"/>
          <w:szCs w:val="24"/>
        </w:rPr>
        <w:lastRenderedPageBreak/>
        <w:t>and amendments thereby.</w:t>
      </w:r>
    </w:p>
    <w:p w:rsidR="002C4B10" w:rsidRPr="00B42B6C" w:rsidRDefault="002C4B10" w:rsidP="00F50C13">
      <w:pPr>
        <w:pStyle w:val="ListParagraph"/>
        <w:widowControl w:val="0"/>
        <w:numPr>
          <w:ilvl w:val="0"/>
          <w:numId w:val="44"/>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44"/>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Quarrying should commence only after developing the road fully. </w:t>
      </w:r>
    </w:p>
    <w:p w:rsidR="002C4B10" w:rsidRPr="00B42B6C" w:rsidRDefault="002C4B10" w:rsidP="00F50C13">
      <w:pPr>
        <w:pStyle w:val="ListParagraph"/>
        <w:widowControl w:val="0"/>
        <w:numPr>
          <w:ilvl w:val="0"/>
          <w:numId w:val="44"/>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rock boulders which are dangerously poised on top of the proposed mine site should be removed prior to the commencement of mining activity. </w:t>
      </w:r>
    </w:p>
    <w:p w:rsidR="002C4B10" w:rsidRPr="00B42B6C" w:rsidRDefault="002C4B10" w:rsidP="00F50C13">
      <w:pPr>
        <w:pStyle w:val="ListParagraph"/>
        <w:widowControl w:val="0"/>
        <w:numPr>
          <w:ilvl w:val="0"/>
          <w:numId w:val="44"/>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Development of green belt should commence prior to the commencement of mining activity. </w:t>
      </w:r>
    </w:p>
    <w:p w:rsidR="002C4B10" w:rsidRPr="00B42B6C" w:rsidRDefault="002C4B10" w:rsidP="00F50C13">
      <w:pPr>
        <w:pStyle w:val="ListParagraph"/>
        <w:widowControl w:val="0"/>
        <w:numPr>
          <w:ilvl w:val="0"/>
          <w:numId w:val="44"/>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Mining of the lowest bench, 105-100m should not be done considering hydrogeological aspect. </w:t>
      </w:r>
    </w:p>
    <w:p w:rsidR="002C4B10" w:rsidRPr="00B42B6C" w:rsidRDefault="002C4B10" w:rsidP="00F50C13">
      <w:pPr>
        <w:pStyle w:val="ListParagraph"/>
        <w:widowControl w:val="0"/>
        <w:numPr>
          <w:ilvl w:val="0"/>
          <w:numId w:val="44"/>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Provide adequate protection for the storage area proposed for overburden and mine waste prior to the commencement of mining activity to prevent the possibility of erosion of soil stored. </w:t>
      </w:r>
    </w:p>
    <w:p w:rsidR="002C4B10" w:rsidRPr="00B42B6C" w:rsidRDefault="002C4B10" w:rsidP="00F50C13">
      <w:pPr>
        <w:pStyle w:val="ListParagraph"/>
        <w:widowControl w:val="0"/>
        <w:numPr>
          <w:ilvl w:val="0"/>
          <w:numId w:val="44"/>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Eco-restoration should be done with an exclusive detailed species recovery plan for the Queen Sago (Cycas circinalis), an endangered palm species. Nursery should be raised for both male and female forms of the species and re-introduction should be carried out in partnership with the local community or other interested parties like forest department, local schools or colleges within the 10 KM area and the surrounding homesteads. </w:t>
      </w:r>
    </w:p>
    <w:p w:rsidR="002C4B10" w:rsidRPr="00B42B6C" w:rsidRDefault="002C4B10" w:rsidP="00F50C13">
      <w:pPr>
        <w:pStyle w:val="ListParagraph"/>
        <w:widowControl w:val="0"/>
        <w:numPr>
          <w:ilvl w:val="0"/>
          <w:numId w:val="44"/>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choice of species for restoration and green belting should include three tree species - Terminalia bellirica, Terminalia chebula and Terminalia </w:t>
      </w:r>
      <w:proofErr w:type="gramStart"/>
      <w:r w:rsidRPr="00B42B6C">
        <w:rPr>
          <w:rFonts w:ascii="Times New Roman" w:hAnsi="Times New Roman" w:cs="Times New Roman"/>
          <w:i/>
          <w:iCs/>
          <w:sz w:val="24"/>
          <w:szCs w:val="24"/>
        </w:rPr>
        <w:t>arjuna</w:t>
      </w:r>
      <w:proofErr w:type="gramEnd"/>
      <w:r w:rsidRPr="00B42B6C">
        <w:rPr>
          <w:rFonts w:ascii="Times New Roman" w:hAnsi="Times New Roman" w:cs="Times New Roman"/>
          <w:i/>
          <w:iCs/>
          <w:sz w:val="24"/>
          <w:szCs w:val="24"/>
        </w:rPr>
        <w:t xml:space="preserve"> as these are the species that can bring back other associated biodiversity to this mining site and its surroundings.</w:t>
      </w:r>
    </w:p>
    <w:p w:rsidR="002C4B10" w:rsidRPr="00B42B6C" w:rsidRDefault="002C4B10" w:rsidP="00F50C13">
      <w:pPr>
        <w:pStyle w:val="ListParagraph"/>
        <w:widowControl w:val="0"/>
        <w:numPr>
          <w:ilvl w:val="0"/>
          <w:numId w:val="44"/>
        </w:numPr>
        <w:autoSpaceDE w:val="0"/>
        <w:autoSpaceDN w:val="0"/>
        <w:spacing w:after="120" w:line="360" w:lineRule="auto"/>
        <w:ind w:right="99"/>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Measures incorporated in the CER should be implemented in total during the first two years and it should be operated and maintained during the subsequent years till the mine closure plan is implemented in total.</w:t>
      </w:r>
      <w:r w:rsidRPr="00B42B6C">
        <w:rPr>
          <w:rFonts w:ascii="Times New Roman" w:hAnsi="Times New Roman" w:cs="Times New Roman"/>
          <w:b/>
          <w:i/>
          <w:iCs/>
          <w:sz w:val="24"/>
          <w:szCs w:val="24"/>
        </w:rPr>
        <w:t xml:space="preserve">         </w:t>
      </w:r>
    </w:p>
    <w:p w:rsidR="002C4B10" w:rsidRPr="00B42B6C" w:rsidRDefault="002C4B10" w:rsidP="00F50C13">
      <w:pPr>
        <w:pStyle w:val="NormalWeb"/>
        <w:numPr>
          <w:ilvl w:val="0"/>
          <w:numId w:val="44"/>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 the project Proponent shall prepare an Environment Management Plan (EMP) as directed by SEAC during appraisal, covering the  issues to address the environmental problems in the project region, </w:t>
      </w:r>
      <w:r w:rsidRPr="00B42B6C">
        <w:rPr>
          <w:rFonts w:eastAsiaTheme="minorHAnsi"/>
          <w:i/>
          <w:iCs/>
          <w:lang w:eastAsia="en-US" w:bidi="ar-SA"/>
        </w:rPr>
        <w:lastRenderedPageBreak/>
        <w:t xml:space="preserve">indicating both physical and financial targets year wise. The EMP shall be implemented in consultation with local </w:t>
      </w:r>
      <w:proofErr w:type="gramStart"/>
      <w:r w:rsidRPr="00B42B6C">
        <w:rPr>
          <w:rFonts w:eastAsiaTheme="minorHAnsi"/>
          <w:i/>
          <w:iCs/>
          <w:lang w:eastAsia="en-US" w:bidi="ar-SA"/>
        </w:rPr>
        <w:t>self  government</w:t>
      </w:r>
      <w:proofErr w:type="gramEnd"/>
      <w:r w:rsidRPr="00B42B6C">
        <w:rPr>
          <w:rFonts w:eastAsiaTheme="minorHAnsi"/>
          <w:i/>
          <w:iCs/>
          <w:lang w:eastAsia="en-US" w:bidi="ar-SA"/>
        </w:rPr>
        <w:t xml:space="preserve">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44"/>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44"/>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44"/>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pStyle w:val="NormalWeb"/>
        <w:spacing w:before="0" w:beforeAutospacing="0" w:after="0" w:afterAutospacing="0" w:line="360" w:lineRule="auto"/>
        <w:ind w:right="99"/>
        <w:jc w:val="both"/>
        <w:rPr>
          <w:rFonts w:eastAsiaTheme="minorHAnsi"/>
          <w:i/>
          <w:iCs/>
          <w:lang w:eastAsia="en-US" w:bidi="ar-SA"/>
        </w:rPr>
      </w:pPr>
    </w:p>
    <w:p w:rsidR="002C4B10" w:rsidRPr="00B42B6C" w:rsidRDefault="002C4B10" w:rsidP="002C4B10">
      <w:pPr>
        <w:spacing w:after="240"/>
        <w:ind w:left="1985" w:right="99" w:hanging="1985"/>
        <w:jc w:val="both"/>
        <w:rPr>
          <w:rFonts w:ascii="Times New Roman" w:hAnsi="Times New Roman" w:cs="Times New Roman"/>
          <w:b/>
          <w:sz w:val="24"/>
          <w:szCs w:val="24"/>
        </w:rPr>
      </w:pPr>
      <w:r w:rsidRPr="00B42B6C">
        <w:rPr>
          <w:rFonts w:ascii="Times New Roman" w:hAnsi="Times New Roman" w:cs="Times New Roman"/>
          <w:b/>
          <w:bCs/>
          <w:sz w:val="24"/>
          <w:szCs w:val="24"/>
          <w:u w:val="single"/>
        </w:rPr>
        <w:t>Item No.24</w:t>
      </w:r>
      <w:r w:rsidRPr="00B42B6C">
        <w:rPr>
          <w:rFonts w:ascii="Times New Roman" w:hAnsi="Times New Roman" w:cs="Times New Roman"/>
          <w:b/>
          <w:bCs/>
          <w:sz w:val="24"/>
          <w:szCs w:val="24"/>
        </w:rPr>
        <w:t xml:space="preserve">      </w:t>
      </w:r>
      <w:r w:rsidRPr="00B42B6C">
        <w:rPr>
          <w:rFonts w:ascii="Times New Roman" w:hAnsi="Times New Roman" w:cs="Times New Roman"/>
          <w:b/>
          <w:bCs/>
          <w:sz w:val="24"/>
          <w:szCs w:val="24"/>
        </w:rPr>
        <w:tab/>
        <w:t>Environmental clearance for the proposed Building Stone Quarry project in,</w:t>
      </w:r>
      <w:r w:rsidRPr="00B42B6C">
        <w:rPr>
          <w:rFonts w:ascii="Times New Roman" w:hAnsi="Times New Roman" w:cs="Times New Roman"/>
          <w:b/>
          <w:sz w:val="24"/>
          <w:szCs w:val="24"/>
        </w:rPr>
        <w:t xml:space="preserve"> Re-Sy Nos. 1619/1, 1621/1 in Kanthaladu Village, Thamarassery Taluk, Kozhikode District, Kerala, by Mr. Haridasan T.H, (File No</w:t>
      </w:r>
      <w:r w:rsidRPr="00B42B6C">
        <w:rPr>
          <w:rFonts w:ascii="Times New Roman" w:hAnsi="Times New Roman" w:cs="Times New Roman"/>
          <w:sz w:val="24"/>
          <w:szCs w:val="24"/>
        </w:rPr>
        <w:t>.</w:t>
      </w:r>
      <w:r w:rsidRPr="00B42B6C">
        <w:rPr>
          <w:rFonts w:ascii="Times New Roman" w:hAnsi="Times New Roman" w:cs="Times New Roman"/>
          <w:b/>
          <w:sz w:val="24"/>
          <w:szCs w:val="24"/>
        </w:rPr>
        <w:t>1264/EC1/2019/ SEIAA, SIA/KL/ MIN/268917/2022)</w:t>
      </w:r>
    </w:p>
    <w:p w:rsidR="002C4B10" w:rsidRPr="00B42B6C" w:rsidRDefault="002C4B10" w:rsidP="002C4B10">
      <w:pPr>
        <w:spacing w:after="120" w:line="360" w:lineRule="auto"/>
        <w:ind w:right="99" w:firstLine="720"/>
        <w:jc w:val="both"/>
        <w:rPr>
          <w:rFonts w:ascii="Times New Roman" w:hAnsi="Times New Roman" w:cs="Times New Roman"/>
          <w:b/>
          <w:sz w:val="24"/>
          <w:szCs w:val="24"/>
        </w:rPr>
      </w:pPr>
    </w:p>
    <w:p w:rsidR="002C4B10" w:rsidRPr="00B42B6C" w:rsidRDefault="002C4B10" w:rsidP="002C4B10">
      <w:pPr>
        <w:spacing w:after="120" w:line="360" w:lineRule="auto"/>
        <w:ind w:right="99"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Mr. Haridasan T.H, Tharol House, Ekarol PO, Kanthaladu Village, Kozhikode District </w:t>
      </w:r>
      <w:r w:rsidRPr="00B42B6C">
        <w:rPr>
          <w:rFonts w:ascii="Times New Roman" w:eastAsia="Times New Roman" w:hAnsi="Times New Roman" w:cs="Times New Roman"/>
          <w:bCs/>
          <w:sz w:val="24"/>
          <w:szCs w:val="24"/>
          <w:lang w:eastAsia="en-IN"/>
        </w:rPr>
        <w:t xml:space="preserve">vide an application received online and the hardcopy received </w:t>
      </w:r>
      <w:r w:rsidRPr="00B42B6C">
        <w:rPr>
          <w:rFonts w:ascii="Times New Roman" w:hAnsi="Times New Roman" w:cs="Times New Roman"/>
          <w:sz w:val="24"/>
          <w:szCs w:val="24"/>
        </w:rPr>
        <w:t>on 06.03.2019, sought Environmental Clearance under EIA Notification, 2006 for the quarry project in</w:t>
      </w:r>
      <w:r w:rsidRPr="00B42B6C">
        <w:rPr>
          <w:rFonts w:ascii="Times New Roman" w:hAnsi="Times New Roman" w:cs="Times New Roman"/>
          <w:bCs/>
          <w:sz w:val="24"/>
          <w:szCs w:val="24"/>
        </w:rPr>
        <w:t xml:space="preserve"> </w:t>
      </w:r>
      <w:r w:rsidRPr="00B42B6C">
        <w:rPr>
          <w:rFonts w:ascii="Times New Roman" w:hAnsi="Times New Roman" w:cs="Times New Roman"/>
          <w:sz w:val="24"/>
          <w:szCs w:val="24"/>
        </w:rPr>
        <w:t>Re-Sy Nos. 1619/1, 1621/1, in Kanthaladu Village, Thamarassery Taluk, Kozhikode District, Kerala</w:t>
      </w:r>
      <w:r w:rsidRPr="00B42B6C">
        <w:rPr>
          <w:rFonts w:ascii="Times New Roman" w:hAnsi="Times New Roman" w:cs="Times New Roman"/>
          <w:bCs/>
          <w:sz w:val="24"/>
          <w:szCs w:val="24"/>
        </w:rPr>
        <w:t xml:space="preserve"> </w:t>
      </w:r>
      <w:r w:rsidRPr="00B42B6C">
        <w:rPr>
          <w:rFonts w:ascii="Times New Roman" w:hAnsi="Times New Roman" w:cs="Times New Roman"/>
          <w:sz w:val="24"/>
          <w:szCs w:val="24"/>
        </w:rPr>
        <w:t>for an area of 3.0040 Ha</w:t>
      </w:r>
      <w:r w:rsidRPr="00B42B6C">
        <w:rPr>
          <w:rFonts w:ascii="Times New Roman" w:hAnsi="Times New Roman" w:cs="Times New Roman"/>
          <w:bCs/>
          <w:sz w:val="24"/>
          <w:szCs w:val="24"/>
        </w:rPr>
        <w:t>.</w:t>
      </w:r>
      <w:r w:rsidRPr="00B42B6C">
        <w:rPr>
          <w:rFonts w:ascii="Times New Roman" w:hAnsi="Times New Roman" w:cs="Times New Roman"/>
          <w:sz w:val="24"/>
          <w:szCs w:val="24"/>
        </w:rPr>
        <w:t xml:space="preserve"> </w:t>
      </w:r>
    </w:p>
    <w:p w:rsidR="002C4B10" w:rsidRPr="00B42B6C" w:rsidRDefault="002C4B10" w:rsidP="002C4B10">
      <w:pPr>
        <w:spacing w:line="360" w:lineRule="auto"/>
        <w:ind w:right="3" w:firstLine="720"/>
        <w:jc w:val="both"/>
        <w:rPr>
          <w:rFonts w:ascii="Times New Roman" w:hAnsi="Times New Roman" w:cs="Times New Roman"/>
          <w:b/>
          <w:color w:val="7030A0"/>
          <w:sz w:val="24"/>
          <w:szCs w:val="24"/>
          <w:lang w:eastAsia="en-IN"/>
        </w:rPr>
      </w:pPr>
      <w:r w:rsidRPr="00B42B6C">
        <w:rPr>
          <w:rFonts w:ascii="Times New Roman" w:hAnsi="Times New Roman" w:cs="Times New Roman"/>
          <w:sz w:val="24"/>
          <w:szCs w:val="24"/>
        </w:rPr>
        <w:lastRenderedPageBreak/>
        <w:t>The Authority noted the decisions of various SEAC meetings held on different dates. Authority noticed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10 years, subject to certain Specific Conditions in addition to the General Conditions.</w:t>
      </w:r>
      <w:r w:rsidRPr="00B42B6C">
        <w:rPr>
          <w:rFonts w:ascii="Times New Roman" w:hAnsi="Times New Roman" w:cs="Times New Roman"/>
          <w:b/>
          <w:color w:val="7030A0"/>
          <w:sz w:val="24"/>
          <w:szCs w:val="24"/>
          <w:lang w:eastAsia="en-IN"/>
        </w:rPr>
        <w:t xml:space="preserve"> </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out for the next 5 </w:t>
      </w:r>
      <w:proofErr w:type="gramStart"/>
      <w:r w:rsidRPr="00B42B6C">
        <w:rPr>
          <w:rFonts w:ascii="Times New Roman" w:hAnsi="Times New Roman" w:cs="Times New Roman"/>
          <w:sz w:val="24"/>
          <w:szCs w:val="24"/>
          <w:lang w:eastAsia="en-IN"/>
        </w:rPr>
        <w:t>years .</w:t>
      </w:r>
      <w:proofErr w:type="gramEnd"/>
      <w:r w:rsidRPr="00B42B6C">
        <w:rPr>
          <w:rFonts w:ascii="Times New Roman" w:hAnsi="Times New Roman" w:cs="Times New Roman"/>
          <w:sz w:val="24"/>
          <w:szCs w:val="24"/>
          <w:lang w:eastAsia="en-IN"/>
        </w:rPr>
        <w:t xml:space="preserve"> </w:t>
      </w:r>
    </w:p>
    <w:p w:rsidR="002C4B10" w:rsidRPr="00B42B6C" w:rsidRDefault="002C4B10" w:rsidP="002C4B10">
      <w:pPr>
        <w:tabs>
          <w:tab w:val="left" w:pos="275"/>
          <w:tab w:val="left" w:pos="410"/>
          <w:tab w:val="left" w:pos="780"/>
        </w:tabs>
        <w:suppressAutoHyphens/>
        <w:adjustRightInd w:val="0"/>
        <w:spacing w:after="120" w:line="360" w:lineRule="auto"/>
        <w:jc w:val="both"/>
        <w:rPr>
          <w:rFonts w:ascii="Times New Roman" w:hAnsi="Times New Roman" w:cs="Times New Roman"/>
          <w:b/>
          <w:sz w:val="24"/>
          <w:szCs w:val="24"/>
          <w:lang w:eastAsia="en-IN"/>
        </w:rPr>
      </w:pPr>
      <w:r w:rsidRPr="00B42B6C">
        <w:rPr>
          <w:rFonts w:ascii="Times New Roman" w:hAnsi="Times New Roman" w:cs="Times New Roman"/>
          <w:b/>
          <w:color w:val="7030A0"/>
          <w:sz w:val="24"/>
          <w:szCs w:val="24"/>
          <w:lang w:eastAsia="en-IN"/>
        </w:rPr>
        <w:tab/>
      </w:r>
      <w:r w:rsidRPr="00B42B6C">
        <w:rPr>
          <w:rFonts w:ascii="Times New Roman" w:hAnsi="Times New Roman" w:cs="Times New Roman"/>
          <w:b/>
          <w:color w:val="7030A0"/>
          <w:sz w:val="24"/>
          <w:szCs w:val="24"/>
          <w:lang w:eastAsia="en-IN"/>
        </w:rPr>
        <w:tab/>
      </w:r>
      <w:r w:rsidRPr="00B42B6C">
        <w:rPr>
          <w:rFonts w:ascii="Times New Roman" w:hAnsi="Times New Roman" w:cs="Times New Roman"/>
          <w:b/>
          <w:sz w:val="24"/>
          <w:szCs w:val="24"/>
          <w:lang w:eastAsia="en-IN"/>
        </w:rPr>
        <w:t xml:space="preserve">Authority decided to issue EC initially for a period of 5 years for the quantity mentioned in the approved mining plan and </w:t>
      </w:r>
      <w:proofErr w:type="gramStart"/>
      <w:r w:rsidRPr="00B42B6C">
        <w:rPr>
          <w:rFonts w:ascii="Times New Roman" w:hAnsi="Times New Roman" w:cs="Times New Roman"/>
          <w:b/>
          <w:sz w:val="24"/>
          <w:szCs w:val="24"/>
          <w:lang w:eastAsia="en-IN"/>
        </w:rPr>
        <w:t>to  extend</w:t>
      </w:r>
      <w:proofErr w:type="gramEnd"/>
      <w:r w:rsidRPr="00B42B6C">
        <w:rPr>
          <w:rFonts w:ascii="Times New Roman" w:hAnsi="Times New Roman" w:cs="Times New Roman"/>
          <w:b/>
          <w:sz w:val="24"/>
          <w:szCs w:val="24"/>
          <w:lang w:eastAsia="en-IN"/>
        </w:rPr>
        <w:t xml:space="preserve"> the EC period to cover Project life of 10 years, from the date of issuance of original EC subject to the review by SEAC at the end of five years</w:t>
      </w:r>
      <w:r w:rsidRPr="00B42B6C">
        <w:rPr>
          <w:rFonts w:ascii="Times New Roman" w:hAnsi="Times New Roman" w:cs="Times New Roman"/>
          <w:b/>
          <w:i/>
          <w:iCs/>
          <w:sz w:val="24"/>
          <w:szCs w:val="24"/>
        </w:rPr>
        <w:t xml:space="preserve"> to verify  whether the Project Proponent has violated  any of the  EC conditions and thereby  caused any damage to the Environment in the project region by violating EC conditions</w:t>
      </w:r>
      <w:r w:rsidRPr="00B42B6C">
        <w:rPr>
          <w:rFonts w:ascii="Times New Roman" w:hAnsi="Times New Roman" w:cs="Times New Roman"/>
          <w:b/>
          <w:sz w:val="24"/>
          <w:szCs w:val="24"/>
          <w:lang w:eastAsia="en-IN"/>
        </w:rPr>
        <w:t xml:space="preserve">. </w:t>
      </w:r>
    </w:p>
    <w:p w:rsidR="002C4B10" w:rsidRPr="00B42B6C" w:rsidRDefault="002C4B10" w:rsidP="002C4B10">
      <w:pPr>
        <w:tabs>
          <w:tab w:val="left" w:pos="275"/>
          <w:tab w:val="left" w:pos="410"/>
          <w:tab w:val="left" w:pos="780"/>
        </w:tabs>
        <w:suppressAutoHyphens/>
        <w:adjustRightInd w:val="0"/>
        <w:spacing w:after="120" w:line="360" w:lineRule="auto"/>
        <w:jc w:val="both"/>
        <w:rPr>
          <w:rFonts w:ascii="Times New Roman" w:hAnsi="Times New Roman" w:cs="Times New Roman"/>
          <w:i/>
          <w:iCs/>
          <w:sz w:val="24"/>
          <w:szCs w:val="24"/>
        </w:rPr>
      </w:pPr>
      <w:r w:rsidRPr="00B42B6C">
        <w:rPr>
          <w:rFonts w:ascii="Times New Roman" w:hAnsi="Times New Roman" w:cs="Times New Roman"/>
          <w:b/>
          <w:sz w:val="24"/>
          <w:szCs w:val="24"/>
          <w:lang w:eastAsia="en-IN"/>
        </w:rPr>
        <w:tab/>
      </w:r>
      <w:r w:rsidRPr="00B42B6C">
        <w:rPr>
          <w:rFonts w:ascii="Times New Roman" w:hAnsi="Times New Roman" w:cs="Times New Roman"/>
          <w:sz w:val="24"/>
          <w:szCs w:val="24"/>
          <w:lang w:eastAsia="en-IN"/>
        </w:rPr>
        <w:t>The EC is subject to General Conditions and the following Additional Specific Conditions.</w:t>
      </w:r>
    </w:p>
    <w:p w:rsidR="002C4B10" w:rsidRPr="00B42B6C" w:rsidRDefault="002C4B10" w:rsidP="002C4B10">
      <w:pPr>
        <w:spacing w:after="120" w:line="360" w:lineRule="auto"/>
        <w:ind w:firstLine="720"/>
        <w:jc w:val="both"/>
        <w:rPr>
          <w:rFonts w:ascii="Times New Roman" w:hAnsi="Times New Roman" w:cs="Times New Roman"/>
          <w:sz w:val="24"/>
          <w:szCs w:val="24"/>
        </w:rPr>
      </w:pPr>
    </w:p>
    <w:p w:rsidR="002C4B10" w:rsidRPr="00B42B6C" w:rsidRDefault="002C4B10" w:rsidP="00F50C13">
      <w:pPr>
        <w:pStyle w:val="ListParagraph"/>
        <w:widowControl w:val="0"/>
        <w:numPr>
          <w:ilvl w:val="0"/>
          <w:numId w:val="45"/>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45"/>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45"/>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Adequate measures should be taken to ensure slope stability in the steep side slope areas. </w:t>
      </w:r>
    </w:p>
    <w:p w:rsidR="002C4B10" w:rsidRPr="00B42B6C" w:rsidRDefault="002C4B10" w:rsidP="00F50C13">
      <w:pPr>
        <w:pStyle w:val="ListParagraph"/>
        <w:widowControl w:val="0"/>
        <w:numPr>
          <w:ilvl w:val="0"/>
          <w:numId w:val="45"/>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OB dumping location should be in the lower elevation as per the map submitted by the Proponent </w:t>
      </w:r>
    </w:p>
    <w:p w:rsidR="002C4B10" w:rsidRPr="00B42B6C" w:rsidRDefault="002C4B10" w:rsidP="00F50C13">
      <w:pPr>
        <w:pStyle w:val="ListParagraph"/>
        <w:widowControl w:val="0"/>
        <w:numPr>
          <w:ilvl w:val="0"/>
          <w:numId w:val="45"/>
        </w:numPr>
        <w:autoSpaceDE w:val="0"/>
        <w:autoSpaceDN w:val="0"/>
        <w:spacing w:after="120" w:line="360" w:lineRule="auto"/>
        <w:ind w:right="99"/>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pStyle w:val="NormalWeb"/>
        <w:numPr>
          <w:ilvl w:val="0"/>
          <w:numId w:val="45"/>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lastRenderedPageBreak/>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w:t>
      </w:r>
      <w:r w:rsidRPr="00B42B6C">
        <w:rPr>
          <w:rFonts w:eastAsiaTheme="minorHAnsi"/>
          <w:b/>
          <w:i/>
          <w:iCs/>
          <w:color w:val="7030A0"/>
          <w:lang w:eastAsia="en-US" w:bidi="ar-SA"/>
        </w:rPr>
        <w:t>.</w:t>
      </w:r>
      <w:r w:rsidRPr="00B42B6C">
        <w:rPr>
          <w:rFonts w:eastAsiaTheme="minorHAnsi"/>
          <w:i/>
          <w:iCs/>
          <w:lang w:eastAsia="en-US" w:bidi="ar-SA"/>
        </w:rPr>
        <w:t xml:space="preserve">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45"/>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45"/>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45"/>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spacing w:line="360" w:lineRule="auto"/>
        <w:ind w:left="993" w:right="99" w:hanging="284"/>
        <w:jc w:val="both"/>
        <w:rPr>
          <w:rFonts w:ascii="Times New Roman" w:hAnsi="Times New Roman" w:cs="Times New Roman"/>
          <w:sz w:val="24"/>
          <w:szCs w:val="24"/>
        </w:rPr>
      </w:pPr>
    </w:p>
    <w:p w:rsidR="002C4B10" w:rsidRPr="00B42B6C" w:rsidRDefault="002C4B10" w:rsidP="002C4B10">
      <w:pPr>
        <w:ind w:left="2160" w:right="99" w:hanging="2160"/>
        <w:jc w:val="both"/>
        <w:rPr>
          <w:rFonts w:ascii="Times New Roman" w:hAnsi="Times New Roman" w:cs="Times New Roman"/>
          <w:b/>
          <w:sz w:val="24"/>
          <w:szCs w:val="24"/>
        </w:rPr>
      </w:pPr>
      <w:r w:rsidRPr="00B42B6C">
        <w:rPr>
          <w:rFonts w:ascii="Times New Roman" w:hAnsi="Times New Roman" w:cs="Times New Roman"/>
          <w:b/>
          <w:sz w:val="24"/>
          <w:szCs w:val="24"/>
          <w:u w:val="single"/>
        </w:rPr>
        <w:t>Item No.25</w:t>
      </w:r>
      <w:r w:rsidRPr="00B42B6C">
        <w:rPr>
          <w:rFonts w:ascii="Times New Roman" w:hAnsi="Times New Roman" w:cs="Times New Roman"/>
          <w:b/>
          <w:sz w:val="24"/>
          <w:szCs w:val="24"/>
        </w:rPr>
        <w:tab/>
        <w:t>Application for Environmental Clearance  for Building Stone  Quarry in Re-Sy Nos. 34/3-2, 34/10, 34/9, 35/1-2, 31/1-2, 31/1-3, 31/1-4, 45/2, 45/7, 45/8-2, 46/1-2, 34/8, 34/12, 44/2-3, 46/3, 45/5, 45/6, 34/3, 44/4 and 44/5, 34/2 in Mancode Village, Kottarakkara Taluk, Kollam District (</w:t>
      </w:r>
      <w:r w:rsidRPr="00B42B6C">
        <w:rPr>
          <w:rFonts w:ascii="Times New Roman" w:hAnsi="Times New Roman" w:cs="Times New Roman"/>
          <w:b/>
          <w:bCs/>
          <w:sz w:val="24"/>
          <w:szCs w:val="24"/>
        </w:rPr>
        <w:t xml:space="preserve">SIA/KL/MIN/269106/2022 </w:t>
      </w:r>
      <w:r w:rsidRPr="00B42B6C">
        <w:rPr>
          <w:rFonts w:ascii="Times New Roman" w:hAnsi="Times New Roman" w:cs="Times New Roman"/>
          <w:b/>
          <w:sz w:val="24"/>
          <w:szCs w:val="24"/>
        </w:rPr>
        <w:t>File.No.2543/EC2/2019/ SEIAA</w:t>
      </w:r>
    </w:p>
    <w:p w:rsidR="002C4B10" w:rsidRPr="00B42B6C" w:rsidRDefault="002C4B10" w:rsidP="002C4B10">
      <w:pPr>
        <w:spacing w:after="120"/>
        <w:ind w:right="99" w:firstLine="720"/>
        <w:jc w:val="both"/>
        <w:rPr>
          <w:rFonts w:ascii="Times New Roman" w:hAnsi="Times New Roman" w:cs="Times New Roman"/>
          <w:b/>
          <w:sz w:val="24"/>
          <w:szCs w:val="24"/>
        </w:rPr>
      </w:pPr>
    </w:p>
    <w:p w:rsidR="002C4B10" w:rsidRPr="00B42B6C" w:rsidRDefault="002C4B10" w:rsidP="002C4B10">
      <w:pPr>
        <w:spacing w:after="120" w:line="360" w:lineRule="auto"/>
        <w:ind w:right="99" w:firstLine="720"/>
        <w:jc w:val="both"/>
        <w:rPr>
          <w:rFonts w:ascii="Times New Roman" w:hAnsi="Times New Roman" w:cs="Times New Roman"/>
          <w:sz w:val="24"/>
          <w:szCs w:val="24"/>
        </w:rPr>
      </w:pPr>
      <w:r w:rsidRPr="00B42B6C">
        <w:rPr>
          <w:rFonts w:ascii="Times New Roman" w:hAnsi="Times New Roman" w:cs="Times New Roman"/>
          <w:sz w:val="24"/>
          <w:szCs w:val="24"/>
        </w:rPr>
        <w:lastRenderedPageBreak/>
        <w:t xml:space="preserve">Sri Manafudeen S, M/s Al-Fathima Crusher India Pvt. Ltd vide his application received online and the hard copy of the project received on 20/07/2019 and has sought Environmental Clearance under EIA Notification, 2006 for the building stone quarry  project in </w:t>
      </w:r>
      <w:r w:rsidRPr="00B42B6C">
        <w:rPr>
          <w:rFonts w:ascii="Times New Roman" w:eastAsia="Times New Roman" w:hAnsi="Times New Roman" w:cs="Times New Roman"/>
          <w:sz w:val="24"/>
          <w:szCs w:val="24"/>
          <w:lang w:eastAsia="en-IN"/>
        </w:rPr>
        <w:t>Re-Sy</w:t>
      </w:r>
      <w:r w:rsidRPr="00B42B6C">
        <w:rPr>
          <w:rFonts w:ascii="Times New Roman" w:hAnsi="Times New Roman" w:cs="Times New Roman"/>
          <w:sz w:val="24"/>
          <w:szCs w:val="24"/>
        </w:rPr>
        <w:t xml:space="preserve"> Nos. 34/3-2, 34/10, 34/9, 35/1-2, 31/1-2, 31/1-3, 31/1-4, 45/2, 45/7, 45/8-2, 46/1-2, 34/8, 34/12, 44/2-3, 46/3, 45/5, 45/6, 34/3, 44/4 (Private owned land) of 3.3134 Ha and 44/5, 34/2 (Government Land) of 1.4834Ha </w:t>
      </w:r>
      <w:r w:rsidRPr="00B42B6C">
        <w:rPr>
          <w:rFonts w:ascii="Times New Roman" w:eastAsia="Calibri" w:hAnsi="Times New Roman" w:cs="Times New Roman"/>
          <w:sz w:val="24"/>
          <w:szCs w:val="24"/>
        </w:rPr>
        <w:t>at Mancode  Village, Kottarakara Taluk, Kollam District, Kerala,</w:t>
      </w:r>
      <w:r w:rsidRPr="00B42B6C">
        <w:rPr>
          <w:rFonts w:ascii="Times New Roman" w:hAnsi="Times New Roman" w:cs="Times New Roman"/>
          <w:sz w:val="24"/>
          <w:szCs w:val="24"/>
        </w:rPr>
        <w:t xml:space="preserve">  for an area of </w:t>
      </w:r>
      <w:r w:rsidRPr="00B42B6C">
        <w:rPr>
          <w:rFonts w:ascii="Times New Roman" w:hAnsi="Times New Roman" w:cs="Times New Roman"/>
          <w:bCs/>
          <w:sz w:val="24"/>
          <w:szCs w:val="24"/>
        </w:rPr>
        <w:t xml:space="preserve"> 4.7968Ha.</w:t>
      </w:r>
      <w:r w:rsidRPr="00B42B6C">
        <w:rPr>
          <w:rFonts w:ascii="Times New Roman" w:hAnsi="Times New Roman" w:cs="Times New Roman"/>
          <w:sz w:val="24"/>
          <w:szCs w:val="24"/>
        </w:rPr>
        <w:t xml:space="preserve"> </w:t>
      </w:r>
    </w:p>
    <w:p w:rsidR="002C4B10" w:rsidRPr="00B42B6C" w:rsidRDefault="002C4B10" w:rsidP="002C4B10">
      <w:pPr>
        <w:spacing w:line="360" w:lineRule="auto"/>
        <w:ind w:right="3" w:firstLine="720"/>
        <w:jc w:val="both"/>
        <w:rPr>
          <w:rFonts w:ascii="Times New Roman" w:hAnsi="Times New Roman" w:cs="Times New Roman"/>
          <w:b/>
          <w:color w:val="7030A0"/>
          <w:sz w:val="24"/>
          <w:szCs w:val="24"/>
          <w:lang w:eastAsia="en-IN"/>
        </w:rPr>
      </w:pPr>
      <w:r w:rsidRPr="00B42B6C">
        <w:rPr>
          <w:rFonts w:ascii="Times New Roman" w:hAnsi="Times New Roman" w:cs="Times New Roman"/>
          <w:sz w:val="24"/>
          <w:szCs w:val="24"/>
        </w:rPr>
        <w:t>The Authority noted the decisions of various SEAC meetings held on different dates. Authority noticed that the SEAC had appraised the proposal based on Form I, Pre-Feasibility Report, additional details/documents obtained from the proponent during appraisal, Mining Plan and the Field Inspection Report. After the due appraisal, the SEAC in its 125</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10 years, subject to certain Specific Conditions in addition to the General Conditions.</w:t>
      </w:r>
      <w:r w:rsidRPr="00B42B6C">
        <w:rPr>
          <w:rFonts w:ascii="Times New Roman" w:hAnsi="Times New Roman" w:cs="Times New Roman"/>
          <w:b/>
          <w:color w:val="7030A0"/>
          <w:sz w:val="24"/>
          <w:szCs w:val="24"/>
          <w:lang w:eastAsia="en-IN"/>
        </w:rPr>
        <w:t xml:space="preserve"> </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out for the next 5 </w:t>
      </w:r>
      <w:proofErr w:type="gramStart"/>
      <w:r w:rsidRPr="00B42B6C">
        <w:rPr>
          <w:rFonts w:ascii="Times New Roman" w:hAnsi="Times New Roman" w:cs="Times New Roman"/>
          <w:sz w:val="24"/>
          <w:szCs w:val="24"/>
          <w:lang w:eastAsia="en-IN"/>
        </w:rPr>
        <w:t>years .</w:t>
      </w:r>
      <w:proofErr w:type="gramEnd"/>
      <w:r w:rsidRPr="00B42B6C">
        <w:rPr>
          <w:rFonts w:ascii="Times New Roman" w:hAnsi="Times New Roman" w:cs="Times New Roman"/>
          <w:sz w:val="24"/>
          <w:szCs w:val="24"/>
          <w:lang w:eastAsia="en-IN"/>
        </w:rPr>
        <w:t xml:space="preserve"> </w:t>
      </w:r>
    </w:p>
    <w:p w:rsidR="002C4B10" w:rsidRPr="00B42B6C" w:rsidRDefault="002C4B10" w:rsidP="002C4B10">
      <w:pPr>
        <w:tabs>
          <w:tab w:val="left" w:pos="275"/>
          <w:tab w:val="left" w:pos="410"/>
          <w:tab w:val="left" w:pos="780"/>
        </w:tabs>
        <w:suppressAutoHyphens/>
        <w:adjustRightInd w:val="0"/>
        <w:spacing w:after="120" w:line="360" w:lineRule="auto"/>
        <w:jc w:val="both"/>
        <w:rPr>
          <w:rFonts w:ascii="Times New Roman" w:hAnsi="Times New Roman" w:cs="Times New Roman"/>
          <w:b/>
          <w:sz w:val="24"/>
          <w:szCs w:val="24"/>
          <w:lang w:eastAsia="en-IN"/>
        </w:rPr>
      </w:pPr>
      <w:r w:rsidRPr="00B42B6C">
        <w:rPr>
          <w:rFonts w:ascii="Times New Roman" w:hAnsi="Times New Roman" w:cs="Times New Roman"/>
          <w:b/>
          <w:sz w:val="24"/>
          <w:szCs w:val="24"/>
          <w:lang w:eastAsia="en-IN"/>
        </w:rPr>
        <w:tab/>
      </w:r>
      <w:r w:rsidRPr="00B42B6C">
        <w:rPr>
          <w:rFonts w:ascii="Times New Roman" w:hAnsi="Times New Roman" w:cs="Times New Roman"/>
          <w:b/>
          <w:sz w:val="24"/>
          <w:szCs w:val="24"/>
          <w:lang w:eastAsia="en-IN"/>
        </w:rPr>
        <w:tab/>
        <w:t>Authority decided to issue EC initially for a period of 5 years for the quantity mentioned in the approved mining plan and extend the EC period to cover Project life of 10 years, from the date of issuance of original EC, subject to the review by SEAC at the end of five years,</w:t>
      </w:r>
      <w:r w:rsidRPr="00B42B6C">
        <w:rPr>
          <w:rFonts w:ascii="Times New Roman" w:hAnsi="Times New Roman" w:cs="Times New Roman"/>
          <w:b/>
          <w:i/>
          <w:iCs/>
          <w:sz w:val="24"/>
          <w:szCs w:val="24"/>
        </w:rPr>
        <w:t xml:space="preserve"> to </w:t>
      </w:r>
      <w:proofErr w:type="gramStart"/>
      <w:r w:rsidRPr="00B42B6C">
        <w:rPr>
          <w:rFonts w:ascii="Times New Roman" w:hAnsi="Times New Roman" w:cs="Times New Roman"/>
          <w:b/>
          <w:i/>
          <w:iCs/>
          <w:sz w:val="24"/>
          <w:szCs w:val="24"/>
        </w:rPr>
        <w:t>verify  whether</w:t>
      </w:r>
      <w:proofErr w:type="gramEnd"/>
      <w:r w:rsidRPr="00B42B6C">
        <w:rPr>
          <w:rFonts w:ascii="Times New Roman" w:hAnsi="Times New Roman" w:cs="Times New Roman"/>
          <w:b/>
          <w:i/>
          <w:iCs/>
          <w:sz w:val="24"/>
          <w:szCs w:val="24"/>
        </w:rPr>
        <w:t xml:space="preserve"> the Project Proponent has violated  any  EC conditions and thereby  caused any damage to the environment in the project region by violating EC conditions.</w:t>
      </w:r>
      <w:r w:rsidRPr="00B42B6C">
        <w:rPr>
          <w:rFonts w:ascii="Times New Roman" w:hAnsi="Times New Roman" w:cs="Times New Roman"/>
          <w:b/>
          <w:sz w:val="24"/>
          <w:szCs w:val="24"/>
          <w:lang w:eastAsia="en-IN"/>
        </w:rPr>
        <w:t xml:space="preserve"> </w:t>
      </w:r>
    </w:p>
    <w:p w:rsidR="002C4B10" w:rsidRPr="00B42B6C" w:rsidRDefault="002C4B10" w:rsidP="002C4B10">
      <w:pPr>
        <w:tabs>
          <w:tab w:val="left" w:pos="275"/>
          <w:tab w:val="left" w:pos="410"/>
          <w:tab w:val="left" w:pos="780"/>
        </w:tabs>
        <w:suppressAutoHyphens/>
        <w:adjustRightInd w:val="0"/>
        <w:spacing w:after="120" w:line="360" w:lineRule="auto"/>
        <w:jc w:val="both"/>
        <w:rPr>
          <w:rFonts w:ascii="Times New Roman" w:hAnsi="Times New Roman" w:cs="Times New Roman"/>
          <w:i/>
          <w:iCs/>
          <w:sz w:val="24"/>
          <w:szCs w:val="24"/>
        </w:rPr>
      </w:pPr>
      <w:r w:rsidRPr="00B42B6C">
        <w:rPr>
          <w:rFonts w:ascii="Times New Roman" w:hAnsi="Times New Roman" w:cs="Times New Roman"/>
          <w:sz w:val="24"/>
          <w:szCs w:val="24"/>
          <w:lang w:eastAsia="en-IN"/>
        </w:rPr>
        <w:tab/>
        <w:t>The EC is subject to General Conditions and the following Additional Specific Conditions.</w:t>
      </w:r>
    </w:p>
    <w:p w:rsidR="002C4B10" w:rsidRPr="00B42B6C" w:rsidRDefault="002C4B10" w:rsidP="002C4B10">
      <w:pPr>
        <w:spacing w:after="120" w:line="360" w:lineRule="auto"/>
        <w:ind w:firstLine="720"/>
        <w:jc w:val="both"/>
        <w:rPr>
          <w:rFonts w:ascii="Times New Roman" w:hAnsi="Times New Roman" w:cs="Times New Roman"/>
          <w:sz w:val="24"/>
          <w:szCs w:val="24"/>
        </w:rPr>
      </w:pPr>
    </w:p>
    <w:p w:rsidR="002C4B10" w:rsidRPr="00B42B6C" w:rsidRDefault="002C4B10" w:rsidP="00F50C13">
      <w:pPr>
        <w:pStyle w:val="ListParagraph"/>
        <w:widowControl w:val="0"/>
        <w:numPr>
          <w:ilvl w:val="0"/>
          <w:numId w:val="46"/>
        </w:numPr>
        <w:suppressAutoHyphens/>
        <w:autoSpaceDE w:val="0"/>
        <w:autoSpaceDN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46"/>
        </w:numPr>
        <w:suppressAutoHyphens/>
        <w:autoSpaceDE w:val="0"/>
        <w:autoSpaceDN w:val="0"/>
        <w:spacing w:after="120" w:line="360" w:lineRule="auto"/>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NormalWeb"/>
        <w:numPr>
          <w:ilvl w:val="0"/>
          <w:numId w:val="41"/>
        </w:numPr>
        <w:spacing w:before="0" w:beforeAutospacing="0" w:after="120" w:afterAutospacing="0" w:line="360" w:lineRule="auto"/>
        <w:ind w:left="720" w:right="99"/>
        <w:jc w:val="both"/>
        <w:rPr>
          <w:rFonts w:eastAsiaTheme="minorHAnsi"/>
          <w:i/>
          <w:iCs/>
          <w:lang w:eastAsia="en-US" w:bidi="ar-SA"/>
        </w:rPr>
      </w:pPr>
      <w:r w:rsidRPr="00B42B6C">
        <w:rPr>
          <w:bCs/>
          <w:i/>
          <w:iCs/>
        </w:rPr>
        <w:lastRenderedPageBreak/>
        <w:t>If the abandoned quarry adjacent to the proposed project area is owned by the Proponent, t</w:t>
      </w:r>
      <w:r w:rsidRPr="00B42B6C">
        <w:rPr>
          <w:rFonts w:eastAsiaTheme="minorHAnsi"/>
          <w:i/>
          <w:iCs/>
          <w:lang w:eastAsia="en-US" w:bidi="ar-SA"/>
        </w:rPr>
        <w: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w:t>
      </w:r>
    </w:p>
    <w:p w:rsidR="002C4B10" w:rsidRPr="00B42B6C" w:rsidRDefault="002C4B10" w:rsidP="00F50C13">
      <w:pPr>
        <w:pStyle w:val="ListParagraph"/>
        <w:numPr>
          <w:ilvl w:val="0"/>
          <w:numId w:val="46"/>
        </w:numPr>
        <w:autoSpaceDN w:val="0"/>
        <w:spacing w:after="120" w:line="360" w:lineRule="auto"/>
        <w:ind w:right="99"/>
        <w:contextualSpacing w:val="0"/>
        <w:jc w:val="both"/>
        <w:rPr>
          <w:rFonts w:ascii="Times New Roman" w:hAnsi="Times New Roman" w:cs="Times New Roman"/>
          <w:bCs/>
          <w:i/>
          <w:iCs/>
          <w:sz w:val="24"/>
          <w:szCs w:val="24"/>
        </w:rPr>
      </w:pPr>
      <w:r w:rsidRPr="00B42B6C">
        <w:rPr>
          <w:rFonts w:ascii="Times New Roman" w:hAnsi="Times New Roman" w:cs="Times New Roman"/>
          <w:bCs/>
          <w:i/>
          <w:iCs/>
          <w:sz w:val="24"/>
          <w:szCs w:val="24"/>
        </w:rPr>
        <w:t xml:space="preserve"> </w:t>
      </w:r>
      <w:proofErr w:type="gramStart"/>
      <w:r w:rsidRPr="00B42B6C">
        <w:rPr>
          <w:rFonts w:ascii="Times New Roman" w:hAnsi="Times New Roman" w:cs="Times New Roman"/>
          <w:bCs/>
          <w:i/>
          <w:iCs/>
          <w:sz w:val="24"/>
          <w:szCs w:val="24"/>
        </w:rPr>
        <w:t>the</w:t>
      </w:r>
      <w:proofErr w:type="gramEnd"/>
      <w:r w:rsidRPr="00B42B6C">
        <w:rPr>
          <w:rFonts w:ascii="Times New Roman" w:hAnsi="Times New Roman" w:cs="Times New Roman"/>
          <w:bCs/>
          <w:i/>
          <w:iCs/>
          <w:sz w:val="24"/>
          <w:szCs w:val="24"/>
        </w:rPr>
        <w:t xml:space="preserve"> mine closure plan should be carried out within 6 months and submit the report. On receipt of the report, the SEAC shall verify the mine closure status. </w:t>
      </w:r>
    </w:p>
    <w:p w:rsidR="002C4B10" w:rsidRPr="00B42B6C" w:rsidRDefault="002C4B10" w:rsidP="00F50C13">
      <w:pPr>
        <w:pStyle w:val="ListParagraph"/>
        <w:widowControl w:val="0"/>
        <w:numPr>
          <w:ilvl w:val="0"/>
          <w:numId w:val="46"/>
        </w:numPr>
        <w:tabs>
          <w:tab w:val="left" w:pos="275"/>
          <w:tab w:val="left" w:pos="410"/>
          <w:tab w:val="left" w:pos="780"/>
        </w:tabs>
        <w:suppressAutoHyphens/>
        <w:autoSpaceDE w:val="0"/>
        <w:autoSpaceDN w:val="0"/>
        <w:adjustRightInd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water quality monitoring report and co-ordinates of the open wells are to be submitted along with Half Yearly Compliance Report (HYCR).</w:t>
      </w:r>
    </w:p>
    <w:p w:rsidR="002C4B10" w:rsidRPr="00B42B6C" w:rsidRDefault="002C4B10" w:rsidP="00F50C13">
      <w:pPr>
        <w:pStyle w:val="ListParagraph"/>
        <w:widowControl w:val="0"/>
        <w:numPr>
          <w:ilvl w:val="0"/>
          <w:numId w:val="46"/>
        </w:numPr>
        <w:tabs>
          <w:tab w:val="left" w:pos="275"/>
          <w:tab w:val="left" w:pos="410"/>
          <w:tab w:val="left" w:pos="780"/>
        </w:tabs>
        <w:suppressAutoHyphens/>
        <w:autoSpaceDE w:val="0"/>
        <w:autoSpaceDN w:val="0"/>
        <w:adjustRightInd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boundary pillars of the quarry should have a setback of 2.5 m from nearby KSEB LT power line.</w:t>
      </w:r>
    </w:p>
    <w:p w:rsidR="002C4B10" w:rsidRPr="00B42B6C" w:rsidRDefault="002C4B10" w:rsidP="00F50C13">
      <w:pPr>
        <w:pStyle w:val="ListParagraph"/>
        <w:widowControl w:val="0"/>
        <w:numPr>
          <w:ilvl w:val="0"/>
          <w:numId w:val="46"/>
        </w:numPr>
        <w:tabs>
          <w:tab w:val="left" w:pos="275"/>
          <w:tab w:val="left" w:pos="410"/>
          <w:tab w:val="left" w:pos="780"/>
        </w:tabs>
        <w:suppressAutoHyphens/>
        <w:autoSpaceDE w:val="0"/>
        <w:autoSpaceDN w:val="0"/>
        <w:adjustRightInd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Compensatory afforestation should be done from the 1</w:t>
      </w:r>
      <w:r w:rsidRPr="00B42B6C">
        <w:rPr>
          <w:rFonts w:ascii="Times New Roman" w:hAnsi="Times New Roman" w:cs="Times New Roman"/>
          <w:i/>
          <w:iCs/>
          <w:sz w:val="24"/>
          <w:szCs w:val="24"/>
          <w:vertAlign w:val="superscript"/>
        </w:rPr>
        <w:t>st</w:t>
      </w:r>
      <w:r w:rsidRPr="00B42B6C">
        <w:rPr>
          <w:rFonts w:ascii="Times New Roman" w:hAnsi="Times New Roman" w:cs="Times New Roman"/>
          <w:i/>
          <w:iCs/>
          <w:sz w:val="24"/>
          <w:szCs w:val="24"/>
        </w:rPr>
        <w:t xml:space="preserve"> year itself and the coordinates of the area with geotagged photos shall be submitted in HYCR.</w:t>
      </w:r>
    </w:p>
    <w:p w:rsidR="002C4B10" w:rsidRPr="00B42B6C" w:rsidRDefault="002C4B10" w:rsidP="00F50C13">
      <w:pPr>
        <w:pStyle w:val="ListParagraph"/>
        <w:widowControl w:val="0"/>
        <w:numPr>
          <w:ilvl w:val="0"/>
          <w:numId w:val="46"/>
        </w:numPr>
        <w:tabs>
          <w:tab w:val="left" w:pos="275"/>
          <w:tab w:val="left" w:pos="410"/>
          <w:tab w:val="left" w:pos="780"/>
        </w:tabs>
        <w:suppressAutoHyphens/>
        <w:autoSpaceDE w:val="0"/>
        <w:autoSpaceDN w:val="0"/>
        <w:adjustRightInd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traffic plan submitted by the proponent should be strictly complied with.</w:t>
      </w:r>
    </w:p>
    <w:p w:rsidR="002C4B10" w:rsidRPr="00B42B6C" w:rsidRDefault="002C4B10" w:rsidP="00F50C13">
      <w:pPr>
        <w:pStyle w:val="ListParagraph"/>
        <w:widowControl w:val="0"/>
        <w:numPr>
          <w:ilvl w:val="0"/>
          <w:numId w:val="46"/>
        </w:numPr>
        <w:tabs>
          <w:tab w:val="left" w:pos="275"/>
          <w:tab w:val="left" w:pos="410"/>
          <w:tab w:val="left" w:pos="780"/>
        </w:tabs>
        <w:suppressAutoHyphens/>
        <w:autoSpaceDE w:val="0"/>
        <w:autoSpaceDN w:val="0"/>
        <w:adjustRightInd w:val="0"/>
        <w:spacing w:after="120"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pStyle w:val="NormalWeb"/>
        <w:numPr>
          <w:ilvl w:val="0"/>
          <w:numId w:val="46"/>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w:t>
      </w:r>
      <w:r w:rsidRPr="00B42B6C">
        <w:rPr>
          <w:rFonts w:eastAsiaTheme="minorHAnsi"/>
          <w:b/>
          <w:i/>
          <w:iCs/>
          <w:color w:val="7030A0"/>
          <w:lang w:eastAsia="en-US" w:bidi="ar-SA"/>
        </w:rPr>
        <w:t xml:space="preserve"> </w:t>
      </w:r>
      <w:r w:rsidRPr="00B42B6C">
        <w:rPr>
          <w:rFonts w:eastAsiaTheme="minorHAnsi"/>
          <w:i/>
          <w:iCs/>
          <w:lang w:eastAsia="en-US" w:bidi="ar-SA"/>
        </w:rPr>
        <w:t>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46"/>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lastRenderedPageBreak/>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46"/>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46"/>
        </w:numPr>
        <w:spacing w:before="0" w:beforeAutospacing="0" w:after="120" w:afterAutospacing="0" w:line="360" w:lineRule="auto"/>
        <w:ind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pStyle w:val="ListParagraph"/>
        <w:tabs>
          <w:tab w:val="left" w:pos="2235"/>
        </w:tabs>
        <w:spacing w:line="360" w:lineRule="auto"/>
        <w:ind w:right="99"/>
        <w:jc w:val="both"/>
        <w:rPr>
          <w:rFonts w:ascii="Times New Roman" w:hAnsi="Times New Roman" w:cs="Times New Roman"/>
          <w:i/>
          <w:iCs/>
          <w:sz w:val="24"/>
          <w:szCs w:val="24"/>
        </w:rPr>
      </w:pPr>
    </w:p>
    <w:p w:rsidR="00B42B6C" w:rsidRPr="00B42B6C" w:rsidRDefault="00B42B6C" w:rsidP="002C4B10">
      <w:pPr>
        <w:pStyle w:val="ListParagraph"/>
        <w:tabs>
          <w:tab w:val="left" w:pos="2235"/>
        </w:tabs>
        <w:spacing w:line="360" w:lineRule="auto"/>
        <w:ind w:right="99"/>
        <w:jc w:val="both"/>
        <w:rPr>
          <w:rFonts w:ascii="Times New Roman" w:hAnsi="Times New Roman" w:cs="Times New Roman"/>
          <w:i/>
          <w:iCs/>
          <w:sz w:val="24"/>
          <w:szCs w:val="24"/>
        </w:rPr>
      </w:pPr>
    </w:p>
    <w:p w:rsidR="00B42B6C" w:rsidRDefault="00B42B6C">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B42B6C" w:rsidRPr="009E0FD3" w:rsidRDefault="00B42B6C" w:rsidP="00B42B6C">
      <w:pPr>
        <w:spacing w:line="360" w:lineRule="auto"/>
        <w:ind w:right="3"/>
        <w:jc w:val="center"/>
        <w:rPr>
          <w:rFonts w:ascii="Times New Roman" w:hAnsi="Times New Roman" w:cs="Times New Roman"/>
          <w:b/>
          <w:bCs/>
          <w:sz w:val="28"/>
          <w:szCs w:val="28"/>
          <w:u w:val="single"/>
        </w:rPr>
      </w:pPr>
      <w:r w:rsidRPr="009E0FD3">
        <w:rPr>
          <w:rFonts w:ascii="Times New Roman" w:hAnsi="Times New Roman" w:cs="Times New Roman"/>
          <w:b/>
          <w:bCs/>
          <w:sz w:val="28"/>
          <w:szCs w:val="28"/>
          <w:u w:val="single"/>
        </w:rPr>
        <w:lastRenderedPageBreak/>
        <w:t>PART – 2</w:t>
      </w:r>
    </w:p>
    <w:p w:rsidR="00B42B6C" w:rsidRPr="00B42B6C" w:rsidRDefault="00B42B6C" w:rsidP="00B42B6C">
      <w:pPr>
        <w:spacing w:line="360" w:lineRule="auto"/>
        <w:ind w:right="3"/>
        <w:jc w:val="center"/>
        <w:rPr>
          <w:rFonts w:ascii="Times New Roman" w:hAnsi="Times New Roman" w:cs="Times New Roman"/>
          <w:b/>
          <w:bCs/>
          <w:sz w:val="24"/>
          <w:szCs w:val="24"/>
          <w:u w:val="single"/>
        </w:rPr>
      </w:pPr>
      <w:r w:rsidRPr="00B42B6C">
        <w:rPr>
          <w:rFonts w:ascii="Times New Roman" w:hAnsi="Times New Roman" w:cs="Times New Roman"/>
          <w:b/>
          <w:bCs/>
          <w:sz w:val="24"/>
          <w:szCs w:val="24"/>
          <w:u w:val="single"/>
        </w:rPr>
        <w:t>CONSIDERATION/RECONSIDERATION OF ENVIRONMENTAL CLEARANCE</w:t>
      </w:r>
    </w:p>
    <w:p w:rsidR="00B42B6C" w:rsidRPr="00B42B6C" w:rsidRDefault="00B42B6C" w:rsidP="00B42B6C">
      <w:pPr>
        <w:spacing w:line="360" w:lineRule="auto"/>
        <w:ind w:right="3"/>
        <w:jc w:val="center"/>
        <w:rPr>
          <w:rFonts w:ascii="Times New Roman" w:hAnsi="Times New Roman" w:cs="Times New Roman"/>
          <w:b/>
          <w:bCs/>
          <w:sz w:val="24"/>
          <w:szCs w:val="24"/>
          <w:u w:val="single"/>
        </w:rPr>
      </w:pPr>
    </w:p>
    <w:p w:rsidR="00B42B6C" w:rsidRPr="00B42B6C" w:rsidRDefault="00B42B6C" w:rsidP="00B42B6C">
      <w:pPr>
        <w:spacing w:after="0"/>
        <w:ind w:left="2160" w:right="3" w:hanging="2160"/>
        <w:jc w:val="both"/>
        <w:rPr>
          <w:rFonts w:ascii="Times New Roman" w:hAnsi="Times New Roman" w:cs="Times New Roman"/>
          <w:sz w:val="24"/>
          <w:szCs w:val="24"/>
        </w:rPr>
      </w:pPr>
      <w:proofErr w:type="gramStart"/>
      <w:r w:rsidRPr="00B42B6C">
        <w:rPr>
          <w:rFonts w:ascii="Times New Roman" w:hAnsi="Times New Roman" w:cs="Times New Roman"/>
          <w:b/>
          <w:bCs/>
          <w:color w:val="000000"/>
          <w:sz w:val="24"/>
          <w:szCs w:val="24"/>
          <w:u w:val="single"/>
        </w:rPr>
        <w:t>Item No.1.</w:t>
      </w:r>
      <w:proofErr w:type="gramEnd"/>
      <w:r w:rsidRPr="00B42B6C">
        <w:rPr>
          <w:rFonts w:ascii="Times New Roman" w:hAnsi="Times New Roman" w:cs="Times New Roman"/>
          <w:b/>
          <w:bCs/>
          <w:color w:val="000000"/>
          <w:sz w:val="24"/>
          <w:szCs w:val="24"/>
        </w:rPr>
        <w:tab/>
        <w:t xml:space="preserve">Environmental Clearance for Granite Building Stone Quarry of Mr. Haridasan T, for an extent of 0.9896 Ha , Survey No 315 in Nagalassery Village, Pattambi  Taluk, Palakkad District, Kerala  SIA/KL/MIN/129777/2019 </w:t>
      </w:r>
      <w:r w:rsidRPr="00B42B6C">
        <w:rPr>
          <w:rFonts w:ascii="Times New Roman" w:hAnsi="Times New Roman" w:cs="Times New Roman"/>
          <w:color w:val="000000"/>
          <w:sz w:val="24"/>
          <w:szCs w:val="24"/>
        </w:rPr>
        <w:t>,   </w:t>
      </w:r>
      <w:r w:rsidRPr="00B42B6C">
        <w:rPr>
          <w:rFonts w:ascii="Times New Roman" w:hAnsi="Times New Roman" w:cs="Times New Roman"/>
          <w:b/>
          <w:bCs/>
          <w:color w:val="000000"/>
          <w:sz w:val="24"/>
          <w:szCs w:val="24"/>
        </w:rPr>
        <w:t>1561/EC1/2019/SEIAA</w:t>
      </w:r>
    </w:p>
    <w:p w:rsidR="00B42B6C" w:rsidRPr="00B42B6C" w:rsidRDefault="00B42B6C" w:rsidP="00B42B6C">
      <w:pPr>
        <w:pStyle w:val="ListParagraph"/>
        <w:spacing w:after="0"/>
        <w:ind w:left="0" w:right="3"/>
        <w:jc w:val="both"/>
        <w:rPr>
          <w:rFonts w:ascii="Times New Roman" w:hAnsi="Times New Roman" w:cs="Times New Roman"/>
          <w:b/>
          <w:bCs/>
          <w:color w:val="000000"/>
          <w:sz w:val="24"/>
          <w:szCs w:val="24"/>
        </w:rPr>
      </w:pPr>
    </w:p>
    <w:p w:rsidR="00B42B6C" w:rsidRPr="00B42B6C" w:rsidRDefault="00B42B6C" w:rsidP="00B42B6C">
      <w:pPr>
        <w:pStyle w:val="ListParagraph"/>
        <w:spacing w:after="0" w:line="360" w:lineRule="auto"/>
        <w:ind w:left="0" w:right="3" w:firstLine="720"/>
        <w:jc w:val="both"/>
        <w:rPr>
          <w:rFonts w:ascii="Times New Roman" w:hAnsi="Times New Roman" w:cs="Times New Roman"/>
          <w:bCs/>
          <w:color w:val="000000"/>
          <w:sz w:val="24"/>
          <w:szCs w:val="24"/>
        </w:rPr>
      </w:pPr>
      <w:proofErr w:type="gramStart"/>
      <w:r w:rsidRPr="00B42B6C">
        <w:rPr>
          <w:rFonts w:ascii="Times New Roman" w:hAnsi="Times New Roman" w:cs="Times New Roman"/>
          <w:sz w:val="24"/>
          <w:szCs w:val="24"/>
        </w:rPr>
        <w:t>Shri.</w:t>
      </w:r>
      <w:proofErr w:type="gramEnd"/>
      <w:r w:rsidRPr="00B42B6C">
        <w:rPr>
          <w:rFonts w:ascii="Times New Roman" w:hAnsi="Times New Roman" w:cs="Times New Roman"/>
          <w:sz w:val="24"/>
          <w:szCs w:val="24"/>
        </w:rPr>
        <w:t xml:space="preserve"> Haridasan T. 37/817E Krishna Garden Krishnan Nair Road, Vengeri Karuvissery P.O Kozhikkode District, submitted an application for Environmental Clearance through PARIVESH on 13.12.2019 for the </w:t>
      </w:r>
      <w:r w:rsidRPr="00B42B6C">
        <w:rPr>
          <w:rFonts w:ascii="Times New Roman" w:hAnsi="Times New Roman" w:cs="Times New Roman"/>
          <w:bCs/>
          <w:color w:val="000000"/>
          <w:sz w:val="24"/>
          <w:szCs w:val="24"/>
        </w:rPr>
        <w:t xml:space="preserve">Granite Building Stone Quarry of Mr. Haridasan T, for an extent of 0.9896 Ha in Survey no 315, Nagalassery Village, Pattambi Taluk, Palakkad District, </w:t>
      </w:r>
      <w:proofErr w:type="gramStart"/>
      <w:r w:rsidRPr="00B42B6C">
        <w:rPr>
          <w:rFonts w:ascii="Times New Roman" w:hAnsi="Times New Roman" w:cs="Times New Roman"/>
          <w:bCs/>
          <w:color w:val="000000"/>
          <w:sz w:val="24"/>
          <w:szCs w:val="24"/>
        </w:rPr>
        <w:t>Kerala</w:t>
      </w:r>
      <w:proofErr w:type="gramEnd"/>
      <w:r w:rsidRPr="00B42B6C">
        <w:rPr>
          <w:rFonts w:ascii="Times New Roman" w:hAnsi="Times New Roman" w:cs="Times New Roman"/>
          <w:bCs/>
          <w:color w:val="000000"/>
          <w:sz w:val="24"/>
          <w:szCs w:val="24"/>
        </w:rPr>
        <w:t>.</w:t>
      </w:r>
    </w:p>
    <w:p w:rsidR="00B42B6C" w:rsidRPr="00B42B6C" w:rsidRDefault="00B42B6C" w:rsidP="00B42B6C">
      <w:pPr>
        <w:pStyle w:val="ListParagraph"/>
        <w:spacing w:after="0" w:line="360" w:lineRule="auto"/>
        <w:ind w:left="0" w:right="3" w:firstLine="720"/>
        <w:jc w:val="both"/>
        <w:rPr>
          <w:rFonts w:ascii="Times New Roman" w:hAnsi="Times New Roman" w:cs="Times New Roman"/>
          <w:bCs/>
          <w:color w:val="000000"/>
          <w:sz w:val="24"/>
          <w:szCs w:val="24"/>
        </w:rPr>
      </w:pPr>
    </w:p>
    <w:p w:rsidR="00B42B6C" w:rsidRPr="00B42B6C" w:rsidRDefault="00B42B6C" w:rsidP="00B42B6C">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The Authority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5 years, subject to certain Specific Conditions in addition to the General Conditions. </w:t>
      </w:r>
    </w:p>
    <w:p w:rsidR="00B42B6C" w:rsidRPr="00B42B6C" w:rsidRDefault="00B42B6C" w:rsidP="00B42B6C">
      <w:pPr>
        <w:spacing w:line="360" w:lineRule="auto"/>
        <w:ind w:right="3"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B42B6C" w:rsidRPr="00B42B6C" w:rsidRDefault="00B42B6C" w:rsidP="00F50C13">
      <w:pPr>
        <w:pStyle w:val="ListParagraph"/>
        <w:numPr>
          <w:ilvl w:val="0"/>
          <w:numId w:val="80"/>
        </w:numPr>
        <w:spacing w:line="360" w:lineRule="auto"/>
        <w:ind w:left="720"/>
        <w:contextualSpacing w:val="0"/>
        <w:jc w:val="both"/>
        <w:rPr>
          <w:rFonts w:ascii="Times New Roman" w:hAnsi="Times New Roman" w:cs="Times New Roman"/>
          <w:bCs/>
          <w:i/>
          <w:iCs/>
          <w:sz w:val="24"/>
          <w:szCs w:val="24"/>
        </w:rPr>
      </w:pPr>
      <w:r w:rsidRPr="00B42B6C">
        <w:rPr>
          <w:rFonts w:ascii="Times New Roman" w:hAnsi="Times New Roman" w:cs="Times New Roman"/>
          <w:i/>
          <w:iCs/>
          <w:color w:val="000000"/>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numPr>
          <w:ilvl w:val="0"/>
          <w:numId w:val="80"/>
        </w:numPr>
        <w:spacing w:line="360" w:lineRule="auto"/>
        <w:ind w:left="720"/>
        <w:contextualSpacing w:val="0"/>
        <w:jc w:val="both"/>
        <w:rPr>
          <w:rFonts w:ascii="Times New Roman" w:hAnsi="Times New Roman" w:cs="Times New Roman"/>
          <w:bCs/>
          <w:i/>
          <w:iCs/>
          <w:sz w:val="24"/>
          <w:szCs w:val="24"/>
        </w:rPr>
      </w:pPr>
      <w:r w:rsidRPr="00B42B6C">
        <w:rPr>
          <w:rFonts w:ascii="Times New Roman" w:hAnsi="Times New Roman" w:cs="Times New Roman"/>
          <w:i/>
          <w:iCs/>
          <w:color w:val="000000"/>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ListParagraph"/>
        <w:numPr>
          <w:ilvl w:val="0"/>
          <w:numId w:val="80"/>
        </w:numPr>
        <w:spacing w:line="360" w:lineRule="auto"/>
        <w:ind w:left="720"/>
        <w:contextualSpacing w:val="0"/>
        <w:jc w:val="both"/>
        <w:rPr>
          <w:rFonts w:ascii="Times New Roman" w:hAnsi="Times New Roman" w:cs="Times New Roman"/>
          <w:bCs/>
          <w:i/>
          <w:iCs/>
          <w:sz w:val="24"/>
          <w:szCs w:val="24"/>
        </w:rPr>
      </w:pPr>
      <w:r w:rsidRPr="00B42B6C">
        <w:rPr>
          <w:rFonts w:ascii="Times New Roman" w:hAnsi="Times New Roman" w:cs="Times New Roman"/>
          <w:i/>
          <w:iCs/>
          <w:sz w:val="24"/>
          <w:szCs w:val="24"/>
        </w:rPr>
        <w:t>The Proponent should submit an affidavit stating that the drainage channel will be connected to the nearest natural drain prior to the commencement of mining.</w:t>
      </w:r>
    </w:p>
    <w:p w:rsidR="00B42B6C" w:rsidRPr="00B42B6C" w:rsidRDefault="00B42B6C" w:rsidP="00F50C13">
      <w:pPr>
        <w:pStyle w:val="ListParagraph"/>
        <w:numPr>
          <w:ilvl w:val="0"/>
          <w:numId w:val="80"/>
        </w:numPr>
        <w:spacing w:line="360" w:lineRule="auto"/>
        <w:ind w:left="720"/>
        <w:contextualSpacing w:val="0"/>
        <w:jc w:val="both"/>
        <w:rPr>
          <w:rFonts w:ascii="Times New Roman" w:hAnsi="Times New Roman" w:cs="Times New Roman"/>
          <w:bCs/>
          <w:i/>
          <w:iCs/>
          <w:sz w:val="24"/>
          <w:szCs w:val="24"/>
        </w:rPr>
      </w:pPr>
      <w:r w:rsidRPr="00B42B6C">
        <w:rPr>
          <w:rFonts w:ascii="Times New Roman" w:hAnsi="Times New Roman" w:cs="Times New Roman"/>
          <w:i/>
          <w:iCs/>
          <w:sz w:val="24"/>
          <w:szCs w:val="24"/>
        </w:rPr>
        <w:lastRenderedPageBreak/>
        <w:t>The soil dump with proper gabion wall should be provided to avoid soil erosion.</w:t>
      </w:r>
    </w:p>
    <w:p w:rsidR="00B42B6C" w:rsidRPr="00B42B6C" w:rsidRDefault="00B42B6C" w:rsidP="00F50C13">
      <w:pPr>
        <w:pStyle w:val="ListParagraph"/>
        <w:numPr>
          <w:ilvl w:val="0"/>
          <w:numId w:val="80"/>
        </w:numPr>
        <w:spacing w:line="360" w:lineRule="auto"/>
        <w:ind w:left="720"/>
        <w:contextualSpacing w:val="0"/>
        <w:jc w:val="both"/>
        <w:rPr>
          <w:rFonts w:ascii="Times New Roman" w:hAnsi="Times New Roman" w:cs="Times New Roman"/>
          <w:bCs/>
          <w:i/>
          <w:iCs/>
          <w:sz w:val="24"/>
          <w:szCs w:val="24"/>
        </w:rPr>
      </w:pPr>
      <w:r w:rsidRPr="00B42B6C">
        <w:rPr>
          <w:rFonts w:ascii="Times New Roman" w:hAnsi="Times New Roman" w:cs="Times New Roman"/>
          <w:i/>
          <w:iCs/>
          <w:sz w:val="24"/>
          <w:szCs w:val="24"/>
        </w:rPr>
        <w:t>The compensatory afforestation should be done with fruit trees and the geo-coordinates of the place with photographs should be provided along with HYCR.</w:t>
      </w:r>
    </w:p>
    <w:p w:rsidR="00B42B6C" w:rsidRPr="00B42B6C" w:rsidRDefault="00B42B6C" w:rsidP="00F50C13">
      <w:pPr>
        <w:pStyle w:val="ListParagraph"/>
        <w:numPr>
          <w:ilvl w:val="0"/>
          <w:numId w:val="80"/>
        </w:numPr>
        <w:spacing w:line="360" w:lineRule="auto"/>
        <w:ind w:left="720"/>
        <w:contextualSpacing w:val="0"/>
        <w:jc w:val="both"/>
        <w:rPr>
          <w:rFonts w:ascii="Times New Roman" w:hAnsi="Times New Roman" w:cs="Times New Roman"/>
          <w:bCs/>
          <w:i/>
          <w:iCs/>
          <w:sz w:val="24"/>
          <w:szCs w:val="24"/>
        </w:rPr>
      </w:pPr>
      <w:r w:rsidRPr="00B42B6C">
        <w:rPr>
          <w:rFonts w:ascii="Times New Roman" w:hAnsi="Times New Roman" w:cs="Times New Roman"/>
          <w:i/>
          <w:iCs/>
          <w:sz w:val="24"/>
          <w:szCs w:val="24"/>
        </w:rPr>
        <w:t>Mining should be limited to 5 m below ground level to ensure uninterrupted seasonal drainage.</w:t>
      </w:r>
    </w:p>
    <w:p w:rsidR="00B42B6C" w:rsidRPr="00B42B6C" w:rsidRDefault="00B42B6C" w:rsidP="00F50C13">
      <w:pPr>
        <w:pStyle w:val="ListParagraph"/>
        <w:numPr>
          <w:ilvl w:val="0"/>
          <w:numId w:val="80"/>
        </w:numPr>
        <w:spacing w:line="360" w:lineRule="auto"/>
        <w:ind w:left="720"/>
        <w:contextualSpacing w:val="0"/>
        <w:jc w:val="both"/>
        <w:rPr>
          <w:rFonts w:ascii="Times New Roman" w:hAnsi="Times New Roman" w:cs="Times New Roman"/>
          <w:bCs/>
          <w:i/>
          <w:iCs/>
          <w:sz w:val="24"/>
          <w:szCs w:val="24"/>
        </w:rPr>
      </w:pPr>
      <w:r w:rsidRPr="00B42B6C">
        <w:rPr>
          <w:rFonts w:ascii="Times New Roman" w:hAnsi="Times New Roman" w:cs="Times New Roman"/>
          <w:i/>
          <w:iCs/>
          <w:sz w:val="24"/>
          <w:szCs w:val="24"/>
        </w:rPr>
        <w:t>Measures incorporated in the CER should be implemented in total during the first two years and they should be operated and maintained during the subsequent years till the mine closure plan is implemented in total.</w:t>
      </w:r>
    </w:p>
    <w:p w:rsidR="00B42B6C" w:rsidRPr="00B42B6C" w:rsidRDefault="00B42B6C" w:rsidP="00F50C13">
      <w:pPr>
        <w:pStyle w:val="ListParagraph"/>
        <w:numPr>
          <w:ilvl w:val="0"/>
          <w:numId w:val="80"/>
        </w:numPr>
        <w:spacing w:line="360" w:lineRule="auto"/>
        <w:ind w:left="720"/>
        <w:contextualSpacing w:val="0"/>
        <w:jc w:val="both"/>
        <w:rPr>
          <w:rFonts w:ascii="Times New Roman" w:hAnsi="Times New Roman" w:cs="Times New Roman"/>
          <w:bCs/>
          <w:i/>
          <w:iCs/>
          <w:sz w:val="24"/>
          <w:szCs w:val="24"/>
        </w:rPr>
      </w:pPr>
      <w:r w:rsidRPr="00B42B6C">
        <w:rPr>
          <w:rFonts w:ascii="Times New Roman" w:hAnsi="Times New Roman" w:cs="Times New Roman"/>
          <w:i/>
          <w:iCs/>
          <w:sz w:val="24"/>
          <w:szCs w:val="24"/>
        </w:rPr>
        <w:t>The drainage channel, silt traps and settling pond should be desilted periodically to ensure uninterrupted overland flow.</w:t>
      </w:r>
    </w:p>
    <w:p w:rsidR="00B42B6C" w:rsidRPr="00B42B6C" w:rsidRDefault="00B42B6C" w:rsidP="00F50C13">
      <w:pPr>
        <w:pStyle w:val="ListParagraph"/>
        <w:numPr>
          <w:ilvl w:val="0"/>
          <w:numId w:val="80"/>
        </w:numPr>
        <w:spacing w:line="360" w:lineRule="auto"/>
        <w:ind w:left="720"/>
        <w:contextualSpacing w:val="0"/>
        <w:jc w:val="both"/>
        <w:rPr>
          <w:rFonts w:ascii="Times New Roman" w:hAnsi="Times New Roman" w:cs="Times New Roman"/>
          <w:bCs/>
          <w:i/>
          <w:iCs/>
          <w:sz w:val="24"/>
          <w:szCs w:val="24"/>
        </w:rPr>
      </w:pPr>
      <w:r w:rsidRPr="00B42B6C">
        <w:rPr>
          <w:rFonts w:ascii="Times New Roman" w:hAnsi="Times New Roman" w:cs="Times New Roman"/>
          <w:i/>
          <w:iCs/>
          <w:color w:val="000000"/>
          <w:sz w:val="24"/>
          <w:szCs w:val="24"/>
        </w:rPr>
        <w:t>As per OM no F.No.22-65/2017-IA.III dated 30</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w:t>
      </w:r>
      <w:r w:rsidRPr="00B42B6C">
        <w:rPr>
          <w:rFonts w:ascii="Times New Roman" w:hAnsi="Times New Roman" w:cs="Times New Roman"/>
          <w:i/>
          <w:iCs/>
          <w:sz w:val="24"/>
          <w:szCs w:val="24"/>
        </w:rPr>
        <w:t>local self government institutions</w:t>
      </w:r>
      <w:r w:rsidRPr="00B42B6C">
        <w:rPr>
          <w:rFonts w:ascii="Times New Roman" w:hAnsi="Times New Roman" w:cs="Times New Roman"/>
          <w:b/>
          <w:i/>
          <w:iCs/>
          <w:color w:val="7030A0"/>
          <w:sz w:val="24"/>
          <w:szCs w:val="24"/>
        </w:rPr>
        <w:t>.</w:t>
      </w:r>
      <w:r w:rsidRPr="00B42B6C">
        <w:rPr>
          <w:rFonts w:ascii="Times New Roman" w:hAnsi="Times New Roman" w:cs="Times New Roman"/>
          <w:i/>
          <w:iCs/>
          <w:color w:val="000000"/>
          <w:sz w:val="24"/>
          <w:szCs w:val="24"/>
        </w:rPr>
        <w:t xml:space="preserve">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B42B6C" w:rsidRPr="00B42B6C" w:rsidRDefault="00B42B6C" w:rsidP="00F50C13">
      <w:pPr>
        <w:pStyle w:val="ListParagraph"/>
        <w:numPr>
          <w:ilvl w:val="0"/>
          <w:numId w:val="80"/>
        </w:numPr>
        <w:spacing w:line="360" w:lineRule="auto"/>
        <w:ind w:left="720"/>
        <w:contextualSpacing w:val="0"/>
        <w:jc w:val="both"/>
        <w:rPr>
          <w:rFonts w:ascii="Times New Roman" w:hAnsi="Times New Roman" w:cs="Times New Roman"/>
          <w:bCs/>
          <w:i/>
          <w:iCs/>
          <w:sz w:val="24"/>
          <w:szCs w:val="24"/>
        </w:rPr>
      </w:pPr>
      <w:r w:rsidRPr="00B42B6C">
        <w:rPr>
          <w:rFonts w:ascii="Times New Roman" w:hAnsi="Times New Roman" w:cs="Times New Roman"/>
          <w:i/>
          <w:iCs/>
          <w:color w:val="000000"/>
          <w:sz w:val="24"/>
          <w:szCs w:val="24"/>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pStyle w:val="ListParagraph"/>
        <w:numPr>
          <w:ilvl w:val="0"/>
          <w:numId w:val="80"/>
        </w:numPr>
        <w:spacing w:line="360" w:lineRule="auto"/>
        <w:ind w:left="720"/>
        <w:contextualSpacing w:val="0"/>
        <w:jc w:val="both"/>
        <w:rPr>
          <w:rFonts w:ascii="Times New Roman" w:hAnsi="Times New Roman" w:cs="Times New Roman"/>
          <w:bCs/>
          <w:i/>
          <w:iCs/>
          <w:sz w:val="24"/>
          <w:szCs w:val="24"/>
        </w:rPr>
      </w:pPr>
      <w:r w:rsidRPr="00B42B6C">
        <w:rPr>
          <w:rFonts w:ascii="Times New Roman" w:hAnsi="Times New Roman" w:cs="Times New Roman"/>
          <w:i/>
          <w:iCs/>
          <w:color w:val="000000"/>
          <w:sz w:val="24"/>
          <w:szCs w:val="24"/>
        </w:rPr>
        <w:t>As per the directions contained in the OM F.No.22-34/2018-IA.III dated 16</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January 2020 issued by MoEF&amp;CC, in obedience to the directions of the Hon’ble Supreme Court the Project Proponent shall, undertake re-grassing the mining area and any other area which may have been disturbed due to his mining activities and restore the </w:t>
      </w:r>
      <w:r w:rsidRPr="00B42B6C">
        <w:rPr>
          <w:rFonts w:ascii="Times New Roman" w:hAnsi="Times New Roman" w:cs="Times New Roman"/>
          <w:i/>
          <w:iCs/>
          <w:color w:val="000000"/>
          <w:sz w:val="24"/>
          <w:szCs w:val="24"/>
        </w:rPr>
        <w:lastRenderedPageBreak/>
        <w:t>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ListParagraph"/>
        <w:numPr>
          <w:ilvl w:val="0"/>
          <w:numId w:val="80"/>
        </w:numPr>
        <w:spacing w:line="360" w:lineRule="auto"/>
        <w:ind w:left="720"/>
        <w:contextualSpacing w:val="0"/>
        <w:jc w:val="both"/>
        <w:rPr>
          <w:rFonts w:ascii="Times New Roman" w:hAnsi="Times New Roman" w:cs="Times New Roman"/>
          <w:bCs/>
          <w:i/>
          <w:iCs/>
          <w:sz w:val="24"/>
          <w:szCs w:val="24"/>
        </w:rPr>
      </w:pPr>
      <w:r w:rsidRPr="00B42B6C">
        <w:rPr>
          <w:rFonts w:ascii="Times New Roman" w:hAnsi="Times New Roman" w:cs="Times New Roman"/>
          <w:i/>
          <w:iCs/>
          <w:color w:val="000000"/>
          <w:sz w:val="24"/>
          <w:szCs w:val="24"/>
        </w:rPr>
        <w:t>The violation of EC condition may lead to cancellation of EC and action under The Environment (Protection) Act 1986.</w:t>
      </w:r>
    </w:p>
    <w:p w:rsidR="00B42B6C" w:rsidRPr="00B42B6C" w:rsidRDefault="00B42B6C" w:rsidP="00B42B6C">
      <w:pPr>
        <w:pStyle w:val="ListParagraph"/>
        <w:spacing w:after="0" w:line="360" w:lineRule="auto"/>
        <w:ind w:left="0" w:right="3"/>
        <w:jc w:val="both"/>
        <w:rPr>
          <w:rFonts w:ascii="Times New Roman" w:hAnsi="Times New Roman" w:cs="Times New Roman"/>
          <w:sz w:val="24"/>
          <w:szCs w:val="24"/>
        </w:rPr>
      </w:pPr>
    </w:p>
    <w:p w:rsidR="00B42B6C" w:rsidRPr="00B42B6C" w:rsidRDefault="00B42B6C" w:rsidP="00B42B6C">
      <w:pPr>
        <w:spacing w:after="0"/>
        <w:ind w:left="2160" w:right="3" w:hanging="2160"/>
        <w:jc w:val="both"/>
        <w:rPr>
          <w:rFonts w:ascii="Times New Roman" w:hAnsi="Times New Roman" w:cs="Times New Roman"/>
          <w:b/>
          <w:bCs/>
          <w:color w:val="000000"/>
          <w:sz w:val="24"/>
          <w:szCs w:val="24"/>
        </w:rPr>
      </w:pPr>
      <w:r w:rsidRPr="00B42B6C">
        <w:rPr>
          <w:rFonts w:ascii="Times New Roman" w:hAnsi="Times New Roman" w:cs="Times New Roman"/>
          <w:b/>
          <w:bCs/>
          <w:color w:val="000000"/>
          <w:sz w:val="24"/>
          <w:szCs w:val="24"/>
          <w:u w:val="single"/>
        </w:rPr>
        <w:t>Item No.2</w:t>
      </w:r>
      <w:r w:rsidRPr="00B42B6C">
        <w:rPr>
          <w:rFonts w:ascii="Times New Roman" w:hAnsi="Times New Roman" w:cs="Times New Roman"/>
          <w:b/>
          <w:bCs/>
          <w:color w:val="000000"/>
          <w:sz w:val="24"/>
          <w:szCs w:val="24"/>
        </w:rPr>
        <w:tab/>
        <w:t>Environmental Clearance for the building stone quarry of Mr. P. P. Varghese, Proprietor, M/s Kallen Metals at Re-Sy No. 487/1-3B, 487/1-2-3 of Pallarimangalam Village, KothamangalamTaluk, Ernakulam District, Kerala for an area of 0.9981 Ha (Proposal No. SIA/KL/MIN/130104/2019; File: No. 1638/EC3/2020/SEIAA)</w:t>
      </w:r>
    </w:p>
    <w:p w:rsidR="00B42B6C" w:rsidRPr="00B42B6C" w:rsidRDefault="00B42B6C" w:rsidP="00B42B6C">
      <w:pPr>
        <w:suppressAutoHyphens/>
        <w:spacing w:after="0" w:line="360" w:lineRule="auto"/>
        <w:ind w:right="3"/>
        <w:jc w:val="both"/>
        <w:rPr>
          <w:rFonts w:ascii="Times New Roman" w:eastAsia="Times New Roman" w:hAnsi="Times New Roman" w:cs="Times New Roman"/>
          <w:b/>
          <w:bCs/>
          <w:sz w:val="24"/>
          <w:szCs w:val="24"/>
        </w:rPr>
      </w:pPr>
    </w:p>
    <w:p w:rsidR="00B42B6C" w:rsidRPr="00B42B6C" w:rsidRDefault="00B42B6C" w:rsidP="00B42B6C">
      <w:pPr>
        <w:autoSpaceDE w:val="0"/>
        <w:autoSpaceDN w:val="0"/>
        <w:adjustRightInd w:val="0"/>
        <w:spacing w:line="360" w:lineRule="auto"/>
        <w:ind w:firstLine="720"/>
        <w:jc w:val="both"/>
        <w:rPr>
          <w:rFonts w:ascii="Times New Roman" w:eastAsia="Calibri" w:hAnsi="Times New Roman" w:cs="Times New Roman"/>
          <w:bCs/>
          <w:sz w:val="24"/>
          <w:szCs w:val="24"/>
        </w:rPr>
      </w:pPr>
      <w:proofErr w:type="gramStart"/>
      <w:r w:rsidRPr="00B42B6C">
        <w:rPr>
          <w:rFonts w:ascii="Times New Roman" w:eastAsia="Calibri" w:hAnsi="Times New Roman" w:cs="Times New Roman"/>
          <w:bCs/>
          <w:sz w:val="24"/>
          <w:szCs w:val="24"/>
        </w:rPr>
        <w:t>Sri.</w:t>
      </w:r>
      <w:proofErr w:type="gramEnd"/>
      <w:r w:rsidRPr="00B42B6C">
        <w:rPr>
          <w:rFonts w:ascii="Times New Roman" w:eastAsia="Calibri" w:hAnsi="Times New Roman" w:cs="Times New Roman"/>
          <w:bCs/>
          <w:sz w:val="24"/>
          <w:szCs w:val="24"/>
        </w:rPr>
        <w:t xml:space="preserve"> P. P. Varghese, Proprietor, M/s Kallen Metals submitted an application for Environmental Clearance through PARIVESH for the Building Stone Quarry in Re-Sy Nos. 487/1-3B, 487/1-2-3 at Pallarimangalam Village, Kothamangalam Taluk, Ernakulam District, Kerala for an area of 0.9981 Ha.</w:t>
      </w: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The Authority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5 years, subject to certain Specific Conditions in addition to the General Conditions. </w:t>
      </w:r>
    </w:p>
    <w:p w:rsidR="00B42B6C" w:rsidRPr="00B42B6C" w:rsidRDefault="00B42B6C" w:rsidP="00B42B6C">
      <w:pPr>
        <w:spacing w:line="360" w:lineRule="auto"/>
        <w:jc w:val="both"/>
        <w:rPr>
          <w:rFonts w:ascii="Times New Roman" w:hAnsi="Times New Roman" w:cs="Times New Roman"/>
          <w:b/>
          <w:bCs/>
          <w:sz w:val="24"/>
          <w:szCs w:val="24"/>
        </w:rPr>
      </w:pPr>
      <w:r w:rsidRPr="00B42B6C">
        <w:rPr>
          <w:rFonts w:ascii="Times New Roman" w:hAnsi="Times New Roman" w:cs="Times New Roman"/>
          <w:sz w:val="24"/>
          <w:szCs w:val="24"/>
        </w:rPr>
        <w:tab/>
      </w:r>
      <w:r w:rsidRPr="00B42B6C">
        <w:rPr>
          <w:rFonts w:ascii="Times New Roman" w:hAnsi="Times New Roman" w:cs="Times New Roman"/>
          <w:b/>
          <w:bCs/>
          <w:sz w:val="24"/>
          <w:szCs w:val="24"/>
        </w:rPr>
        <w:t xml:space="preserve">The Authority decided to issue Environmental Clearance for a project life of 5 years for the quantity mentioned in the approved Mining Plan subject to the following Specific Conditions in addition to the General Conditions. </w:t>
      </w:r>
    </w:p>
    <w:p w:rsidR="00B42B6C" w:rsidRPr="00B42B6C" w:rsidRDefault="00B42B6C" w:rsidP="00F50C13">
      <w:pPr>
        <w:pStyle w:val="ListParagraph"/>
        <w:numPr>
          <w:ilvl w:val="0"/>
          <w:numId w:val="81"/>
        </w:numPr>
        <w:spacing w:line="360" w:lineRule="auto"/>
        <w:contextualSpacing w:val="0"/>
        <w:jc w:val="both"/>
        <w:rPr>
          <w:rFonts w:ascii="Times New Roman" w:hAnsi="Times New Roman" w:cs="Times New Roman"/>
          <w:b/>
          <w:bCs/>
          <w:i/>
          <w:iCs/>
          <w:sz w:val="24"/>
          <w:szCs w:val="24"/>
        </w:rPr>
      </w:pPr>
      <w:r w:rsidRPr="00B42B6C">
        <w:rPr>
          <w:rFonts w:ascii="Times New Roman" w:hAnsi="Times New Roman" w:cs="Times New Roman"/>
          <w:i/>
          <w:iCs/>
          <w:color w:val="000000"/>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numPr>
          <w:ilvl w:val="0"/>
          <w:numId w:val="81"/>
        </w:numPr>
        <w:spacing w:line="360" w:lineRule="auto"/>
        <w:contextualSpacing w:val="0"/>
        <w:jc w:val="both"/>
        <w:rPr>
          <w:rFonts w:ascii="Times New Roman" w:hAnsi="Times New Roman" w:cs="Times New Roman"/>
          <w:b/>
          <w:bCs/>
          <w:i/>
          <w:iCs/>
          <w:sz w:val="24"/>
          <w:szCs w:val="24"/>
        </w:rPr>
      </w:pPr>
      <w:r w:rsidRPr="00B42B6C">
        <w:rPr>
          <w:rFonts w:ascii="Times New Roman" w:hAnsi="Times New Roman" w:cs="Times New Roman"/>
          <w:i/>
          <w:iCs/>
          <w:color w:val="000000"/>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ListParagraph"/>
        <w:numPr>
          <w:ilvl w:val="0"/>
          <w:numId w:val="81"/>
        </w:numPr>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lastRenderedPageBreak/>
        <w:t>Schedule of blasting should not overlap with the blasting time of the adjacent quarry.</w:t>
      </w:r>
    </w:p>
    <w:p w:rsidR="00B42B6C" w:rsidRPr="00B42B6C" w:rsidRDefault="00B42B6C" w:rsidP="00F50C13">
      <w:pPr>
        <w:pStyle w:val="ListParagraph"/>
        <w:numPr>
          <w:ilvl w:val="0"/>
          <w:numId w:val="81"/>
        </w:numPr>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 xml:space="preserve">Schedule of transportation should be prepared in consultation with the adjacent quarry owners and ensure that the plight of vehicles shall not overlap. </w:t>
      </w:r>
    </w:p>
    <w:p w:rsidR="00B42B6C" w:rsidRPr="00B42B6C" w:rsidRDefault="00B42B6C" w:rsidP="00F50C13">
      <w:pPr>
        <w:numPr>
          <w:ilvl w:val="0"/>
          <w:numId w:val="81"/>
        </w:numPr>
        <w:autoSpaceDE w:val="0"/>
        <w:autoSpaceDN w:val="0"/>
        <w:adjustRightInd w:val="0"/>
        <w:spacing w:line="360" w:lineRule="auto"/>
        <w:jc w:val="both"/>
        <w:rPr>
          <w:rFonts w:ascii="Times New Roman" w:eastAsia="Calibri" w:hAnsi="Times New Roman" w:cs="Times New Roman"/>
          <w:i/>
          <w:iCs/>
          <w:color w:val="000000"/>
          <w:sz w:val="24"/>
          <w:szCs w:val="24"/>
        </w:rPr>
      </w:pPr>
      <w:r w:rsidRPr="00B42B6C">
        <w:rPr>
          <w:rFonts w:ascii="Times New Roman" w:eastAsia="Calibri" w:hAnsi="Times New Roman" w:cs="Times New Roman"/>
          <w:i/>
          <w:iCs/>
          <w:color w:val="000000"/>
          <w:sz w:val="24"/>
          <w:szCs w:val="24"/>
        </w:rPr>
        <w:t>Measures incorporated in the CER should be implemented in total during the first two years and it should be operated and maintained during the subsequent years till the mine closure plan is implemented in total.</w:t>
      </w:r>
    </w:p>
    <w:p w:rsidR="00B42B6C" w:rsidRPr="00B42B6C" w:rsidRDefault="00B42B6C" w:rsidP="00F50C13">
      <w:pPr>
        <w:numPr>
          <w:ilvl w:val="0"/>
          <w:numId w:val="81"/>
        </w:numPr>
        <w:suppressAutoHyphens/>
        <w:spacing w:line="360" w:lineRule="auto"/>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The drainage along with silt traps, collection tanks and outflow channel should be desilted periodically and geotagged photograph should be incorporated in the Half Yearly Compliance Report.</w:t>
      </w:r>
    </w:p>
    <w:p w:rsidR="00B42B6C" w:rsidRPr="00B42B6C" w:rsidRDefault="00B42B6C" w:rsidP="00F50C13">
      <w:pPr>
        <w:numPr>
          <w:ilvl w:val="0"/>
          <w:numId w:val="81"/>
        </w:numPr>
        <w:spacing w:line="360" w:lineRule="auto"/>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Impact of vibration due to blasting on the nearest houses and built structures should be monitored in terms of Peak Particle Velocity and amplitude for maximum charge per delay and included in the Half Yearly Compliance Report.</w:t>
      </w:r>
    </w:p>
    <w:p w:rsidR="00B42B6C" w:rsidRPr="00B42B6C" w:rsidRDefault="00B42B6C" w:rsidP="00F50C13">
      <w:pPr>
        <w:numPr>
          <w:ilvl w:val="0"/>
          <w:numId w:val="81"/>
        </w:numPr>
        <w:autoSpaceDE w:val="0"/>
        <w:autoSpaceDN w:val="0"/>
        <w:adjustRightInd w:val="0"/>
        <w:spacing w:line="360" w:lineRule="auto"/>
        <w:jc w:val="both"/>
        <w:rPr>
          <w:rFonts w:ascii="Times New Roman" w:eastAsia="Calibri" w:hAnsi="Times New Roman" w:cs="Times New Roman"/>
          <w:i/>
          <w:iCs/>
          <w:color w:val="000000"/>
          <w:sz w:val="24"/>
          <w:szCs w:val="24"/>
        </w:rPr>
      </w:pPr>
      <w:r w:rsidRPr="00B42B6C">
        <w:rPr>
          <w:rFonts w:ascii="Times New Roman" w:eastAsia="Calibri" w:hAnsi="Times New Roman" w:cs="Times New Roman"/>
          <w:i/>
          <w:iCs/>
          <w:color w:val="000000"/>
          <w:sz w:val="24"/>
          <w:szCs w:val="24"/>
        </w:rPr>
        <w:t>Green belt development in the buffer should be done in the first year of the project itself and it should be nurtured and maintained in subsequent years.</w:t>
      </w:r>
    </w:p>
    <w:p w:rsidR="00B42B6C" w:rsidRPr="00B42B6C" w:rsidRDefault="00B42B6C" w:rsidP="00F50C13">
      <w:pPr>
        <w:numPr>
          <w:ilvl w:val="0"/>
          <w:numId w:val="81"/>
        </w:numPr>
        <w:autoSpaceDE w:val="0"/>
        <w:autoSpaceDN w:val="0"/>
        <w:adjustRightInd w:val="0"/>
        <w:spacing w:line="360" w:lineRule="auto"/>
        <w:jc w:val="both"/>
        <w:rPr>
          <w:rFonts w:ascii="Times New Roman" w:eastAsia="Calibri" w:hAnsi="Times New Roman" w:cs="Times New Roman"/>
          <w:i/>
          <w:iCs/>
          <w:color w:val="000000"/>
          <w:sz w:val="24"/>
          <w:szCs w:val="24"/>
        </w:rPr>
      </w:pPr>
      <w:r w:rsidRPr="00B42B6C">
        <w:rPr>
          <w:rFonts w:ascii="Times New Roman" w:eastAsia="Calibri" w:hAnsi="Times New Roman" w:cs="Times New Roman"/>
          <w:i/>
          <w:iCs/>
          <w:color w:val="000000"/>
          <w:sz w:val="24"/>
          <w:szCs w:val="24"/>
        </w:rPr>
        <w:t>Compensatory afforestation should be done with indigenous fruit trees and the geocoordinates of the afforested place with photographs should be provided along with HYCR.</w:t>
      </w:r>
    </w:p>
    <w:p w:rsidR="00B42B6C" w:rsidRPr="00B42B6C" w:rsidRDefault="00B42B6C" w:rsidP="00F50C13">
      <w:pPr>
        <w:numPr>
          <w:ilvl w:val="0"/>
          <w:numId w:val="81"/>
        </w:numPr>
        <w:autoSpaceDE w:val="0"/>
        <w:autoSpaceDN w:val="0"/>
        <w:adjustRightInd w:val="0"/>
        <w:spacing w:line="360" w:lineRule="auto"/>
        <w:jc w:val="both"/>
        <w:rPr>
          <w:rFonts w:ascii="Times New Roman" w:eastAsia="Calibri" w:hAnsi="Times New Roman" w:cs="Times New Roman"/>
          <w:i/>
          <w:iCs/>
          <w:color w:val="000000"/>
          <w:sz w:val="24"/>
          <w:szCs w:val="24"/>
        </w:rPr>
      </w:pPr>
      <w:r w:rsidRPr="00B42B6C">
        <w:rPr>
          <w:rFonts w:ascii="Times New Roman" w:hAnsi="Times New Roman" w:cs="Times New Roman"/>
          <w:i/>
          <w:iCs/>
          <w:color w:val="000000"/>
          <w:sz w:val="24"/>
          <w:szCs w:val="24"/>
        </w:rPr>
        <w:t>As per OM no F.No.22-65/2017-IA.III dated 30</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w:t>
      </w:r>
      <w:r w:rsidRPr="00B42B6C">
        <w:rPr>
          <w:rFonts w:ascii="Times New Roman" w:hAnsi="Times New Roman" w:cs="Times New Roman"/>
          <w:i/>
          <w:iCs/>
          <w:sz w:val="24"/>
          <w:szCs w:val="24"/>
        </w:rPr>
        <w:t>local self government institutions</w:t>
      </w:r>
      <w:r w:rsidRPr="00B42B6C">
        <w:rPr>
          <w:rFonts w:ascii="Times New Roman" w:hAnsi="Times New Roman" w:cs="Times New Roman"/>
          <w:i/>
          <w:iCs/>
          <w:color w:val="000000"/>
          <w:sz w:val="24"/>
          <w:szCs w:val="24"/>
        </w:rPr>
        <w:t>.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B42B6C" w:rsidRPr="00B42B6C" w:rsidRDefault="00B42B6C" w:rsidP="00F50C13">
      <w:pPr>
        <w:numPr>
          <w:ilvl w:val="0"/>
          <w:numId w:val="81"/>
        </w:numPr>
        <w:autoSpaceDE w:val="0"/>
        <w:autoSpaceDN w:val="0"/>
        <w:adjustRightInd w:val="0"/>
        <w:spacing w:line="360" w:lineRule="auto"/>
        <w:jc w:val="both"/>
        <w:rPr>
          <w:rFonts w:ascii="Times New Roman" w:eastAsia="Calibri" w:hAnsi="Times New Roman" w:cs="Times New Roman"/>
          <w:i/>
          <w:iCs/>
          <w:color w:val="000000"/>
          <w:sz w:val="24"/>
          <w:szCs w:val="24"/>
        </w:rPr>
      </w:pPr>
      <w:r w:rsidRPr="00B42B6C">
        <w:rPr>
          <w:rFonts w:ascii="Times New Roman" w:hAnsi="Times New Roman" w:cs="Times New Roman"/>
          <w:i/>
          <w:iCs/>
          <w:color w:val="000000"/>
          <w:sz w:val="24"/>
          <w:szCs w:val="24"/>
        </w:rPr>
        <w:t xml:space="preserve">In the wake of occurrence of large scale landslides in the state, as per the information provided by the Department of Mining &amp; Geology, it is directed to use only NONEL </w:t>
      </w:r>
      <w:r w:rsidRPr="00B42B6C">
        <w:rPr>
          <w:rFonts w:ascii="Times New Roman" w:hAnsi="Times New Roman" w:cs="Times New Roman"/>
          <w:i/>
          <w:iCs/>
          <w:color w:val="000000"/>
          <w:sz w:val="24"/>
          <w:szCs w:val="24"/>
        </w:rPr>
        <w:lastRenderedPageBreak/>
        <w:t>(Non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numPr>
          <w:ilvl w:val="0"/>
          <w:numId w:val="81"/>
        </w:numPr>
        <w:autoSpaceDE w:val="0"/>
        <w:autoSpaceDN w:val="0"/>
        <w:adjustRightInd w:val="0"/>
        <w:spacing w:line="360" w:lineRule="auto"/>
        <w:jc w:val="both"/>
        <w:rPr>
          <w:rFonts w:ascii="Times New Roman" w:eastAsia="Calibri" w:hAnsi="Times New Roman" w:cs="Times New Roman"/>
          <w:i/>
          <w:iCs/>
          <w:color w:val="000000"/>
          <w:sz w:val="24"/>
          <w:szCs w:val="24"/>
        </w:rPr>
      </w:pPr>
      <w:r w:rsidRPr="00B42B6C">
        <w:rPr>
          <w:rFonts w:ascii="Times New Roman" w:hAnsi="Times New Roman" w:cs="Times New Roman"/>
          <w:i/>
          <w:iCs/>
          <w:color w:val="000000"/>
          <w:sz w:val="24"/>
          <w:szCs w:val="24"/>
        </w:rPr>
        <w:t>As per the directions contained in the OM F.No.22-34/2018-IA.III dated 16</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numPr>
          <w:ilvl w:val="0"/>
          <w:numId w:val="81"/>
        </w:numPr>
        <w:autoSpaceDE w:val="0"/>
        <w:autoSpaceDN w:val="0"/>
        <w:adjustRightInd w:val="0"/>
        <w:spacing w:line="360" w:lineRule="auto"/>
        <w:jc w:val="both"/>
        <w:rPr>
          <w:rFonts w:ascii="Times New Roman" w:eastAsia="Calibri" w:hAnsi="Times New Roman" w:cs="Times New Roman"/>
          <w:i/>
          <w:iCs/>
          <w:color w:val="000000"/>
          <w:sz w:val="24"/>
          <w:szCs w:val="24"/>
        </w:rPr>
      </w:pPr>
      <w:r w:rsidRPr="00B42B6C">
        <w:rPr>
          <w:rFonts w:ascii="Times New Roman" w:hAnsi="Times New Roman" w:cs="Times New Roman"/>
          <w:i/>
          <w:iCs/>
          <w:color w:val="000000"/>
          <w:sz w:val="24"/>
          <w:szCs w:val="24"/>
        </w:rPr>
        <w:t>The violation of EC condition may lead to cancellation of EC and action under The Environment (Protection) Act 1986.</w:t>
      </w:r>
    </w:p>
    <w:p w:rsidR="00B42B6C" w:rsidRPr="00B42B6C" w:rsidRDefault="00B42B6C" w:rsidP="00B42B6C">
      <w:pPr>
        <w:tabs>
          <w:tab w:val="left" w:pos="1440"/>
        </w:tabs>
        <w:autoSpaceDE w:val="0"/>
        <w:autoSpaceDN w:val="0"/>
        <w:adjustRightInd w:val="0"/>
        <w:spacing w:after="0" w:line="360" w:lineRule="auto"/>
        <w:ind w:right="3"/>
        <w:jc w:val="both"/>
        <w:rPr>
          <w:rFonts w:ascii="Times New Roman" w:eastAsia="Calibri" w:hAnsi="Times New Roman" w:cs="Times New Roman"/>
          <w:color w:val="000000"/>
          <w:sz w:val="24"/>
          <w:szCs w:val="24"/>
        </w:rPr>
      </w:pPr>
    </w:p>
    <w:p w:rsidR="00B42B6C" w:rsidRPr="00B42B6C" w:rsidRDefault="00B42B6C" w:rsidP="00B42B6C">
      <w:pPr>
        <w:ind w:left="2160" w:right="3" w:hanging="2160"/>
        <w:jc w:val="both"/>
        <w:rPr>
          <w:rFonts w:ascii="Times New Roman" w:hAnsi="Times New Roman" w:cs="Times New Roman"/>
          <w:b/>
          <w:bCs/>
          <w:color w:val="000000"/>
          <w:sz w:val="24"/>
          <w:szCs w:val="24"/>
        </w:rPr>
      </w:pPr>
      <w:r w:rsidRPr="00B42B6C">
        <w:rPr>
          <w:rFonts w:ascii="Times New Roman" w:hAnsi="Times New Roman" w:cs="Times New Roman"/>
          <w:b/>
          <w:bCs/>
          <w:color w:val="000000" w:themeColor="text1"/>
          <w:sz w:val="24"/>
          <w:szCs w:val="24"/>
          <w:u w:val="single"/>
        </w:rPr>
        <w:t>Item No.3</w:t>
      </w:r>
      <w:r w:rsidRPr="00B42B6C">
        <w:rPr>
          <w:rFonts w:ascii="Times New Roman" w:hAnsi="Times New Roman" w:cs="Times New Roman"/>
          <w:b/>
          <w:bCs/>
          <w:color w:val="000000" w:themeColor="text1"/>
          <w:sz w:val="24"/>
          <w:szCs w:val="24"/>
        </w:rPr>
        <w:tab/>
      </w:r>
      <w:r w:rsidRPr="00B42B6C">
        <w:rPr>
          <w:rFonts w:ascii="Times New Roman" w:hAnsi="Times New Roman" w:cs="Times New Roman"/>
          <w:b/>
          <w:bCs/>
          <w:color w:val="000000"/>
          <w:sz w:val="24"/>
          <w:szCs w:val="24"/>
        </w:rPr>
        <w:t>Granite Building Stone Quarry of M/s Friends Granites &amp; Crushers at Re-Sy Nos. 109/1, 109/2, 109/4, 109/7, 109/8, 109/3/2, 110/1, 110/6/1, 110/6/2, 110/7, 110/8/1, 110/9, 110/10, 110/11, 110/15, 110/16, 110/17 of Vythiri Village, Thrikkaipetta Taluk, Wayanad District for an extent of 4.6308 Ha SIA/KL/MIN/130112/2019, 1628/EC2/2020/SEIAA</w:t>
      </w:r>
    </w:p>
    <w:p w:rsidR="00B42B6C" w:rsidRPr="00B42B6C" w:rsidRDefault="00B42B6C" w:rsidP="00B42B6C">
      <w:pPr>
        <w:spacing w:line="240" w:lineRule="auto"/>
        <w:jc w:val="both"/>
        <w:rPr>
          <w:rFonts w:ascii="Times New Roman" w:hAnsi="Times New Roman" w:cs="Times New Roman"/>
          <w:b/>
          <w:sz w:val="24"/>
          <w:szCs w:val="24"/>
        </w:rPr>
      </w:pPr>
    </w:p>
    <w:p w:rsidR="00B42B6C" w:rsidRPr="00B42B6C" w:rsidRDefault="00B42B6C" w:rsidP="00B42B6C">
      <w:pPr>
        <w:pStyle w:val="BodyText"/>
        <w:spacing w:after="200" w:line="360" w:lineRule="auto"/>
        <w:ind w:firstLine="720"/>
        <w:jc w:val="both"/>
      </w:pPr>
      <w:r w:rsidRPr="00B42B6C">
        <w:t>Mr.</w:t>
      </w:r>
      <w:r w:rsidRPr="00B42B6C">
        <w:rPr>
          <w:spacing w:val="-2"/>
        </w:rPr>
        <w:t xml:space="preserve"> </w:t>
      </w:r>
      <w:r w:rsidRPr="00B42B6C">
        <w:t>Kassim Puthanpurayil,</w:t>
      </w:r>
      <w:r w:rsidRPr="00B42B6C">
        <w:rPr>
          <w:spacing w:val="-3"/>
        </w:rPr>
        <w:t xml:space="preserve"> </w:t>
      </w:r>
      <w:r w:rsidRPr="00B42B6C">
        <w:t>Managing</w:t>
      </w:r>
      <w:r w:rsidRPr="00B42B6C">
        <w:rPr>
          <w:spacing w:val="-4"/>
        </w:rPr>
        <w:t xml:space="preserve"> </w:t>
      </w:r>
      <w:r w:rsidRPr="00B42B6C">
        <w:t>Partner,</w:t>
      </w:r>
      <w:r w:rsidRPr="00B42B6C">
        <w:rPr>
          <w:spacing w:val="-2"/>
        </w:rPr>
        <w:t xml:space="preserve"> </w:t>
      </w:r>
      <w:r w:rsidRPr="00B42B6C">
        <w:t>M/s</w:t>
      </w:r>
      <w:r w:rsidRPr="00B42B6C">
        <w:rPr>
          <w:spacing w:val="-6"/>
        </w:rPr>
        <w:t xml:space="preserve"> </w:t>
      </w:r>
      <w:r w:rsidRPr="00B42B6C">
        <w:t>Friends</w:t>
      </w:r>
      <w:r w:rsidRPr="00B42B6C">
        <w:rPr>
          <w:spacing w:val="-6"/>
        </w:rPr>
        <w:t xml:space="preserve"> </w:t>
      </w:r>
      <w:r w:rsidRPr="00B42B6C">
        <w:t>Granites</w:t>
      </w:r>
      <w:r w:rsidRPr="00B42B6C">
        <w:rPr>
          <w:spacing w:val="-6"/>
        </w:rPr>
        <w:t xml:space="preserve"> </w:t>
      </w:r>
      <w:r w:rsidRPr="00B42B6C">
        <w:t>&amp;</w:t>
      </w:r>
      <w:r w:rsidRPr="00B42B6C">
        <w:rPr>
          <w:spacing w:val="-9"/>
        </w:rPr>
        <w:t xml:space="preserve"> </w:t>
      </w:r>
      <w:r w:rsidRPr="00B42B6C">
        <w:t>Crushers,</w:t>
      </w:r>
      <w:r w:rsidRPr="00B42B6C">
        <w:rPr>
          <w:spacing w:val="-58"/>
        </w:rPr>
        <w:t xml:space="preserve"> </w:t>
      </w:r>
      <w:r w:rsidRPr="00B42B6C">
        <w:t>Kambalakkad</w:t>
      </w:r>
      <w:r w:rsidRPr="00B42B6C">
        <w:rPr>
          <w:spacing w:val="1"/>
        </w:rPr>
        <w:t xml:space="preserve"> </w:t>
      </w:r>
      <w:r w:rsidRPr="00B42B6C">
        <w:t>(PO),</w:t>
      </w:r>
      <w:r w:rsidRPr="00B42B6C">
        <w:rPr>
          <w:spacing w:val="-1"/>
        </w:rPr>
        <w:t xml:space="preserve"> </w:t>
      </w:r>
      <w:r w:rsidRPr="00B42B6C">
        <w:t>Kalpetta,</w:t>
      </w:r>
      <w:r w:rsidRPr="00B42B6C">
        <w:rPr>
          <w:spacing w:val="3"/>
        </w:rPr>
        <w:t xml:space="preserve"> </w:t>
      </w:r>
      <w:r w:rsidRPr="00B42B6C">
        <w:t xml:space="preserve">Wayanad </w:t>
      </w:r>
      <w:r w:rsidRPr="00B42B6C">
        <w:rPr>
          <w:shd w:val="clear" w:color="auto" w:fill="FAF9F9"/>
        </w:rPr>
        <w:t xml:space="preserve">sought Environmental Clearance through PARIVESH on 14.05.2020 for the proposed </w:t>
      </w:r>
      <w:r w:rsidRPr="00B42B6C">
        <w:t>Granite Building Stone Quarry in Re-Sy Nos. 109/1, 109/2, 109/4, 109/7, 109/8, 109/3/2, 110/1, 110/6/1, 110/6/2, 110/7, 110/8/1, 110/9, 110/10, 110/11, 110/15, 110/16, 110/17 of Vythiri Village, Thrikkaipetta Taluk, Wayanad District.</w:t>
      </w:r>
    </w:p>
    <w:p w:rsidR="00B42B6C" w:rsidRPr="00B42B6C" w:rsidRDefault="00B42B6C" w:rsidP="00B42B6C">
      <w:pPr>
        <w:pStyle w:val="BodyText"/>
        <w:spacing w:after="200" w:line="360" w:lineRule="auto"/>
        <w:ind w:firstLine="720"/>
        <w:jc w:val="both"/>
      </w:pPr>
      <w:r w:rsidRPr="00B42B6C">
        <w:t>The Authority noted the action taken by SEAC in its 115</w:t>
      </w:r>
      <w:r w:rsidRPr="00B42B6C">
        <w:rPr>
          <w:vertAlign w:val="superscript"/>
        </w:rPr>
        <w:t>th</w:t>
      </w:r>
      <w:r w:rsidRPr="00B42B6C">
        <w:t>, 119</w:t>
      </w:r>
      <w:r w:rsidRPr="00B42B6C">
        <w:rPr>
          <w:vertAlign w:val="superscript"/>
        </w:rPr>
        <w:t>th</w:t>
      </w:r>
      <w:r w:rsidRPr="00B42B6C">
        <w:t>, 126</w:t>
      </w:r>
      <w:r w:rsidRPr="00B42B6C">
        <w:rPr>
          <w:vertAlign w:val="superscript"/>
        </w:rPr>
        <w:t>th</w:t>
      </w:r>
      <w:r w:rsidRPr="00B42B6C">
        <w:t xml:space="preserve"> meetings of SEAC held on different dates and noted the contents of the Field Inspection Report of the Sub-Committee. After the due appraisal, the SEAC in its 127</w:t>
      </w:r>
      <w:r w:rsidRPr="00B42B6C">
        <w:rPr>
          <w:vertAlign w:val="superscript"/>
        </w:rPr>
        <w:t>th</w:t>
      </w:r>
      <w:r w:rsidRPr="00B42B6C">
        <w:t xml:space="preserve"> meeting rejected the proposal quoting certain reasons.</w:t>
      </w:r>
    </w:p>
    <w:p w:rsidR="00B42B6C" w:rsidRPr="00B42B6C" w:rsidRDefault="00B42B6C" w:rsidP="00B42B6C">
      <w:pPr>
        <w:spacing w:line="360" w:lineRule="auto"/>
        <w:jc w:val="both"/>
        <w:rPr>
          <w:rFonts w:ascii="Times New Roman" w:hAnsi="Times New Roman" w:cs="Times New Roman"/>
          <w:b/>
          <w:sz w:val="24"/>
          <w:szCs w:val="24"/>
        </w:rPr>
      </w:pPr>
      <w:r w:rsidRPr="00B42B6C">
        <w:rPr>
          <w:rFonts w:ascii="Times New Roman" w:hAnsi="Times New Roman" w:cs="Times New Roman"/>
          <w:b/>
          <w:bCs/>
          <w:sz w:val="24"/>
          <w:szCs w:val="24"/>
        </w:rPr>
        <w:tab/>
        <w:t>Authority agreed to the recommendation of SEAC to reject the proposal and inform the same to Project Proponent quoting the following reasons for rejection.</w:t>
      </w:r>
    </w:p>
    <w:p w:rsidR="00B42B6C" w:rsidRPr="00B42B6C" w:rsidRDefault="00B42B6C" w:rsidP="00F50C13">
      <w:pPr>
        <w:pStyle w:val="ListParagraph"/>
        <w:numPr>
          <w:ilvl w:val="0"/>
          <w:numId w:val="77"/>
        </w:numPr>
        <w:suppressAutoHyphens/>
        <w:spacing w:line="360" w:lineRule="auto"/>
        <w:contextualSpacing w:val="0"/>
        <w:jc w:val="both"/>
        <w:rPr>
          <w:rFonts w:ascii="Times New Roman" w:hAnsi="Times New Roman" w:cs="Times New Roman"/>
          <w:i/>
          <w:iCs/>
          <w:color w:val="222222"/>
          <w:sz w:val="24"/>
          <w:szCs w:val="24"/>
          <w:shd w:val="clear" w:color="auto" w:fill="FFFFFF"/>
        </w:rPr>
      </w:pPr>
      <w:r w:rsidRPr="00B42B6C">
        <w:rPr>
          <w:rFonts w:ascii="Times New Roman" w:hAnsi="Times New Roman" w:cs="Times New Roman"/>
          <w:i/>
          <w:iCs/>
          <w:color w:val="222222"/>
          <w:sz w:val="24"/>
          <w:szCs w:val="24"/>
          <w:shd w:val="clear" w:color="auto" w:fill="FFFFFF"/>
        </w:rPr>
        <w:lastRenderedPageBreak/>
        <w:t>The proposed site is located on the eastern side slopes of Manikkunnu Mala, a residual hill of length about 6km and width about 5km. With its highest peak at 1450m AMSL, it influences the climatic system and weather pattern of the region.</w:t>
      </w:r>
    </w:p>
    <w:p w:rsidR="00B42B6C" w:rsidRPr="00B42B6C" w:rsidRDefault="00B42B6C" w:rsidP="00F50C13">
      <w:pPr>
        <w:pStyle w:val="ListParagraph"/>
        <w:numPr>
          <w:ilvl w:val="0"/>
          <w:numId w:val="77"/>
        </w:numPr>
        <w:shd w:val="clear" w:color="auto" w:fill="FFFFFF"/>
        <w:suppressAutoHyphens/>
        <w:spacing w:line="360" w:lineRule="auto"/>
        <w:contextualSpacing w:val="0"/>
        <w:jc w:val="both"/>
        <w:textAlignment w:val="baseline"/>
        <w:rPr>
          <w:rFonts w:ascii="Times New Roman" w:eastAsia="Yu Gothic" w:hAnsi="Times New Roman" w:cs="Times New Roman"/>
          <w:bCs/>
          <w:i/>
          <w:iCs/>
          <w:color w:val="212529"/>
          <w:sz w:val="24"/>
          <w:szCs w:val="24"/>
        </w:rPr>
      </w:pPr>
      <w:r w:rsidRPr="00B42B6C">
        <w:rPr>
          <w:rFonts w:ascii="Times New Roman" w:eastAsia="Yu Gothic" w:hAnsi="Times New Roman" w:cs="Times New Roman"/>
          <w:bCs/>
          <w:i/>
          <w:iCs/>
          <w:color w:val="212529"/>
          <w:sz w:val="24"/>
          <w:szCs w:val="24"/>
        </w:rPr>
        <w:t xml:space="preserve">Manikunnu Mala is </w:t>
      </w:r>
      <w:r w:rsidRPr="00B42B6C">
        <w:rPr>
          <w:rFonts w:ascii="Times New Roman" w:eastAsia="Yu Gothic" w:hAnsi="Times New Roman" w:cs="Times New Roman"/>
          <w:i/>
          <w:iCs/>
          <w:color w:val="212529"/>
          <w:sz w:val="24"/>
          <w:szCs w:val="24"/>
        </w:rPr>
        <w:t xml:space="preserve">a rugged mountainous landscape and </w:t>
      </w:r>
      <w:r w:rsidRPr="00B42B6C">
        <w:rPr>
          <w:rFonts w:ascii="Times New Roman" w:eastAsia="Yu Gothic" w:hAnsi="Times New Roman" w:cs="Times New Roman"/>
          <w:bCs/>
          <w:i/>
          <w:iCs/>
          <w:color w:val="212529"/>
          <w:sz w:val="24"/>
          <w:szCs w:val="24"/>
        </w:rPr>
        <w:t>an ecologically fragile mountain system</w:t>
      </w:r>
      <w:r w:rsidRPr="00B42B6C">
        <w:rPr>
          <w:rFonts w:ascii="Times New Roman" w:eastAsia="Yu Gothic" w:hAnsi="Times New Roman" w:cs="Times New Roman"/>
          <w:i/>
          <w:iCs/>
          <w:color w:val="212529"/>
          <w:sz w:val="24"/>
          <w:szCs w:val="24"/>
        </w:rPr>
        <w:t>, often called ‘rock haven’ is an “ecological island” surrounded with densely populated human habitations and agriculture land uses.</w:t>
      </w:r>
    </w:p>
    <w:p w:rsidR="00B42B6C" w:rsidRPr="00B42B6C" w:rsidRDefault="00B42B6C" w:rsidP="00F50C13">
      <w:pPr>
        <w:pStyle w:val="ListParagraph"/>
        <w:numPr>
          <w:ilvl w:val="0"/>
          <w:numId w:val="77"/>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t xml:space="preserve">Manikunnu Mala exhibits the ecological significance of Wayanad, a strategically set landscape in the confluence of three biologically diverse regions - the Western Ghats </w:t>
      </w:r>
      <w:proofErr w:type="gramStart"/>
      <w:r w:rsidRPr="00B42B6C">
        <w:rPr>
          <w:rFonts w:ascii="Times New Roman" w:eastAsia="Yu Gothic" w:hAnsi="Times New Roman" w:cs="Times New Roman"/>
          <w:i/>
          <w:iCs/>
          <w:color w:val="212529"/>
          <w:sz w:val="24"/>
          <w:szCs w:val="24"/>
        </w:rPr>
        <w:t>mountains</w:t>
      </w:r>
      <w:proofErr w:type="gramEnd"/>
      <w:r w:rsidRPr="00B42B6C">
        <w:rPr>
          <w:rFonts w:ascii="Times New Roman" w:eastAsia="Yu Gothic" w:hAnsi="Times New Roman" w:cs="Times New Roman"/>
          <w:i/>
          <w:iCs/>
          <w:color w:val="212529"/>
          <w:sz w:val="24"/>
          <w:szCs w:val="24"/>
        </w:rPr>
        <w:t>, the Nilgiri hills and the Deccan plateau. This ecological confluence has made Wayanad as the most significant and ecologically fragile landscape of the Nilgiri Biosphere Reserve.</w:t>
      </w:r>
    </w:p>
    <w:p w:rsidR="00B42B6C" w:rsidRPr="00B42B6C" w:rsidRDefault="00B42B6C" w:rsidP="00F50C13">
      <w:pPr>
        <w:pStyle w:val="ListParagraph"/>
        <w:numPr>
          <w:ilvl w:val="0"/>
          <w:numId w:val="77"/>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t>‘</w:t>
      </w:r>
      <w:r w:rsidRPr="00B42B6C">
        <w:rPr>
          <w:rFonts w:ascii="Times New Roman" w:eastAsia="Yu Gothic" w:hAnsi="Times New Roman" w:cs="Times New Roman"/>
          <w:i/>
          <w:iCs/>
          <w:color w:val="282828"/>
          <w:sz w:val="24"/>
          <w:szCs w:val="24"/>
        </w:rPr>
        <w:t>Nalukettum Chola’, one of the peaks in t</w:t>
      </w:r>
      <w:r w:rsidRPr="00B42B6C">
        <w:rPr>
          <w:rFonts w:ascii="Times New Roman" w:eastAsia="Yu Gothic" w:hAnsi="Times New Roman" w:cs="Times New Roman"/>
          <w:i/>
          <w:iCs/>
          <w:color w:val="212529"/>
          <w:sz w:val="24"/>
          <w:szCs w:val="24"/>
        </w:rPr>
        <w:t>his mountain strongly influences the hydrological aspects of the region. Several small streams and minor swamps dotted over this mountain supply water for agriculture, mainly rice cultivation in the valley as well as alongside the streams in the far away locations. It falls in the catchment of Karappara Reservoir, about 2.5 km from the proposed site.</w:t>
      </w:r>
    </w:p>
    <w:p w:rsidR="00B42B6C" w:rsidRPr="00B42B6C" w:rsidRDefault="00B42B6C" w:rsidP="00F50C13">
      <w:pPr>
        <w:pStyle w:val="ListParagraph"/>
        <w:numPr>
          <w:ilvl w:val="0"/>
          <w:numId w:val="77"/>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t>The foothills are characterized by relatively high population density. The hill is also characterized by the settlements of Paniya tribe who are traditionally the labour force for rice cultivation in the valley of Manikunnu mala.</w:t>
      </w:r>
    </w:p>
    <w:p w:rsidR="00B42B6C" w:rsidRPr="00B42B6C" w:rsidRDefault="00B42B6C" w:rsidP="00F50C13">
      <w:pPr>
        <w:pStyle w:val="ListParagraph"/>
        <w:numPr>
          <w:ilvl w:val="0"/>
          <w:numId w:val="77"/>
        </w:numPr>
        <w:suppressAutoHyphens/>
        <w:spacing w:line="360" w:lineRule="auto"/>
        <w:contextualSpacing w:val="0"/>
        <w:jc w:val="both"/>
        <w:rPr>
          <w:rFonts w:ascii="Times New Roman" w:eastAsia="Yu Gothic" w:hAnsi="Times New Roman" w:cs="Times New Roman"/>
          <w:bCs/>
          <w:i/>
          <w:iCs/>
          <w:sz w:val="24"/>
          <w:szCs w:val="24"/>
        </w:rPr>
      </w:pPr>
      <w:r w:rsidRPr="00B42B6C">
        <w:rPr>
          <w:rFonts w:ascii="Times New Roman" w:eastAsia="Yu Gothic" w:hAnsi="Times New Roman" w:cs="Times New Roman"/>
          <w:bCs/>
          <w:i/>
          <w:iCs/>
          <w:sz w:val="24"/>
          <w:szCs w:val="24"/>
        </w:rPr>
        <w:t>The forest here is mainly the west coast semi-evergreen type with a heterogeneous mixture of species that are common in evergreen and moist deciduous forests.</w:t>
      </w:r>
    </w:p>
    <w:p w:rsidR="00B42B6C" w:rsidRPr="00B42B6C" w:rsidRDefault="00B42B6C" w:rsidP="00F50C13">
      <w:pPr>
        <w:pStyle w:val="ListParagraph"/>
        <w:numPr>
          <w:ilvl w:val="0"/>
          <w:numId w:val="77"/>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82828"/>
          <w:sz w:val="24"/>
          <w:szCs w:val="24"/>
        </w:rPr>
      </w:pPr>
      <w:r w:rsidRPr="00B42B6C">
        <w:rPr>
          <w:rFonts w:ascii="Times New Roman" w:eastAsia="Yu Gothic" w:hAnsi="Times New Roman" w:cs="Times New Roman"/>
          <w:i/>
          <w:iCs/>
          <w:color w:val="212529"/>
          <w:sz w:val="24"/>
          <w:szCs w:val="24"/>
        </w:rPr>
        <w:t xml:space="preserve">The mountain is a rich repository of flora and fauna as reported with occurrence of many rare, endemic and threatened (RET) species. It is reported that the MS Swaminathan Research Foundation has recorded over 50 RET plant species from here. This mountain is the breeding habit for 167 birds, which include schedule I </w:t>
      </w:r>
      <w:r w:rsidRPr="00B42B6C">
        <w:rPr>
          <w:rFonts w:ascii="Times New Roman" w:eastAsia="Yu Gothic" w:hAnsi="Times New Roman" w:cs="Times New Roman"/>
          <w:i/>
          <w:iCs/>
          <w:color w:val="282828"/>
          <w:sz w:val="24"/>
          <w:szCs w:val="24"/>
        </w:rPr>
        <w:t>species of rare raptors such as Jerdon’s Baza, Black Eagle and Crested Serpent Eagle. The thermal variations in the rocky surfaces makes conducive for flight of the raptors.</w:t>
      </w:r>
    </w:p>
    <w:p w:rsidR="00B42B6C" w:rsidRPr="00B42B6C" w:rsidRDefault="00B42B6C" w:rsidP="00F50C13">
      <w:pPr>
        <w:pStyle w:val="ListParagraph"/>
        <w:numPr>
          <w:ilvl w:val="0"/>
          <w:numId w:val="77"/>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lastRenderedPageBreak/>
        <w:t xml:space="preserve">Any activity impacting the landscape and ecology of Manikkunnu Mala is not found very desirable considering </w:t>
      </w:r>
      <w:r w:rsidRPr="00B42B6C">
        <w:rPr>
          <w:rFonts w:ascii="Times New Roman" w:eastAsia="Yu Gothic" w:hAnsi="Times New Roman" w:cs="Times New Roman"/>
          <w:i/>
          <w:iCs/>
          <w:sz w:val="24"/>
          <w:szCs w:val="24"/>
        </w:rPr>
        <w:t>its relatively high landslide risk potential and rich biodiversity</w:t>
      </w:r>
      <w:r w:rsidRPr="00B42B6C">
        <w:rPr>
          <w:rFonts w:ascii="Times New Roman" w:eastAsia="Yu Gothic" w:hAnsi="Times New Roman" w:cs="Times New Roman"/>
          <w:i/>
          <w:iCs/>
          <w:color w:val="212529"/>
          <w:sz w:val="24"/>
          <w:szCs w:val="24"/>
        </w:rPr>
        <w:t>.</w:t>
      </w:r>
    </w:p>
    <w:p w:rsidR="00B42B6C" w:rsidRPr="00B42B6C" w:rsidRDefault="00B42B6C" w:rsidP="00F50C13">
      <w:pPr>
        <w:pStyle w:val="ListParagraph"/>
        <w:numPr>
          <w:ilvl w:val="0"/>
          <w:numId w:val="77"/>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bookmarkStart w:id="2" w:name="_Hlk81538820"/>
      <w:r w:rsidRPr="00B42B6C">
        <w:rPr>
          <w:rFonts w:ascii="Times New Roman" w:eastAsia="Yu Gothic" w:hAnsi="Times New Roman" w:cs="Times New Roman"/>
          <w:i/>
          <w:iCs/>
          <w:color w:val="212529"/>
          <w:sz w:val="24"/>
          <w:szCs w:val="24"/>
        </w:rPr>
        <w:t xml:space="preserve">At present, there are three proposals located on the north eastern side of the Manikkunnu mala for mining of building stones under consideration of SEIAA for environmental clearance. All these fall in the immediate catchment of Karappara reservoir. This proposal having an area of 4.6308 Ha along with another proposal under consideration for a cluster of 8.5278 Ha. The third proposal is about 1.6km away and three </w:t>
      </w:r>
      <w:proofErr w:type="gramStart"/>
      <w:r w:rsidRPr="00B42B6C">
        <w:rPr>
          <w:rFonts w:ascii="Times New Roman" w:eastAsia="Yu Gothic" w:hAnsi="Times New Roman" w:cs="Times New Roman"/>
          <w:i/>
          <w:iCs/>
          <w:color w:val="212529"/>
          <w:sz w:val="24"/>
          <w:szCs w:val="24"/>
        </w:rPr>
        <w:t>proposal</w:t>
      </w:r>
      <w:proofErr w:type="gramEnd"/>
      <w:r w:rsidRPr="00B42B6C">
        <w:rPr>
          <w:rFonts w:ascii="Times New Roman" w:eastAsia="Yu Gothic" w:hAnsi="Times New Roman" w:cs="Times New Roman"/>
          <w:i/>
          <w:iCs/>
          <w:color w:val="212529"/>
          <w:sz w:val="24"/>
          <w:szCs w:val="24"/>
        </w:rPr>
        <w:t xml:space="preserve"> together have a cumulative area of 13.2201 Ha.</w:t>
      </w:r>
      <w:bookmarkEnd w:id="2"/>
    </w:p>
    <w:p w:rsidR="00B42B6C" w:rsidRPr="00B42B6C" w:rsidRDefault="00B42B6C" w:rsidP="00F50C13">
      <w:pPr>
        <w:pStyle w:val="ListParagraph"/>
        <w:numPr>
          <w:ilvl w:val="0"/>
          <w:numId w:val="77"/>
        </w:numPr>
        <w:suppressAutoHyphens/>
        <w:spacing w:line="360" w:lineRule="auto"/>
        <w:contextualSpacing w:val="0"/>
        <w:jc w:val="both"/>
        <w:rPr>
          <w:rFonts w:ascii="Times New Roman" w:eastAsia="Yu Gothic" w:hAnsi="Times New Roman" w:cs="Times New Roman"/>
          <w:i/>
          <w:iCs/>
          <w:sz w:val="24"/>
          <w:szCs w:val="24"/>
        </w:rPr>
      </w:pPr>
      <w:r w:rsidRPr="00B42B6C">
        <w:rPr>
          <w:rFonts w:ascii="Times New Roman" w:eastAsia="Yu Gothic" w:hAnsi="Times New Roman" w:cs="Times New Roman"/>
          <w:i/>
          <w:iCs/>
          <w:sz w:val="24"/>
          <w:szCs w:val="24"/>
        </w:rPr>
        <w:t>The mining, if permitted from this residual hill once, it may continue to attract many more such mining projects to this “rock heaven”.  This will lead to extensive loss of the land system integrity of this fragile hillock, adversely affecting the climate, hydrology and biodiversity systems of the region and irreversible loss of natural resources. Scientifically, it should not be a priority location for mining considering the ecological significance, landslide susceptibility, contiguity to the Nilgiri Biosphere Reserve, habitations in the foothill etc.</w:t>
      </w:r>
    </w:p>
    <w:p w:rsidR="00B42B6C" w:rsidRPr="00B42B6C" w:rsidRDefault="00B42B6C" w:rsidP="00F50C13">
      <w:pPr>
        <w:pStyle w:val="ListParagraph"/>
        <w:numPr>
          <w:ilvl w:val="0"/>
          <w:numId w:val="77"/>
        </w:numPr>
        <w:suppressAutoHyphens/>
        <w:spacing w:line="360" w:lineRule="auto"/>
        <w:contextualSpacing w:val="0"/>
        <w:jc w:val="both"/>
        <w:rPr>
          <w:rFonts w:ascii="Times New Roman" w:eastAsia="Yu Gothic" w:hAnsi="Times New Roman" w:cs="Times New Roman"/>
          <w:i/>
          <w:iCs/>
          <w:sz w:val="24"/>
          <w:szCs w:val="24"/>
        </w:rPr>
      </w:pPr>
      <w:r w:rsidRPr="00B42B6C">
        <w:rPr>
          <w:rFonts w:ascii="Times New Roman" w:eastAsia="Yu Gothic" w:hAnsi="Times New Roman" w:cs="Times New Roman"/>
          <w:i/>
          <w:iCs/>
          <w:sz w:val="24"/>
          <w:szCs w:val="24"/>
        </w:rPr>
        <w:t>As a UNESCO- World Heritage Site and residual hill in the plateau region influencing the micro-climatic aspects of the region, it cannot be a priority location for mining.</w:t>
      </w:r>
    </w:p>
    <w:p w:rsidR="00B42B6C" w:rsidRPr="00B42B6C" w:rsidRDefault="00B42B6C" w:rsidP="00B42B6C">
      <w:pPr>
        <w:pStyle w:val="NormalWeb"/>
        <w:spacing w:before="0" w:beforeAutospacing="0" w:after="0" w:afterAutospacing="0" w:line="276" w:lineRule="auto"/>
        <w:ind w:right="3"/>
        <w:jc w:val="both"/>
        <w:rPr>
          <w:b/>
          <w:bCs/>
          <w:color w:val="000000" w:themeColor="text1"/>
          <w:u w:val="single"/>
        </w:rPr>
      </w:pPr>
    </w:p>
    <w:p w:rsidR="00B42B6C" w:rsidRPr="00B42B6C" w:rsidRDefault="00B42B6C" w:rsidP="00B42B6C">
      <w:pPr>
        <w:pStyle w:val="NormalWeb"/>
        <w:spacing w:before="0" w:beforeAutospacing="0" w:after="0" w:afterAutospacing="0" w:line="276" w:lineRule="auto"/>
        <w:ind w:right="3"/>
        <w:jc w:val="both"/>
        <w:rPr>
          <w:b/>
          <w:bCs/>
          <w:color w:val="000000" w:themeColor="text1"/>
          <w:u w:val="single"/>
        </w:rPr>
      </w:pPr>
    </w:p>
    <w:p w:rsidR="00B42B6C" w:rsidRPr="00B42B6C" w:rsidRDefault="00B42B6C" w:rsidP="00B42B6C">
      <w:pPr>
        <w:pStyle w:val="NormalWeb"/>
        <w:spacing w:before="0" w:beforeAutospacing="0" w:after="0" w:afterAutospacing="0" w:line="276" w:lineRule="auto"/>
        <w:ind w:left="2160" w:right="3" w:hanging="2160"/>
        <w:jc w:val="both"/>
        <w:rPr>
          <w:b/>
          <w:bCs/>
        </w:rPr>
      </w:pPr>
      <w:r w:rsidRPr="00B42B6C">
        <w:rPr>
          <w:b/>
          <w:bCs/>
          <w:color w:val="000000" w:themeColor="text1"/>
          <w:u w:val="single"/>
        </w:rPr>
        <w:t>Item No.4</w:t>
      </w:r>
      <w:r w:rsidRPr="00B42B6C">
        <w:rPr>
          <w:b/>
          <w:bCs/>
          <w:color w:val="000000" w:themeColor="text1"/>
        </w:rPr>
        <w:tab/>
      </w:r>
      <w:r w:rsidRPr="00B42B6C">
        <w:rPr>
          <w:b/>
          <w:bCs/>
        </w:rPr>
        <w:t xml:space="preserve">Environmental Clearance for Granite Building Stone Quarry project in Sy Nos. 666, 674, 674/p, 675, 675/p in Perumpilavu Village, Kunnamkulam Taluk, </w:t>
      </w:r>
      <w:proofErr w:type="gramStart"/>
      <w:r w:rsidRPr="00B42B6C">
        <w:rPr>
          <w:b/>
          <w:bCs/>
        </w:rPr>
        <w:t>Thrissur</w:t>
      </w:r>
      <w:proofErr w:type="gramEnd"/>
      <w:r w:rsidRPr="00B42B6C">
        <w:rPr>
          <w:b/>
          <w:bCs/>
        </w:rPr>
        <w:t xml:space="preserve"> District for an area of 0.9945 Ha by Sri. </w:t>
      </w:r>
      <w:proofErr w:type="gramStart"/>
      <w:r w:rsidRPr="00B42B6C">
        <w:rPr>
          <w:b/>
          <w:bCs/>
        </w:rPr>
        <w:t>K. V. Thaj (Proposal No.</w:t>
      </w:r>
      <w:proofErr w:type="gramEnd"/>
      <w:r w:rsidRPr="00B42B6C">
        <w:rPr>
          <w:b/>
          <w:bCs/>
        </w:rPr>
        <w:t xml:space="preserve"> </w:t>
      </w:r>
      <w:r w:rsidRPr="00B42B6C">
        <w:rPr>
          <w:b/>
          <w:bCs/>
          <w:color w:val="000000"/>
        </w:rPr>
        <w:t>SIA/KL/MIN/ 130246/2019 File No.  1582/EC2/2019/ SEIAA)</w:t>
      </w:r>
    </w:p>
    <w:p w:rsidR="00B42B6C" w:rsidRPr="00B42B6C" w:rsidRDefault="00B42B6C" w:rsidP="00B42B6C">
      <w:pPr>
        <w:pStyle w:val="Default"/>
        <w:tabs>
          <w:tab w:val="left" w:pos="1440"/>
        </w:tabs>
        <w:spacing w:line="276" w:lineRule="auto"/>
        <w:ind w:right="3"/>
        <w:jc w:val="both"/>
      </w:pPr>
    </w:p>
    <w:p w:rsidR="00B42B6C" w:rsidRPr="00B42B6C" w:rsidRDefault="00B42B6C" w:rsidP="00B42B6C">
      <w:pPr>
        <w:spacing w:line="240" w:lineRule="auto"/>
        <w:contextualSpacing/>
        <w:jc w:val="both"/>
        <w:rPr>
          <w:rFonts w:ascii="Times New Roman" w:hAnsi="Times New Roman" w:cs="Times New Roman"/>
          <w:b/>
          <w:bCs/>
          <w:sz w:val="24"/>
          <w:szCs w:val="24"/>
        </w:rPr>
      </w:pPr>
    </w:p>
    <w:p w:rsidR="00B42B6C" w:rsidRPr="00B42B6C" w:rsidRDefault="00B42B6C" w:rsidP="00B42B6C">
      <w:pPr>
        <w:pStyle w:val="BodyText"/>
        <w:spacing w:after="200" w:line="360" w:lineRule="auto"/>
        <w:ind w:firstLine="720"/>
        <w:jc w:val="both"/>
      </w:pPr>
      <w:proofErr w:type="gramStart"/>
      <w:r w:rsidRPr="00B42B6C">
        <w:t>Sri.</w:t>
      </w:r>
      <w:proofErr w:type="gramEnd"/>
      <w:r w:rsidRPr="00B42B6C">
        <w:t xml:space="preserve"> K. V. Thaj, Kodavamparambil House, Perumpilavu P.O, Karikkad, Thrissur – 680 519 submitted an application in SEIAA through PARIVESH on 31.12.2019 for </w:t>
      </w:r>
      <w:r w:rsidRPr="00B42B6C">
        <w:rPr>
          <w:color w:val="000000" w:themeColor="text1"/>
        </w:rPr>
        <w:t xml:space="preserve">Environmental Clearance for the </w:t>
      </w:r>
      <w:r w:rsidRPr="00B42B6C">
        <w:rPr>
          <w:color w:val="000000"/>
        </w:rPr>
        <w:t xml:space="preserve">Granite Building Stone Quarry </w:t>
      </w:r>
      <w:r w:rsidRPr="00B42B6C">
        <w:t>in Sy Nos. 666, 674, 674/p, 675, 675/p in Perumpilavu Village, Kunnamkulam Taluk, Thrissur District for an area of 0.9945 Ha.</w:t>
      </w: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lastRenderedPageBreak/>
        <w:t>The Authority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5 years, subject to certain Specific Conditions in addition to the General Conditions. </w:t>
      </w:r>
    </w:p>
    <w:p w:rsidR="00B42B6C" w:rsidRPr="00B42B6C" w:rsidRDefault="00B42B6C" w:rsidP="00B42B6C">
      <w:pPr>
        <w:tabs>
          <w:tab w:val="left" w:pos="1065"/>
        </w:tabs>
        <w:spacing w:line="360" w:lineRule="auto"/>
        <w:jc w:val="both"/>
        <w:rPr>
          <w:rFonts w:ascii="Times New Roman" w:hAnsi="Times New Roman" w:cs="Times New Roman"/>
          <w:b/>
          <w:bCs/>
          <w:sz w:val="24"/>
          <w:szCs w:val="24"/>
        </w:rPr>
      </w:pPr>
      <w:r w:rsidRPr="00B42B6C">
        <w:rPr>
          <w:rFonts w:ascii="Times New Roman" w:hAnsi="Times New Roman" w:cs="Times New Roman"/>
          <w:sz w:val="24"/>
          <w:szCs w:val="24"/>
        </w:rPr>
        <w:tab/>
      </w: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B42B6C" w:rsidRPr="00B42B6C" w:rsidRDefault="00B42B6C" w:rsidP="00F50C13">
      <w:pPr>
        <w:pStyle w:val="ListParagraph"/>
        <w:widowControl w:val="0"/>
        <w:numPr>
          <w:ilvl w:val="0"/>
          <w:numId w:val="82"/>
        </w:numPr>
        <w:autoSpaceDE w:val="0"/>
        <w:autoSpaceDN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widowControl w:val="0"/>
        <w:numPr>
          <w:ilvl w:val="0"/>
          <w:numId w:val="82"/>
        </w:numPr>
        <w:autoSpaceDE w:val="0"/>
        <w:autoSpaceDN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ListParagraph"/>
        <w:widowControl w:val="0"/>
        <w:numPr>
          <w:ilvl w:val="0"/>
          <w:numId w:val="82"/>
        </w:numPr>
        <w:autoSpaceDE w:val="0"/>
        <w:autoSpaceDN w:val="0"/>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If the abandoned quarry adjacent to the proposed project area is owned by the Proponent,</w:t>
      </w:r>
      <w:r w:rsidRPr="00B42B6C">
        <w:rPr>
          <w:rFonts w:ascii="Times New Roman" w:eastAsiaTheme="minorHAnsi" w:hAnsi="Times New Roman" w:cs="Times New Roman"/>
          <w:i/>
          <w:iCs/>
          <w:lang w:bidi="ar-SA"/>
        </w:rPr>
        <w:t xml:space="preserve"> 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w:t>
      </w:r>
      <w:r w:rsidRPr="00B42B6C">
        <w:rPr>
          <w:rFonts w:ascii="Times New Roman" w:hAnsi="Times New Roman" w:cs="Times New Roman"/>
          <w:i/>
          <w:iCs/>
          <w:sz w:val="24"/>
          <w:szCs w:val="24"/>
        </w:rPr>
        <w:t xml:space="preserve"> On receipt of the report, the SEAC shall verify the mine closure status. </w:t>
      </w:r>
    </w:p>
    <w:p w:rsidR="00B42B6C" w:rsidRPr="00B42B6C" w:rsidRDefault="00B42B6C" w:rsidP="00F50C13">
      <w:pPr>
        <w:pStyle w:val="ListParagraph"/>
        <w:numPr>
          <w:ilvl w:val="0"/>
          <w:numId w:val="82"/>
        </w:numPr>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they should be operated and maintained during the subsequent years till the mine closure plan is implemented in total.</w:t>
      </w:r>
    </w:p>
    <w:p w:rsidR="00B42B6C" w:rsidRPr="00B42B6C" w:rsidRDefault="00B42B6C" w:rsidP="00F50C13">
      <w:pPr>
        <w:pStyle w:val="ListParagraph"/>
        <w:numPr>
          <w:ilvl w:val="0"/>
          <w:numId w:val="82"/>
        </w:numPr>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Mining should be done as per the revised mining plan submitted by the proponent as directed by SEAC.</w:t>
      </w:r>
    </w:p>
    <w:p w:rsidR="00B42B6C" w:rsidRPr="00B42B6C" w:rsidRDefault="00B42B6C" w:rsidP="00F50C13">
      <w:pPr>
        <w:pStyle w:val="ListParagraph"/>
        <w:numPr>
          <w:ilvl w:val="0"/>
          <w:numId w:val="82"/>
        </w:numPr>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All the built-up structures within a distance of 50 m from the proposed area should be demolished prior to the commencement of mining.</w:t>
      </w:r>
    </w:p>
    <w:p w:rsidR="00B42B6C" w:rsidRPr="00B42B6C" w:rsidRDefault="00B42B6C" w:rsidP="00F50C13">
      <w:pPr>
        <w:pStyle w:val="ListParagraph"/>
        <w:numPr>
          <w:ilvl w:val="0"/>
          <w:numId w:val="82"/>
        </w:numPr>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lastRenderedPageBreak/>
        <w:t>Vibration due to blasting should be monitored for Peak Particle Velocity and amplitude and included in the Half Yearly Compliance Report.</w:t>
      </w:r>
    </w:p>
    <w:p w:rsidR="00B42B6C" w:rsidRPr="00B42B6C" w:rsidRDefault="00B42B6C" w:rsidP="00F50C13">
      <w:pPr>
        <w:pStyle w:val="ListParagraph"/>
        <w:numPr>
          <w:ilvl w:val="0"/>
          <w:numId w:val="82"/>
        </w:numPr>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Garland drains and outflow channel should be provided with intermittent silt traps and maintained periodically by removing the obstructions and deposited silt.</w:t>
      </w:r>
    </w:p>
    <w:p w:rsidR="00B42B6C" w:rsidRPr="00B42B6C" w:rsidRDefault="00B42B6C" w:rsidP="00F50C13">
      <w:pPr>
        <w:pStyle w:val="ListParagraph"/>
        <w:numPr>
          <w:ilvl w:val="0"/>
          <w:numId w:val="82"/>
        </w:numPr>
        <w:autoSpaceDE w:val="0"/>
        <w:autoSpaceDN w:val="0"/>
        <w:adjustRightInd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As per OM no F.No.22-65/2017-IA.III dated 30</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w:t>
      </w:r>
      <w:r w:rsidRPr="00B42B6C">
        <w:rPr>
          <w:rFonts w:ascii="Times New Roman" w:hAnsi="Times New Roman" w:cs="Times New Roman"/>
          <w:i/>
          <w:iCs/>
          <w:sz w:val="24"/>
          <w:szCs w:val="24"/>
        </w:rPr>
        <w:t>local self government institutions</w:t>
      </w:r>
      <w:r w:rsidRPr="00B42B6C">
        <w:rPr>
          <w:rFonts w:ascii="Times New Roman" w:hAnsi="Times New Roman" w:cs="Times New Roman"/>
          <w:i/>
          <w:iCs/>
          <w:color w:val="000000"/>
          <w:sz w:val="24"/>
          <w:szCs w:val="24"/>
        </w:rPr>
        <w:t>.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B42B6C" w:rsidRPr="00B42B6C" w:rsidRDefault="00B42B6C" w:rsidP="00F50C13">
      <w:pPr>
        <w:pStyle w:val="ListParagraph"/>
        <w:numPr>
          <w:ilvl w:val="0"/>
          <w:numId w:val="82"/>
        </w:numPr>
        <w:autoSpaceDE w:val="0"/>
        <w:autoSpaceDN w:val="0"/>
        <w:adjustRightInd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pStyle w:val="ListParagraph"/>
        <w:numPr>
          <w:ilvl w:val="0"/>
          <w:numId w:val="82"/>
        </w:numPr>
        <w:autoSpaceDE w:val="0"/>
        <w:autoSpaceDN w:val="0"/>
        <w:adjustRightInd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As per the directions contained in the OM F.No.22-34/2018-IA.III dated 16</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ListParagraph"/>
        <w:numPr>
          <w:ilvl w:val="0"/>
          <w:numId w:val="82"/>
        </w:numPr>
        <w:autoSpaceDE w:val="0"/>
        <w:autoSpaceDN w:val="0"/>
        <w:adjustRightInd w:val="0"/>
        <w:spacing w:line="360" w:lineRule="auto"/>
        <w:contextualSpacing w:val="0"/>
        <w:jc w:val="both"/>
        <w:rPr>
          <w:rFonts w:ascii="Times New Roman" w:hAnsi="Times New Roman" w:cs="Times New Roman"/>
          <w:sz w:val="24"/>
          <w:szCs w:val="24"/>
          <w:u w:val="single"/>
        </w:rPr>
      </w:pPr>
      <w:r w:rsidRPr="00B42B6C">
        <w:rPr>
          <w:rFonts w:ascii="Times New Roman" w:hAnsi="Times New Roman" w:cs="Times New Roman"/>
          <w:i/>
          <w:iCs/>
          <w:color w:val="000000"/>
          <w:sz w:val="24"/>
          <w:szCs w:val="24"/>
        </w:rPr>
        <w:t>The violation of EC condition may lead to cancellation of EC and action under The Environment (Protection) Act 1986.</w:t>
      </w:r>
    </w:p>
    <w:p w:rsidR="00B42B6C" w:rsidRPr="00B42B6C" w:rsidRDefault="00B42B6C" w:rsidP="00B42B6C">
      <w:pPr>
        <w:pStyle w:val="ListParagraph"/>
        <w:autoSpaceDE w:val="0"/>
        <w:autoSpaceDN w:val="0"/>
        <w:adjustRightInd w:val="0"/>
        <w:spacing w:after="120" w:line="360" w:lineRule="auto"/>
        <w:ind w:left="0" w:right="3"/>
        <w:jc w:val="both"/>
        <w:rPr>
          <w:rFonts w:ascii="Times New Roman" w:hAnsi="Times New Roman" w:cs="Times New Roman"/>
          <w:b/>
          <w:sz w:val="24"/>
          <w:szCs w:val="24"/>
          <w:u w:val="single"/>
        </w:rPr>
      </w:pPr>
    </w:p>
    <w:p w:rsidR="00B42B6C" w:rsidRPr="00B42B6C" w:rsidRDefault="00B42B6C" w:rsidP="00B42B6C">
      <w:pPr>
        <w:ind w:left="2160" w:right="3" w:hanging="2160"/>
        <w:jc w:val="both"/>
        <w:rPr>
          <w:rFonts w:ascii="Times New Roman" w:hAnsi="Times New Roman" w:cs="Times New Roman"/>
          <w:b/>
          <w:sz w:val="24"/>
          <w:szCs w:val="24"/>
        </w:rPr>
      </w:pPr>
      <w:r w:rsidRPr="00B42B6C">
        <w:rPr>
          <w:rFonts w:ascii="Times New Roman" w:hAnsi="Times New Roman" w:cs="Times New Roman"/>
          <w:b/>
          <w:sz w:val="24"/>
          <w:szCs w:val="24"/>
          <w:u w:val="single"/>
        </w:rPr>
        <w:lastRenderedPageBreak/>
        <w:t>Item No.5</w:t>
      </w:r>
      <w:r w:rsidRPr="00B42B6C">
        <w:rPr>
          <w:rFonts w:ascii="Times New Roman" w:hAnsi="Times New Roman" w:cs="Times New Roman"/>
          <w:b/>
          <w:sz w:val="24"/>
          <w:szCs w:val="24"/>
        </w:rPr>
        <w:tab/>
        <w:t>Granite Building Stone Quarry of M/s. Krishnagiri Stone Crusher over an extent of 3.8970 Ha (9.6290 Acres) at Re-Sy Nos. 344/4, 399/2, 402/1, 402/4 &amp; 402/5, Muttil South Village, Vythiri Taluk, Wayanad District, Kerala State (Proposal No. SIA/KL/MIN/130461/2019, File No. 1311/EC1/SEIAA/2017)</w:t>
      </w:r>
    </w:p>
    <w:p w:rsidR="00B42B6C" w:rsidRPr="00B42B6C" w:rsidRDefault="00B42B6C" w:rsidP="00B42B6C">
      <w:pPr>
        <w:ind w:right="3"/>
        <w:jc w:val="both"/>
        <w:rPr>
          <w:rFonts w:ascii="Times New Roman" w:hAnsi="Times New Roman" w:cs="Times New Roman"/>
          <w:b/>
          <w:sz w:val="24"/>
          <w:szCs w:val="24"/>
        </w:rPr>
      </w:pPr>
    </w:p>
    <w:p w:rsidR="00B42B6C" w:rsidRPr="00B42B6C" w:rsidRDefault="00B42B6C" w:rsidP="00B42B6C">
      <w:pPr>
        <w:spacing w:line="360" w:lineRule="auto"/>
        <w:ind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t>Mr. T.V Alias, Managing Partner, Krishnagiri Stone Crusher, Krishnagiri.</w:t>
      </w:r>
      <w:proofErr w:type="gramEnd"/>
      <w:r w:rsidRPr="00B42B6C">
        <w:rPr>
          <w:rFonts w:ascii="Times New Roman" w:hAnsi="Times New Roman" w:cs="Times New Roman"/>
          <w:sz w:val="24"/>
          <w:szCs w:val="24"/>
        </w:rPr>
        <w:t xml:space="preserve"> P. O, Meenangadi, Wayanad, Kerala– 673 591 sought </w:t>
      </w:r>
      <w:r w:rsidRPr="00B42B6C">
        <w:rPr>
          <w:rFonts w:ascii="Times New Roman" w:hAnsi="Times New Roman" w:cs="Times New Roman"/>
          <w:sz w:val="24"/>
          <w:szCs w:val="24"/>
          <w:shd w:val="clear" w:color="auto" w:fill="FAF9F9"/>
        </w:rPr>
        <w:t xml:space="preserve">Environmental Clearance for the proposed for </w:t>
      </w:r>
      <w:r w:rsidRPr="00B42B6C">
        <w:rPr>
          <w:rFonts w:ascii="Times New Roman" w:hAnsi="Times New Roman" w:cs="Times New Roman"/>
          <w:sz w:val="24"/>
          <w:szCs w:val="24"/>
        </w:rPr>
        <w:t xml:space="preserve">Granite Building Stone Quarry in </w:t>
      </w:r>
      <w:r w:rsidRPr="00B42B6C">
        <w:rPr>
          <w:rFonts w:ascii="Times New Roman" w:eastAsia="Calibri" w:hAnsi="Times New Roman" w:cs="Times New Roman"/>
          <w:bCs/>
          <w:sz w:val="24"/>
          <w:szCs w:val="24"/>
        </w:rPr>
        <w:t xml:space="preserve">Re-Sy </w:t>
      </w:r>
      <w:r w:rsidRPr="00B42B6C">
        <w:rPr>
          <w:rFonts w:ascii="Times New Roman" w:hAnsi="Times New Roman" w:cs="Times New Roman"/>
          <w:sz w:val="24"/>
          <w:szCs w:val="24"/>
        </w:rPr>
        <w:t>Nos. 344/4, 399/2, 402/1, 402/4 &amp; 402/5, Muttil South Village, Vythiri Taluk, Wayanad District, Kerala, and the application was received on 30.12.2019.</w:t>
      </w:r>
    </w:p>
    <w:p w:rsidR="00B42B6C" w:rsidRPr="00B42B6C" w:rsidRDefault="00B42B6C" w:rsidP="00B42B6C">
      <w:pPr>
        <w:pStyle w:val="BodyText"/>
        <w:spacing w:before="36" w:after="200" w:line="360" w:lineRule="auto"/>
        <w:ind w:firstLine="720"/>
        <w:jc w:val="both"/>
      </w:pPr>
      <w:r w:rsidRPr="00B42B6C">
        <w:t>The Authority noted the action taken by SEAC in its 115</w:t>
      </w:r>
      <w:r w:rsidRPr="00B42B6C">
        <w:rPr>
          <w:vertAlign w:val="superscript"/>
        </w:rPr>
        <w:t>th</w:t>
      </w:r>
      <w:r w:rsidRPr="00B42B6C">
        <w:t>, 118</w:t>
      </w:r>
      <w:r w:rsidRPr="00B42B6C">
        <w:rPr>
          <w:vertAlign w:val="superscript"/>
        </w:rPr>
        <w:t>th</w:t>
      </w:r>
      <w:r w:rsidRPr="00B42B6C">
        <w:t>, 126</w:t>
      </w:r>
      <w:r w:rsidRPr="00B42B6C">
        <w:rPr>
          <w:vertAlign w:val="superscript"/>
        </w:rPr>
        <w:t>th</w:t>
      </w:r>
      <w:r w:rsidRPr="00B42B6C">
        <w:t xml:space="preserve"> meetings of SEAC held on different dates and noted the contents of the Field Inspection Report of the Sub-Committee. After the due appraisal, the SEAC in its 127</w:t>
      </w:r>
      <w:r w:rsidRPr="00B42B6C">
        <w:rPr>
          <w:vertAlign w:val="superscript"/>
        </w:rPr>
        <w:t>th</w:t>
      </w:r>
      <w:r w:rsidRPr="00B42B6C">
        <w:t xml:space="preserve"> meeting rejected the proposal quoting certain reasons.</w:t>
      </w:r>
    </w:p>
    <w:p w:rsidR="00B42B6C" w:rsidRPr="00B42B6C" w:rsidRDefault="00B42B6C" w:rsidP="00B42B6C">
      <w:pPr>
        <w:tabs>
          <w:tab w:val="left" w:pos="8931"/>
        </w:tabs>
        <w:spacing w:line="360" w:lineRule="auto"/>
        <w:ind w:firstLine="720"/>
        <w:jc w:val="both"/>
        <w:rPr>
          <w:rFonts w:ascii="Times New Roman" w:hAnsi="Times New Roman" w:cs="Times New Roman"/>
          <w:b/>
          <w:sz w:val="24"/>
          <w:szCs w:val="24"/>
        </w:rPr>
      </w:pPr>
      <w:r w:rsidRPr="00B42B6C">
        <w:rPr>
          <w:rFonts w:ascii="Times New Roman" w:hAnsi="Times New Roman" w:cs="Times New Roman"/>
          <w:b/>
          <w:bCs/>
          <w:sz w:val="24"/>
          <w:szCs w:val="24"/>
        </w:rPr>
        <w:t>Authority agreed to the recommendation of SEAC to reject the proposal and inform the same to Project Proponent quoting the following reasons for rejection.</w:t>
      </w:r>
    </w:p>
    <w:p w:rsidR="00B42B6C" w:rsidRPr="00B42B6C" w:rsidRDefault="00B42B6C" w:rsidP="00F50C13">
      <w:pPr>
        <w:pStyle w:val="ListParagraph"/>
        <w:numPr>
          <w:ilvl w:val="0"/>
          <w:numId w:val="78"/>
        </w:numPr>
        <w:suppressAutoHyphens/>
        <w:autoSpaceDE w:val="0"/>
        <w:autoSpaceDN w:val="0"/>
        <w:adjustRightInd w:val="0"/>
        <w:spacing w:line="360" w:lineRule="auto"/>
        <w:contextualSpacing w:val="0"/>
        <w:jc w:val="both"/>
        <w:rPr>
          <w:rFonts w:ascii="Times New Roman" w:hAnsi="Times New Roman" w:cs="Times New Roman"/>
          <w:bCs/>
          <w:i/>
          <w:iCs/>
          <w:sz w:val="24"/>
          <w:szCs w:val="24"/>
        </w:rPr>
      </w:pPr>
      <w:r w:rsidRPr="00B42B6C">
        <w:rPr>
          <w:rFonts w:ascii="Times New Roman" w:hAnsi="Times New Roman" w:cs="Times New Roman"/>
          <w:bCs/>
          <w:i/>
          <w:iCs/>
          <w:sz w:val="24"/>
          <w:szCs w:val="24"/>
        </w:rPr>
        <w:t>There is a complaint against issuance of environmental clearance to the quarry quoting inadequate distance to houses and other public facilities as well as ecological impacts. The complaints are substantiated with the report of District Forest Officer, Proceedings of the District Collector and report of the Additional Principal Chief Conservator of Forests and various press reports.</w:t>
      </w:r>
    </w:p>
    <w:p w:rsidR="00B42B6C" w:rsidRPr="00B42B6C" w:rsidRDefault="00B42B6C" w:rsidP="00F50C13">
      <w:pPr>
        <w:pStyle w:val="ListParagraph"/>
        <w:numPr>
          <w:ilvl w:val="0"/>
          <w:numId w:val="78"/>
        </w:numPr>
        <w:suppressAutoHyphens/>
        <w:autoSpaceDE w:val="0"/>
        <w:autoSpaceDN w:val="0"/>
        <w:adjustRightInd w:val="0"/>
        <w:spacing w:line="360" w:lineRule="auto"/>
        <w:contextualSpacing w:val="0"/>
        <w:jc w:val="both"/>
        <w:rPr>
          <w:rFonts w:ascii="Times New Roman" w:hAnsi="Times New Roman" w:cs="Times New Roman"/>
          <w:bCs/>
          <w:i/>
          <w:iCs/>
          <w:sz w:val="24"/>
          <w:szCs w:val="24"/>
        </w:rPr>
      </w:pPr>
      <w:r w:rsidRPr="00B42B6C">
        <w:rPr>
          <w:rFonts w:ascii="Times New Roman" w:hAnsi="Times New Roman" w:cs="Times New Roman"/>
          <w:bCs/>
          <w:i/>
          <w:iCs/>
          <w:sz w:val="24"/>
          <w:szCs w:val="24"/>
        </w:rPr>
        <w:t xml:space="preserve">The </w:t>
      </w:r>
      <w:bookmarkStart w:id="3" w:name="_Hlk81547365"/>
      <w:r w:rsidRPr="00B42B6C">
        <w:rPr>
          <w:rFonts w:ascii="Times New Roman" w:hAnsi="Times New Roman" w:cs="Times New Roman"/>
          <w:bCs/>
          <w:i/>
          <w:iCs/>
          <w:sz w:val="24"/>
          <w:szCs w:val="24"/>
        </w:rPr>
        <w:t xml:space="preserve">District Forest Officer, South Wayanad Division </w:t>
      </w:r>
      <w:bookmarkEnd w:id="3"/>
      <w:r w:rsidRPr="00B42B6C">
        <w:rPr>
          <w:rFonts w:ascii="Times New Roman" w:hAnsi="Times New Roman" w:cs="Times New Roman"/>
          <w:bCs/>
          <w:i/>
          <w:iCs/>
          <w:sz w:val="24"/>
          <w:szCs w:val="24"/>
        </w:rPr>
        <w:t>vide his report dated 19.11.2014 submitted to the District Collector, Wayanad recommended not to allow quarrying or such other activities in the proposed area due to possible security threat to local population including tribal families, possible destruction of forests and habitats, possibility of biodiversity destruction, soil erosion, landslides, rock slips, damage to natural drainage systems, groundwater depletion, habitat destruction of wildlife, air, water and noise pollution etc.</w:t>
      </w:r>
    </w:p>
    <w:p w:rsidR="00B42B6C" w:rsidRPr="00B42B6C" w:rsidRDefault="00B42B6C" w:rsidP="00F50C13">
      <w:pPr>
        <w:pStyle w:val="ListParagraph"/>
        <w:numPr>
          <w:ilvl w:val="0"/>
          <w:numId w:val="78"/>
        </w:numPr>
        <w:suppressAutoHyphens/>
        <w:autoSpaceDE w:val="0"/>
        <w:autoSpaceDN w:val="0"/>
        <w:adjustRightInd w:val="0"/>
        <w:spacing w:line="360" w:lineRule="auto"/>
        <w:contextualSpacing w:val="0"/>
        <w:jc w:val="both"/>
        <w:rPr>
          <w:rFonts w:ascii="Times New Roman" w:hAnsi="Times New Roman" w:cs="Times New Roman"/>
          <w:bCs/>
          <w:i/>
          <w:iCs/>
          <w:sz w:val="24"/>
          <w:szCs w:val="24"/>
        </w:rPr>
      </w:pPr>
      <w:r w:rsidRPr="00B42B6C">
        <w:rPr>
          <w:rFonts w:ascii="Times New Roman" w:hAnsi="Times New Roman" w:cs="Times New Roman"/>
          <w:bCs/>
          <w:i/>
          <w:iCs/>
          <w:sz w:val="24"/>
          <w:szCs w:val="24"/>
        </w:rPr>
        <w:t xml:space="preserve">The District Collector, Wayanad vide his Proceedings No. 1/2014/28027/12 dated 24.12.2016 rejected the application for LE-3 license for the quarry operated in the </w:t>
      </w:r>
      <w:r w:rsidRPr="00B42B6C">
        <w:rPr>
          <w:rFonts w:ascii="Times New Roman" w:hAnsi="Times New Roman" w:cs="Times New Roman"/>
          <w:bCs/>
          <w:i/>
          <w:iCs/>
          <w:sz w:val="24"/>
          <w:szCs w:val="24"/>
        </w:rPr>
        <w:lastRenderedPageBreak/>
        <w:t>proposed site based on the report of Dy Collector (LR) and the District Police Chief and site visit conducted by him.</w:t>
      </w:r>
    </w:p>
    <w:p w:rsidR="00B42B6C" w:rsidRPr="00B42B6C" w:rsidRDefault="00B42B6C" w:rsidP="00F50C13">
      <w:pPr>
        <w:pStyle w:val="ListParagraph"/>
        <w:numPr>
          <w:ilvl w:val="0"/>
          <w:numId w:val="78"/>
        </w:numPr>
        <w:suppressAutoHyphens/>
        <w:autoSpaceDE w:val="0"/>
        <w:autoSpaceDN w:val="0"/>
        <w:adjustRightInd w:val="0"/>
        <w:spacing w:line="360" w:lineRule="auto"/>
        <w:contextualSpacing w:val="0"/>
        <w:jc w:val="both"/>
        <w:rPr>
          <w:rFonts w:ascii="Times New Roman" w:hAnsi="Times New Roman" w:cs="Times New Roman"/>
          <w:bCs/>
          <w:i/>
          <w:iCs/>
          <w:sz w:val="24"/>
          <w:szCs w:val="24"/>
        </w:rPr>
      </w:pPr>
      <w:r w:rsidRPr="00B42B6C">
        <w:rPr>
          <w:rFonts w:ascii="Times New Roman" w:hAnsi="Times New Roman" w:cs="Times New Roman"/>
          <w:bCs/>
          <w:i/>
          <w:iCs/>
          <w:sz w:val="24"/>
          <w:szCs w:val="24"/>
        </w:rPr>
        <w:t>Based on the complaints of the local residents of Mandad Mundupara, the District Forest Officer, South Wayanad Division conducted an enquiry through the Range Forest Officer, Meppadi and requested the District Collector vide letter dated 9.2.2018 to take action against commencement of quarry in the proposed site, reiterating his  recommendations of the report dated 19.11.2014.</w:t>
      </w:r>
    </w:p>
    <w:p w:rsidR="00B42B6C" w:rsidRPr="00B42B6C" w:rsidRDefault="00B42B6C" w:rsidP="00F50C13">
      <w:pPr>
        <w:pStyle w:val="ListParagraph"/>
        <w:numPr>
          <w:ilvl w:val="0"/>
          <w:numId w:val="78"/>
        </w:numPr>
        <w:suppressAutoHyphens/>
        <w:autoSpaceDE w:val="0"/>
        <w:autoSpaceDN w:val="0"/>
        <w:adjustRightInd w:val="0"/>
        <w:spacing w:line="360" w:lineRule="auto"/>
        <w:contextualSpacing w:val="0"/>
        <w:jc w:val="both"/>
        <w:rPr>
          <w:rFonts w:ascii="Times New Roman" w:hAnsi="Times New Roman" w:cs="Times New Roman"/>
          <w:bCs/>
          <w:i/>
          <w:iCs/>
          <w:sz w:val="24"/>
          <w:szCs w:val="24"/>
        </w:rPr>
      </w:pPr>
      <w:r w:rsidRPr="00B42B6C">
        <w:rPr>
          <w:rFonts w:ascii="Times New Roman" w:hAnsi="Times New Roman" w:cs="Times New Roman"/>
          <w:bCs/>
          <w:i/>
          <w:iCs/>
          <w:sz w:val="24"/>
          <w:szCs w:val="24"/>
        </w:rPr>
        <w:t>The Additional Principal Chief Conservator of Forests, North Region, Kozhikkode vide his letter dated 5.11.2018 requested the District Collector, Wayanad to take immediate action to prevent setting up of the proposed quarry in the Mandad- Mundupara quoting threat to the forest wildlife and human habitations.</w:t>
      </w:r>
    </w:p>
    <w:p w:rsidR="00B42B6C" w:rsidRPr="00B42B6C" w:rsidRDefault="00B42B6C" w:rsidP="00F50C13">
      <w:pPr>
        <w:pStyle w:val="ListParagraph"/>
        <w:numPr>
          <w:ilvl w:val="0"/>
          <w:numId w:val="78"/>
        </w:numPr>
        <w:suppressAutoHyphens/>
        <w:spacing w:line="360" w:lineRule="auto"/>
        <w:contextualSpacing w:val="0"/>
        <w:jc w:val="both"/>
        <w:rPr>
          <w:rFonts w:ascii="Times New Roman" w:hAnsi="Times New Roman" w:cs="Times New Roman"/>
          <w:i/>
          <w:iCs/>
          <w:color w:val="222222"/>
          <w:sz w:val="24"/>
          <w:szCs w:val="24"/>
          <w:shd w:val="clear" w:color="auto" w:fill="FFFFFF"/>
        </w:rPr>
      </w:pPr>
      <w:r w:rsidRPr="00B42B6C">
        <w:rPr>
          <w:rFonts w:ascii="Times New Roman" w:hAnsi="Times New Roman" w:cs="Times New Roman"/>
          <w:i/>
          <w:iCs/>
          <w:color w:val="222222"/>
          <w:sz w:val="24"/>
          <w:szCs w:val="24"/>
          <w:shd w:val="clear" w:color="auto" w:fill="FFFFFF"/>
        </w:rPr>
        <w:t xml:space="preserve">The proposed site is located on the eastern side slopes of Manikkunnu Mala, a residual hill of length about 6km and width about 5km.  With its highest peak at 1450m AMSL, it </w:t>
      </w:r>
      <w:proofErr w:type="gramStart"/>
      <w:r w:rsidRPr="00B42B6C">
        <w:rPr>
          <w:rFonts w:ascii="Times New Roman" w:hAnsi="Times New Roman" w:cs="Times New Roman"/>
          <w:i/>
          <w:iCs/>
          <w:color w:val="222222"/>
          <w:sz w:val="24"/>
          <w:szCs w:val="24"/>
          <w:shd w:val="clear" w:color="auto" w:fill="FFFFFF"/>
        </w:rPr>
        <w:t>influence</w:t>
      </w:r>
      <w:proofErr w:type="gramEnd"/>
      <w:r w:rsidRPr="00B42B6C">
        <w:rPr>
          <w:rFonts w:ascii="Times New Roman" w:hAnsi="Times New Roman" w:cs="Times New Roman"/>
          <w:i/>
          <w:iCs/>
          <w:color w:val="222222"/>
          <w:sz w:val="24"/>
          <w:szCs w:val="24"/>
          <w:shd w:val="clear" w:color="auto" w:fill="FFFFFF"/>
        </w:rPr>
        <w:t xml:space="preserve"> the climatic system and weather pattern of the region.</w:t>
      </w:r>
    </w:p>
    <w:p w:rsidR="00B42B6C" w:rsidRPr="00B42B6C" w:rsidRDefault="00B42B6C" w:rsidP="00F50C13">
      <w:pPr>
        <w:pStyle w:val="ListParagraph"/>
        <w:numPr>
          <w:ilvl w:val="0"/>
          <w:numId w:val="78"/>
        </w:numPr>
        <w:shd w:val="clear" w:color="auto" w:fill="FFFFFF"/>
        <w:suppressAutoHyphens/>
        <w:spacing w:line="360" w:lineRule="auto"/>
        <w:contextualSpacing w:val="0"/>
        <w:jc w:val="both"/>
        <w:textAlignment w:val="baseline"/>
        <w:rPr>
          <w:rFonts w:ascii="Times New Roman" w:eastAsia="Yu Gothic" w:hAnsi="Times New Roman" w:cs="Times New Roman"/>
          <w:bCs/>
          <w:i/>
          <w:iCs/>
          <w:color w:val="212529"/>
          <w:sz w:val="24"/>
          <w:szCs w:val="24"/>
        </w:rPr>
      </w:pPr>
      <w:r w:rsidRPr="00B42B6C">
        <w:rPr>
          <w:rFonts w:ascii="Times New Roman" w:eastAsia="Yu Gothic" w:hAnsi="Times New Roman" w:cs="Times New Roman"/>
          <w:bCs/>
          <w:i/>
          <w:iCs/>
          <w:color w:val="212529"/>
          <w:sz w:val="24"/>
          <w:szCs w:val="24"/>
        </w:rPr>
        <w:t xml:space="preserve">Manikunnu Mala is </w:t>
      </w:r>
      <w:r w:rsidRPr="00B42B6C">
        <w:rPr>
          <w:rFonts w:ascii="Times New Roman" w:eastAsia="Yu Gothic" w:hAnsi="Times New Roman" w:cs="Times New Roman"/>
          <w:i/>
          <w:iCs/>
          <w:color w:val="212529"/>
          <w:sz w:val="24"/>
          <w:szCs w:val="24"/>
        </w:rPr>
        <w:t xml:space="preserve">a rugged mountainous landscape and </w:t>
      </w:r>
      <w:r w:rsidRPr="00B42B6C">
        <w:rPr>
          <w:rFonts w:ascii="Times New Roman" w:eastAsia="Yu Gothic" w:hAnsi="Times New Roman" w:cs="Times New Roman"/>
          <w:bCs/>
          <w:i/>
          <w:iCs/>
          <w:color w:val="212529"/>
          <w:sz w:val="24"/>
          <w:szCs w:val="24"/>
        </w:rPr>
        <w:t>an ecologically fragile mountain system</w:t>
      </w:r>
      <w:r w:rsidRPr="00B42B6C">
        <w:rPr>
          <w:rFonts w:ascii="Times New Roman" w:eastAsia="Yu Gothic" w:hAnsi="Times New Roman" w:cs="Times New Roman"/>
          <w:i/>
          <w:iCs/>
          <w:color w:val="212529"/>
          <w:sz w:val="24"/>
          <w:szCs w:val="24"/>
        </w:rPr>
        <w:t>, often called ‘rock haven’ is an “ecological island” surrounded with densely populated human habitations and agriculture land uses.</w:t>
      </w:r>
    </w:p>
    <w:p w:rsidR="00B42B6C" w:rsidRPr="00B42B6C" w:rsidRDefault="00B42B6C" w:rsidP="00F50C13">
      <w:pPr>
        <w:pStyle w:val="ListParagraph"/>
        <w:numPr>
          <w:ilvl w:val="0"/>
          <w:numId w:val="78"/>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t xml:space="preserve">Manikunnu Mala exhibits the ecological significance of Wayanad, a strategically set landscape in the confluence of three biologically diverse regions - the Western Ghats </w:t>
      </w:r>
      <w:proofErr w:type="gramStart"/>
      <w:r w:rsidRPr="00B42B6C">
        <w:rPr>
          <w:rFonts w:ascii="Times New Roman" w:eastAsia="Yu Gothic" w:hAnsi="Times New Roman" w:cs="Times New Roman"/>
          <w:i/>
          <w:iCs/>
          <w:color w:val="212529"/>
          <w:sz w:val="24"/>
          <w:szCs w:val="24"/>
        </w:rPr>
        <w:t>mountains</w:t>
      </w:r>
      <w:proofErr w:type="gramEnd"/>
      <w:r w:rsidRPr="00B42B6C">
        <w:rPr>
          <w:rFonts w:ascii="Times New Roman" w:eastAsia="Yu Gothic" w:hAnsi="Times New Roman" w:cs="Times New Roman"/>
          <w:i/>
          <w:iCs/>
          <w:color w:val="212529"/>
          <w:sz w:val="24"/>
          <w:szCs w:val="24"/>
        </w:rPr>
        <w:t>, the Nilgiri hills and the Deccan plateau. This ecological confluence has made Wayanad as the most significant and ecologically fragile landscape of the Nilgiri Biosphere Reserve.</w:t>
      </w:r>
    </w:p>
    <w:p w:rsidR="00B42B6C" w:rsidRPr="00B42B6C" w:rsidRDefault="00B42B6C" w:rsidP="00F50C13">
      <w:pPr>
        <w:pStyle w:val="ListParagraph"/>
        <w:numPr>
          <w:ilvl w:val="0"/>
          <w:numId w:val="78"/>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t>‘</w:t>
      </w:r>
      <w:r w:rsidRPr="00B42B6C">
        <w:rPr>
          <w:rFonts w:ascii="Times New Roman" w:eastAsia="Yu Gothic" w:hAnsi="Times New Roman" w:cs="Times New Roman"/>
          <w:i/>
          <w:iCs/>
          <w:color w:val="282828"/>
          <w:sz w:val="24"/>
          <w:szCs w:val="24"/>
        </w:rPr>
        <w:t>Nalukettum chola’, one of the peaks in t</w:t>
      </w:r>
      <w:r w:rsidRPr="00B42B6C">
        <w:rPr>
          <w:rFonts w:ascii="Times New Roman" w:eastAsia="Yu Gothic" w:hAnsi="Times New Roman" w:cs="Times New Roman"/>
          <w:i/>
          <w:iCs/>
          <w:color w:val="212529"/>
          <w:sz w:val="24"/>
          <w:szCs w:val="24"/>
        </w:rPr>
        <w:t xml:space="preserve">his mountain strongly influences the hydrological aspects of the region. Several small streams and minor swamps dotted over this mountain supply water for agriculture, mainly rice cultivation in the valley as well as alongside the streams in the faraway locations. It falls in the catchment </w:t>
      </w:r>
      <w:proofErr w:type="gramStart"/>
      <w:r w:rsidRPr="00B42B6C">
        <w:rPr>
          <w:rFonts w:ascii="Times New Roman" w:eastAsia="Yu Gothic" w:hAnsi="Times New Roman" w:cs="Times New Roman"/>
          <w:i/>
          <w:iCs/>
          <w:color w:val="212529"/>
          <w:sz w:val="24"/>
          <w:szCs w:val="24"/>
        </w:rPr>
        <w:t>of  Karappara</w:t>
      </w:r>
      <w:proofErr w:type="gramEnd"/>
      <w:r w:rsidRPr="00B42B6C">
        <w:rPr>
          <w:rFonts w:ascii="Times New Roman" w:eastAsia="Yu Gothic" w:hAnsi="Times New Roman" w:cs="Times New Roman"/>
          <w:i/>
          <w:iCs/>
          <w:color w:val="212529"/>
          <w:sz w:val="24"/>
          <w:szCs w:val="24"/>
        </w:rPr>
        <w:t xml:space="preserve"> reservoir, about 3km from the proposed site.</w:t>
      </w:r>
    </w:p>
    <w:p w:rsidR="00B42B6C" w:rsidRPr="00B42B6C" w:rsidRDefault="00B42B6C" w:rsidP="00F50C13">
      <w:pPr>
        <w:pStyle w:val="ListParagraph"/>
        <w:numPr>
          <w:ilvl w:val="0"/>
          <w:numId w:val="78"/>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t>The foothills are characterized by relatively high population density. The hill is also characterized by the settlements of Paniya tribe who are traditionally the labour force for rice cultivation in the valley of Manikunnu mala.</w:t>
      </w:r>
    </w:p>
    <w:p w:rsidR="00B42B6C" w:rsidRPr="00B42B6C" w:rsidRDefault="00B42B6C" w:rsidP="00F50C13">
      <w:pPr>
        <w:pStyle w:val="ListParagraph"/>
        <w:numPr>
          <w:ilvl w:val="0"/>
          <w:numId w:val="78"/>
        </w:numPr>
        <w:suppressAutoHyphens/>
        <w:spacing w:line="360" w:lineRule="auto"/>
        <w:contextualSpacing w:val="0"/>
        <w:jc w:val="both"/>
        <w:rPr>
          <w:rFonts w:ascii="Times New Roman" w:eastAsia="Yu Gothic" w:hAnsi="Times New Roman" w:cs="Times New Roman"/>
          <w:bCs/>
          <w:i/>
          <w:iCs/>
          <w:sz w:val="24"/>
          <w:szCs w:val="24"/>
        </w:rPr>
      </w:pPr>
      <w:r w:rsidRPr="00B42B6C">
        <w:rPr>
          <w:rFonts w:ascii="Times New Roman" w:eastAsia="Yu Gothic" w:hAnsi="Times New Roman" w:cs="Times New Roman"/>
          <w:bCs/>
          <w:i/>
          <w:iCs/>
          <w:sz w:val="24"/>
          <w:szCs w:val="24"/>
        </w:rPr>
        <w:lastRenderedPageBreak/>
        <w:t>The forest here is mainly the west coast semi-evergreen type with a heterogeneous mixture of species that are common in evergreen and moist deciduous forests.</w:t>
      </w:r>
    </w:p>
    <w:p w:rsidR="00B42B6C" w:rsidRPr="00B42B6C" w:rsidRDefault="00B42B6C" w:rsidP="00F50C13">
      <w:pPr>
        <w:pStyle w:val="ListParagraph"/>
        <w:numPr>
          <w:ilvl w:val="0"/>
          <w:numId w:val="78"/>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82828"/>
          <w:sz w:val="24"/>
          <w:szCs w:val="24"/>
        </w:rPr>
      </w:pPr>
      <w:r w:rsidRPr="00B42B6C">
        <w:rPr>
          <w:rFonts w:ascii="Times New Roman" w:eastAsia="Yu Gothic" w:hAnsi="Times New Roman" w:cs="Times New Roman"/>
          <w:i/>
          <w:iCs/>
          <w:color w:val="212529"/>
          <w:sz w:val="24"/>
          <w:szCs w:val="24"/>
        </w:rPr>
        <w:t xml:space="preserve">The mountain is a rich repository of flora and fauna as reported with occurrence of many rare, endemic and threatened (RET) species. It is reported that the MS Swaminathan Research Foundation has recorded over 50 RET plant species from here. This mountain is the breeding habit for 167 birds, which include schedule I </w:t>
      </w:r>
      <w:r w:rsidRPr="00B42B6C">
        <w:rPr>
          <w:rFonts w:ascii="Times New Roman" w:eastAsia="Yu Gothic" w:hAnsi="Times New Roman" w:cs="Times New Roman"/>
          <w:i/>
          <w:iCs/>
          <w:color w:val="282828"/>
          <w:sz w:val="24"/>
          <w:szCs w:val="24"/>
        </w:rPr>
        <w:t>species of rare raptors such as Jerdon’s Baza, Black Eagle and Crested Serpent Eagle. The thermal variations in the rocky surfaces makes conducive for flight of the raptors.</w:t>
      </w:r>
    </w:p>
    <w:p w:rsidR="00B42B6C" w:rsidRPr="00B42B6C" w:rsidRDefault="00B42B6C" w:rsidP="00F50C13">
      <w:pPr>
        <w:pStyle w:val="ListParagraph"/>
        <w:numPr>
          <w:ilvl w:val="0"/>
          <w:numId w:val="78"/>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t xml:space="preserve">Any activity impacting the landscape and ecology of Manikkunnu Mala is not found very desirable considering </w:t>
      </w:r>
      <w:r w:rsidRPr="00B42B6C">
        <w:rPr>
          <w:rFonts w:ascii="Times New Roman" w:eastAsia="Yu Gothic" w:hAnsi="Times New Roman" w:cs="Times New Roman"/>
          <w:i/>
          <w:iCs/>
          <w:sz w:val="24"/>
          <w:szCs w:val="24"/>
        </w:rPr>
        <w:t>its relatively high landslide risk potential and rich biodiversity</w:t>
      </w:r>
      <w:r w:rsidRPr="00B42B6C">
        <w:rPr>
          <w:rFonts w:ascii="Times New Roman" w:eastAsia="Yu Gothic" w:hAnsi="Times New Roman" w:cs="Times New Roman"/>
          <w:i/>
          <w:iCs/>
          <w:color w:val="212529"/>
          <w:sz w:val="24"/>
          <w:szCs w:val="24"/>
        </w:rPr>
        <w:t>.</w:t>
      </w:r>
    </w:p>
    <w:p w:rsidR="00B42B6C" w:rsidRPr="00B42B6C" w:rsidRDefault="00B42B6C" w:rsidP="00F50C13">
      <w:pPr>
        <w:pStyle w:val="ListParagraph"/>
        <w:numPr>
          <w:ilvl w:val="0"/>
          <w:numId w:val="78"/>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t xml:space="preserve">At present, there are three proposals located on the northeastern side of the Manikkunnu mala for mining of building stones under consideration of SEIAA for environmental clearance. All these fall in the immediate catchment of Karappara reservoir. This proposal having an area of 3.8970 Ha along with another proposal under consideration form a cluster of 8.5278 Ha. The third proposal is about 1.6km away and three </w:t>
      </w:r>
      <w:proofErr w:type="gramStart"/>
      <w:r w:rsidRPr="00B42B6C">
        <w:rPr>
          <w:rFonts w:ascii="Times New Roman" w:eastAsia="Yu Gothic" w:hAnsi="Times New Roman" w:cs="Times New Roman"/>
          <w:i/>
          <w:iCs/>
          <w:color w:val="212529"/>
          <w:sz w:val="24"/>
          <w:szCs w:val="24"/>
        </w:rPr>
        <w:t>proposal</w:t>
      </w:r>
      <w:proofErr w:type="gramEnd"/>
      <w:r w:rsidRPr="00B42B6C">
        <w:rPr>
          <w:rFonts w:ascii="Times New Roman" w:eastAsia="Yu Gothic" w:hAnsi="Times New Roman" w:cs="Times New Roman"/>
          <w:i/>
          <w:iCs/>
          <w:color w:val="212529"/>
          <w:sz w:val="24"/>
          <w:szCs w:val="24"/>
        </w:rPr>
        <w:t xml:space="preserve"> together have a cumulative area of 13.2201 Ha.</w:t>
      </w:r>
    </w:p>
    <w:p w:rsidR="00B42B6C" w:rsidRPr="00B42B6C" w:rsidRDefault="00B42B6C" w:rsidP="00F50C13">
      <w:pPr>
        <w:pStyle w:val="ListParagraph"/>
        <w:numPr>
          <w:ilvl w:val="0"/>
          <w:numId w:val="78"/>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t xml:space="preserve">Any activity impacting the landscape and ecology of Manikkunnu Mala is not found very desirable considering </w:t>
      </w:r>
      <w:r w:rsidRPr="00B42B6C">
        <w:rPr>
          <w:rFonts w:ascii="Times New Roman" w:eastAsia="Yu Gothic" w:hAnsi="Times New Roman" w:cs="Times New Roman"/>
          <w:i/>
          <w:iCs/>
          <w:sz w:val="24"/>
          <w:szCs w:val="24"/>
        </w:rPr>
        <w:t>its relatively high landslide risk potential and rich biodiversity</w:t>
      </w:r>
      <w:r w:rsidRPr="00B42B6C">
        <w:rPr>
          <w:rFonts w:ascii="Times New Roman" w:eastAsia="Yu Gothic" w:hAnsi="Times New Roman" w:cs="Times New Roman"/>
          <w:i/>
          <w:iCs/>
          <w:color w:val="212529"/>
          <w:sz w:val="24"/>
          <w:szCs w:val="24"/>
        </w:rPr>
        <w:t>.</w:t>
      </w:r>
    </w:p>
    <w:p w:rsidR="00B42B6C" w:rsidRPr="00B42B6C" w:rsidRDefault="00B42B6C" w:rsidP="00F50C13">
      <w:pPr>
        <w:pStyle w:val="ListParagraph"/>
        <w:numPr>
          <w:ilvl w:val="0"/>
          <w:numId w:val="78"/>
        </w:numPr>
        <w:suppressAutoHyphens/>
        <w:spacing w:line="360" w:lineRule="auto"/>
        <w:contextualSpacing w:val="0"/>
        <w:jc w:val="both"/>
        <w:rPr>
          <w:rFonts w:ascii="Times New Roman" w:eastAsia="Yu Gothic" w:hAnsi="Times New Roman" w:cs="Times New Roman"/>
          <w:i/>
          <w:iCs/>
          <w:sz w:val="24"/>
          <w:szCs w:val="24"/>
        </w:rPr>
      </w:pPr>
      <w:r w:rsidRPr="00B42B6C">
        <w:rPr>
          <w:rFonts w:ascii="Times New Roman" w:eastAsia="Yu Gothic" w:hAnsi="Times New Roman" w:cs="Times New Roman"/>
          <w:i/>
          <w:iCs/>
          <w:sz w:val="24"/>
          <w:szCs w:val="24"/>
        </w:rPr>
        <w:t>The mining, if permitted from this residual hill once, it may continue to attract many more such mining projects to this “rock heaven”.  This will lead to extensive loss of the land system integrity of this fragile hillock, adversely affecting the climate, hydrology and biodiversity systems of the region and irreversible loss of natural resources. Scientifically, it should not be a priority location for mining considering the ecological significance, landslide susceptibility, contiguity to the Nilgiri Biosphere Reserve, habitations in the foothill etc.</w:t>
      </w:r>
    </w:p>
    <w:p w:rsidR="00B42B6C" w:rsidRPr="00B42B6C" w:rsidRDefault="00B42B6C" w:rsidP="00F50C13">
      <w:pPr>
        <w:pStyle w:val="ListParagraph"/>
        <w:numPr>
          <w:ilvl w:val="0"/>
          <w:numId w:val="78"/>
        </w:numPr>
        <w:suppressAutoHyphens/>
        <w:spacing w:line="360" w:lineRule="auto"/>
        <w:contextualSpacing w:val="0"/>
        <w:jc w:val="both"/>
        <w:rPr>
          <w:rFonts w:ascii="Times New Roman" w:eastAsia="Yu Gothic" w:hAnsi="Times New Roman" w:cs="Times New Roman"/>
          <w:i/>
          <w:iCs/>
          <w:sz w:val="24"/>
          <w:szCs w:val="24"/>
        </w:rPr>
      </w:pPr>
      <w:r w:rsidRPr="00B42B6C">
        <w:rPr>
          <w:rFonts w:ascii="Times New Roman" w:eastAsia="Yu Gothic" w:hAnsi="Times New Roman" w:cs="Times New Roman"/>
          <w:i/>
          <w:iCs/>
          <w:sz w:val="24"/>
          <w:szCs w:val="24"/>
        </w:rPr>
        <w:t>As a UNESCO- World Heritage Site and residual hill in the plateau region influencing the micro-climatic aspects of the region, it cannot be a priority location for mining.</w:t>
      </w:r>
    </w:p>
    <w:p w:rsidR="00B42B6C" w:rsidRPr="00B42B6C" w:rsidRDefault="00B42B6C" w:rsidP="00B42B6C">
      <w:pPr>
        <w:spacing w:line="360" w:lineRule="auto"/>
        <w:ind w:right="3"/>
        <w:jc w:val="both"/>
        <w:rPr>
          <w:rFonts w:ascii="Times New Roman" w:hAnsi="Times New Roman" w:cs="Times New Roman"/>
          <w:sz w:val="24"/>
          <w:szCs w:val="24"/>
        </w:rPr>
      </w:pPr>
    </w:p>
    <w:p w:rsidR="00B42B6C" w:rsidRPr="00B42B6C" w:rsidRDefault="00B42B6C" w:rsidP="00B42B6C">
      <w:pPr>
        <w:spacing w:after="0"/>
        <w:ind w:left="2160" w:right="3" w:hanging="2160"/>
        <w:jc w:val="both"/>
        <w:rPr>
          <w:rFonts w:ascii="Times New Roman" w:hAnsi="Times New Roman" w:cs="Times New Roman"/>
          <w:b/>
          <w:sz w:val="24"/>
          <w:szCs w:val="24"/>
        </w:rPr>
      </w:pPr>
      <w:r w:rsidRPr="00B42B6C">
        <w:rPr>
          <w:rFonts w:ascii="Times New Roman" w:hAnsi="Times New Roman" w:cs="Times New Roman"/>
          <w:b/>
          <w:sz w:val="24"/>
          <w:szCs w:val="24"/>
          <w:u w:val="single"/>
        </w:rPr>
        <w:t>Item No.6</w:t>
      </w:r>
      <w:r w:rsidRPr="00B42B6C">
        <w:rPr>
          <w:rFonts w:ascii="Times New Roman" w:hAnsi="Times New Roman" w:cs="Times New Roman"/>
          <w:b/>
          <w:sz w:val="24"/>
          <w:szCs w:val="24"/>
        </w:rPr>
        <w:tab/>
        <w:t>Environmental Clearance for the proposed removal of Ordinary Earth in Survey Nos. 136/66, 67, 68 of Sasthamkotta Village, Kunnathur Taluk, Kollam District, Kerala for an extent of 0.1289 SIA/KL/MIN/130694/2019, 1566/EC4/2019/SEIAA</w:t>
      </w:r>
    </w:p>
    <w:p w:rsidR="00B42B6C" w:rsidRPr="00B42B6C" w:rsidRDefault="00B42B6C" w:rsidP="00B42B6C">
      <w:pPr>
        <w:spacing w:after="0"/>
        <w:ind w:right="3"/>
        <w:jc w:val="both"/>
        <w:rPr>
          <w:rFonts w:ascii="Times New Roman" w:hAnsi="Times New Roman" w:cs="Times New Roman"/>
          <w:b/>
          <w:sz w:val="24"/>
          <w:szCs w:val="24"/>
        </w:rPr>
      </w:pPr>
    </w:p>
    <w:p w:rsidR="00B42B6C" w:rsidRPr="00B42B6C" w:rsidRDefault="00B42B6C" w:rsidP="00B42B6C">
      <w:pPr>
        <w:spacing w:after="0"/>
        <w:ind w:right="3"/>
        <w:jc w:val="both"/>
        <w:rPr>
          <w:rFonts w:ascii="Times New Roman" w:hAnsi="Times New Roman" w:cs="Times New Roman"/>
          <w:b/>
          <w:sz w:val="24"/>
          <w:szCs w:val="24"/>
        </w:rPr>
      </w:pP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Smt. Rabina, Palace, Manakkara, Sasthamkotta P.O, Kollam, Kerala – 690 521 sought an Environmental Clearance for the proposed removal of Ordinary Earth in Survey Nos. 136/66, 67, 68 of Sasthamkotta Village, Kunnathur Taluk, Kollam District, Kerala for an extent of 0.1289 Ha under B2 Category on 18.12.2019.</w:t>
      </w: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noted that after the due 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6 months from the date of issue of permit from the Department of Mining &amp; Geology for the removal 500 m</w:t>
      </w:r>
      <w:r w:rsidRPr="00B42B6C">
        <w:rPr>
          <w:rFonts w:ascii="Times New Roman" w:hAnsi="Times New Roman" w:cs="Times New Roman"/>
          <w:sz w:val="24"/>
          <w:szCs w:val="24"/>
          <w:vertAlign w:val="superscript"/>
        </w:rPr>
        <w:t xml:space="preserve">3 </w:t>
      </w:r>
      <w:r w:rsidRPr="00B42B6C">
        <w:rPr>
          <w:rFonts w:ascii="Times New Roman" w:hAnsi="Times New Roman" w:cs="Times New Roman"/>
          <w:sz w:val="24"/>
          <w:szCs w:val="24"/>
        </w:rPr>
        <w:t>of ordinary earth subject to the General Conditions.</w:t>
      </w:r>
    </w:p>
    <w:p w:rsidR="00B42B6C" w:rsidRPr="00B42B6C" w:rsidRDefault="00B42B6C" w:rsidP="00B42B6C">
      <w:pPr>
        <w:spacing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period of 6 months for the quantity of 500 m</w:t>
      </w:r>
      <w:r w:rsidRPr="00B42B6C">
        <w:rPr>
          <w:rFonts w:ascii="Times New Roman" w:hAnsi="Times New Roman" w:cs="Times New Roman"/>
          <w:b/>
          <w:bCs/>
          <w:sz w:val="24"/>
          <w:szCs w:val="24"/>
          <w:vertAlign w:val="superscript"/>
        </w:rPr>
        <w:t>3</w:t>
      </w:r>
      <w:r w:rsidRPr="00B42B6C">
        <w:rPr>
          <w:rFonts w:ascii="Times New Roman" w:hAnsi="Times New Roman" w:cs="Times New Roman"/>
          <w:b/>
          <w:bCs/>
          <w:sz w:val="24"/>
          <w:szCs w:val="24"/>
        </w:rPr>
        <w:t xml:space="preserve"> subject to the following Specific Conditions in addition to the General Conditions.</w:t>
      </w:r>
    </w:p>
    <w:p w:rsidR="00B42B6C" w:rsidRPr="00DA3B95" w:rsidRDefault="00B42B6C" w:rsidP="00F50C13">
      <w:pPr>
        <w:pStyle w:val="ListParagraph"/>
        <w:widowControl w:val="0"/>
        <w:numPr>
          <w:ilvl w:val="0"/>
          <w:numId w:val="97"/>
        </w:numPr>
        <w:suppressAutoHyphens/>
        <w:autoSpaceDE w:val="0"/>
        <w:autoSpaceDN w:val="0"/>
        <w:spacing w:line="360" w:lineRule="auto"/>
        <w:jc w:val="both"/>
        <w:rPr>
          <w:rFonts w:ascii="Times New Roman" w:hAnsi="Times New Roman" w:cs="Times New Roman"/>
          <w:i/>
          <w:iCs/>
          <w:sz w:val="24"/>
          <w:szCs w:val="24"/>
        </w:rPr>
      </w:pPr>
      <w:r w:rsidRPr="00DA3B95">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B42B6C" w:rsidRPr="00DA3B95" w:rsidRDefault="00B42B6C" w:rsidP="00F50C13">
      <w:pPr>
        <w:pStyle w:val="ListParagraph"/>
        <w:widowControl w:val="0"/>
        <w:numPr>
          <w:ilvl w:val="0"/>
          <w:numId w:val="97"/>
        </w:numPr>
        <w:tabs>
          <w:tab w:val="left" w:pos="1440"/>
        </w:tabs>
        <w:autoSpaceDE w:val="0"/>
        <w:autoSpaceDN w:val="0"/>
        <w:spacing w:line="360" w:lineRule="auto"/>
        <w:jc w:val="both"/>
        <w:rPr>
          <w:rFonts w:ascii="Times New Roman" w:eastAsiaTheme="minorHAnsi" w:hAnsi="Times New Roman" w:cs="Times New Roman"/>
          <w:i/>
          <w:iCs/>
          <w:sz w:val="24"/>
          <w:szCs w:val="24"/>
        </w:rPr>
      </w:pPr>
      <w:r w:rsidRPr="00DA3B95">
        <w:rPr>
          <w:rFonts w:ascii="Times New Roman" w:eastAsiaTheme="minorHAnsi" w:hAnsi="Times New Roman" w:cs="Times New Roman"/>
          <w:i/>
          <w:iCs/>
          <w:sz w:val="24"/>
          <w:szCs w:val="24"/>
        </w:rPr>
        <w:t xml:space="preserve">The EC shall be valid from the date of execution of permit from the Department of Mining and Geology. The copy of the lease/permit order should be provided to the SEIAA before commencing the mining activity. </w:t>
      </w:r>
    </w:p>
    <w:p w:rsidR="00B42B6C" w:rsidRPr="00B42B6C" w:rsidRDefault="00B42B6C" w:rsidP="00F50C13">
      <w:pPr>
        <w:pStyle w:val="Normal1"/>
        <w:numPr>
          <w:ilvl w:val="0"/>
          <w:numId w:val="97"/>
        </w:numPr>
        <w:spacing w:line="360" w:lineRule="auto"/>
        <w:jc w:val="both"/>
        <w:rPr>
          <w:rFonts w:ascii="Times New Roman" w:eastAsia="Times New Roman" w:hAnsi="Times New Roman" w:cs="Times New Roman"/>
          <w:i/>
          <w:iCs/>
          <w:sz w:val="24"/>
          <w:szCs w:val="24"/>
        </w:rPr>
      </w:pPr>
      <w:r w:rsidRPr="00B42B6C">
        <w:rPr>
          <w:rFonts w:ascii="Times New Roman" w:hAnsi="Times New Roman" w:cs="Times New Roman"/>
          <w:i/>
          <w:iCs/>
          <w:sz w:val="24"/>
          <w:szCs w:val="24"/>
        </w:rPr>
        <w:t>The excavated soil shall not be used for filling the paddy fields or wetlands.</w:t>
      </w:r>
    </w:p>
    <w:p w:rsidR="00B42B6C" w:rsidRPr="00B42B6C" w:rsidRDefault="00B42B6C" w:rsidP="00B42B6C">
      <w:pPr>
        <w:spacing w:after="0" w:line="360" w:lineRule="auto"/>
        <w:ind w:right="3"/>
        <w:jc w:val="both"/>
        <w:rPr>
          <w:rFonts w:ascii="Times New Roman" w:hAnsi="Times New Roman" w:cs="Times New Roman"/>
          <w:sz w:val="24"/>
          <w:szCs w:val="24"/>
        </w:rPr>
      </w:pPr>
    </w:p>
    <w:p w:rsidR="00B42B6C" w:rsidRPr="00B42B6C" w:rsidRDefault="00B42B6C" w:rsidP="00B42B6C">
      <w:pPr>
        <w:autoSpaceDE w:val="0"/>
        <w:autoSpaceDN w:val="0"/>
        <w:adjustRightInd w:val="0"/>
        <w:ind w:left="2160" w:right="3" w:hanging="2160"/>
        <w:jc w:val="both"/>
        <w:rPr>
          <w:rFonts w:ascii="Times New Roman" w:eastAsia="Calibri" w:hAnsi="Times New Roman" w:cs="Times New Roman"/>
          <w:b/>
          <w:sz w:val="24"/>
          <w:szCs w:val="24"/>
        </w:rPr>
      </w:pPr>
      <w:r w:rsidRPr="00B42B6C">
        <w:rPr>
          <w:rFonts w:ascii="Times New Roman" w:eastAsia="Times New Roman" w:hAnsi="Times New Roman" w:cs="Times New Roman"/>
          <w:b/>
          <w:bCs/>
          <w:sz w:val="24"/>
          <w:szCs w:val="24"/>
          <w:u w:val="single"/>
        </w:rPr>
        <w:t>Item No.7</w:t>
      </w:r>
      <w:r w:rsidRPr="00B42B6C">
        <w:rPr>
          <w:rFonts w:ascii="Times New Roman" w:eastAsia="Times New Roman" w:hAnsi="Times New Roman" w:cs="Times New Roman"/>
          <w:b/>
          <w:bCs/>
          <w:sz w:val="24"/>
          <w:szCs w:val="24"/>
        </w:rPr>
        <w:tab/>
      </w:r>
      <w:r w:rsidRPr="00B42B6C">
        <w:rPr>
          <w:rFonts w:ascii="Times New Roman" w:eastAsia="Calibri" w:hAnsi="Times New Roman" w:cs="Times New Roman"/>
          <w:b/>
          <w:bCs/>
          <w:sz w:val="24"/>
          <w:szCs w:val="24"/>
        </w:rPr>
        <w:t xml:space="preserve">Environmental Clearance for the Building Stone Quarry of Mr. P. P. Varghese, Proprietor, M/s Kallen Metals at Survey No. 487/1-3B part of Pallarimangalam Village, Kothamangalam Taluk, Ernakulam District, </w:t>
      </w:r>
      <w:proofErr w:type="gramStart"/>
      <w:r w:rsidRPr="00B42B6C">
        <w:rPr>
          <w:rFonts w:ascii="Times New Roman" w:eastAsia="Calibri" w:hAnsi="Times New Roman" w:cs="Times New Roman"/>
          <w:b/>
          <w:bCs/>
          <w:sz w:val="24"/>
          <w:szCs w:val="24"/>
        </w:rPr>
        <w:t>Kerala</w:t>
      </w:r>
      <w:proofErr w:type="gramEnd"/>
      <w:r w:rsidRPr="00B42B6C">
        <w:rPr>
          <w:rFonts w:ascii="Times New Roman" w:eastAsia="Calibri" w:hAnsi="Times New Roman" w:cs="Times New Roman"/>
          <w:b/>
          <w:bCs/>
          <w:sz w:val="24"/>
          <w:szCs w:val="24"/>
        </w:rPr>
        <w:t xml:space="preserve"> for an Area of 0.9987 hectares.</w:t>
      </w:r>
      <w:r w:rsidRPr="00B42B6C">
        <w:rPr>
          <w:rFonts w:ascii="Times New Roman" w:eastAsia="Calibri" w:hAnsi="Times New Roman" w:cs="Times New Roman"/>
          <w:b/>
          <w:sz w:val="24"/>
          <w:szCs w:val="24"/>
        </w:rPr>
        <w:t xml:space="preserve"> </w:t>
      </w:r>
      <w:proofErr w:type="gramStart"/>
      <w:r w:rsidRPr="00B42B6C">
        <w:rPr>
          <w:rFonts w:ascii="Times New Roman" w:eastAsia="Times New Roman" w:hAnsi="Times New Roman" w:cs="Times New Roman"/>
          <w:b/>
          <w:bCs/>
          <w:sz w:val="24"/>
          <w:szCs w:val="24"/>
        </w:rPr>
        <w:t>(Proposal No.</w:t>
      </w:r>
      <w:proofErr w:type="gramEnd"/>
      <w:r w:rsidRPr="00B42B6C">
        <w:rPr>
          <w:rFonts w:ascii="Times New Roman" w:eastAsia="Times New Roman" w:hAnsi="Times New Roman" w:cs="Times New Roman"/>
          <w:b/>
          <w:bCs/>
          <w:sz w:val="24"/>
          <w:szCs w:val="24"/>
        </w:rPr>
        <w:t xml:space="preserve"> </w:t>
      </w:r>
      <w:r w:rsidRPr="00B42B6C">
        <w:rPr>
          <w:rFonts w:ascii="Times New Roman" w:eastAsia="Calibri" w:hAnsi="Times New Roman" w:cs="Times New Roman"/>
          <w:b/>
          <w:bCs/>
          <w:sz w:val="24"/>
          <w:szCs w:val="24"/>
        </w:rPr>
        <w:t>SIA/KL/MIN/133818/2019</w:t>
      </w:r>
      <w:r w:rsidRPr="00B42B6C">
        <w:rPr>
          <w:rFonts w:ascii="Times New Roman" w:eastAsia="Times New Roman" w:hAnsi="Times New Roman" w:cs="Times New Roman"/>
          <w:b/>
          <w:bCs/>
          <w:sz w:val="24"/>
          <w:szCs w:val="24"/>
          <w:lang w:eastAsia="en-IN"/>
        </w:rPr>
        <w:t xml:space="preserve">; File: No. </w:t>
      </w:r>
      <w:r w:rsidRPr="00B42B6C">
        <w:rPr>
          <w:rFonts w:ascii="Times New Roman" w:eastAsia="Calibri" w:hAnsi="Times New Roman" w:cs="Times New Roman"/>
          <w:b/>
          <w:bCs/>
          <w:sz w:val="24"/>
          <w:szCs w:val="24"/>
        </w:rPr>
        <w:t>1644/EC3/ 2020/SEIAA</w:t>
      </w:r>
      <w:r w:rsidRPr="00B42B6C">
        <w:rPr>
          <w:rFonts w:ascii="Times New Roman" w:eastAsia="Times New Roman" w:hAnsi="Times New Roman" w:cs="Times New Roman"/>
          <w:b/>
          <w:bCs/>
          <w:sz w:val="24"/>
          <w:szCs w:val="24"/>
        </w:rPr>
        <w:t>)</w:t>
      </w:r>
    </w:p>
    <w:p w:rsidR="00B42B6C" w:rsidRPr="00B42B6C" w:rsidRDefault="00B42B6C" w:rsidP="00B42B6C">
      <w:pPr>
        <w:autoSpaceDE w:val="0"/>
        <w:autoSpaceDN w:val="0"/>
        <w:adjustRightInd w:val="0"/>
        <w:spacing w:line="360" w:lineRule="auto"/>
        <w:ind w:firstLine="720"/>
        <w:jc w:val="both"/>
        <w:rPr>
          <w:rFonts w:ascii="Times New Roman" w:eastAsia="Calibri" w:hAnsi="Times New Roman" w:cs="Times New Roman"/>
          <w:bCs/>
          <w:color w:val="000000"/>
          <w:sz w:val="24"/>
          <w:szCs w:val="24"/>
        </w:rPr>
      </w:pPr>
      <w:proofErr w:type="gramStart"/>
      <w:r w:rsidRPr="00B42B6C">
        <w:rPr>
          <w:rFonts w:ascii="Times New Roman" w:eastAsia="Calibri" w:hAnsi="Times New Roman" w:cs="Times New Roman"/>
          <w:bCs/>
          <w:color w:val="000000"/>
          <w:sz w:val="24"/>
          <w:szCs w:val="24"/>
        </w:rPr>
        <w:lastRenderedPageBreak/>
        <w:t>Sri.</w:t>
      </w:r>
      <w:proofErr w:type="gramEnd"/>
      <w:r w:rsidRPr="00B42B6C">
        <w:rPr>
          <w:rFonts w:ascii="Times New Roman" w:eastAsia="Calibri" w:hAnsi="Times New Roman" w:cs="Times New Roman"/>
          <w:bCs/>
          <w:color w:val="000000"/>
          <w:sz w:val="24"/>
          <w:szCs w:val="24"/>
        </w:rPr>
        <w:t xml:space="preserve"> P. P. Varghese, Proprietor, M/s Kallen Metals submitted an application for Environmental Clearance through PARIVESH for the Building Stone Quarry in Re-Sy Nos. 487/1-3B part of Pallarimangalam Village, Kothamangalam Taluk, Ernakulam District, Kerala for an area of </w:t>
      </w:r>
      <w:r w:rsidRPr="00B42B6C">
        <w:rPr>
          <w:rFonts w:ascii="Times New Roman" w:eastAsia="Calibri" w:hAnsi="Times New Roman" w:cs="Times New Roman"/>
          <w:bCs/>
          <w:sz w:val="24"/>
          <w:szCs w:val="24"/>
        </w:rPr>
        <w:t xml:space="preserve">0.9987 </w:t>
      </w:r>
      <w:r w:rsidRPr="00B42B6C">
        <w:rPr>
          <w:rFonts w:ascii="Times New Roman" w:eastAsia="Calibri" w:hAnsi="Times New Roman" w:cs="Times New Roman"/>
          <w:bCs/>
          <w:color w:val="000000"/>
          <w:sz w:val="24"/>
          <w:szCs w:val="24"/>
        </w:rPr>
        <w:t>hectares.</w:t>
      </w:r>
    </w:p>
    <w:p w:rsidR="00B42B6C" w:rsidRPr="00B42B6C" w:rsidRDefault="00B42B6C" w:rsidP="00B42B6C">
      <w:pPr>
        <w:autoSpaceDE w:val="0"/>
        <w:autoSpaceDN w:val="0"/>
        <w:adjustRightInd w:val="0"/>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 </w:t>
      </w:r>
    </w:p>
    <w:p w:rsidR="00B42B6C" w:rsidRPr="00B42B6C" w:rsidRDefault="00B42B6C" w:rsidP="00B42B6C">
      <w:pPr>
        <w:autoSpaceDE w:val="0"/>
        <w:autoSpaceDN w:val="0"/>
        <w:adjustRightInd w:val="0"/>
        <w:spacing w:line="360" w:lineRule="auto"/>
        <w:jc w:val="both"/>
        <w:rPr>
          <w:rFonts w:ascii="Times New Roman" w:hAnsi="Times New Roman" w:cs="Times New Roman"/>
          <w:b/>
          <w:bCs/>
          <w:sz w:val="24"/>
          <w:szCs w:val="24"/>
        </w:rPr>
      </w:pPr>
      <w:r w:rsidRPr="00B42B6C">
        <w:rPr>
          <w:rFonts w:ascii="Times New Roman" w:hAnsi="Times New Roman" w:cs="Times New Roman"/>
          <w:sz w:val="24"/>
          <w:szCs w:val="24"/>
        </w:rPr>
        <w:tab/>
      </w:r>
      <w:r w:rsidRPr="00B42B6C">
        <w:rPr>
          <w:rFonts w:ascii="Times New Roman" w:hAnsi="Times New Roman" w:cs="Times New Roman"/>
          <w:b/>
          <w:bCs/>
          <w:sz w:val="24"/>
          <w:szCs w:val="24"/>
        </w:rPr>
        <w:t>The Authority decided to issue EC for a project life of 5 years for the quantity mentioned in the approved Mining Plan subject to the following Specific Conditions in addition to the General Conditions.</w:t>
      </w:r>
    </w:p>
    <w:p w:rsidR="00B42B6C" w:rsidRPr="00B42B6C" w:rsidRDefault="00B42B6C" w:rsidP="00F50C13">
      <w:pPr>
        <w:pStyle w:val="ListParagraph"/>
        <w:numPr>
          <w:ilvl w:val="0"/>
          <w:numId w:val="83"/>
        </w:numPr>
        <w:autoSpaceDE w:val="0"/>
        <w:autoSpaceDN w:val="0"/>
        <w:adjustRightInd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numPr>
          <w:ilvl w:val="0"/>
          <w:numId w:val="83"/>
        </w:numPr>
        <w:autoSpaceDE w:val="0"/>
        <w:autoSpaceDN w:val="0"/>
        <w:adjustRightInd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ListParagraph"/>
        <w:numPr>
          <w:ilvl w:val="0"/>
          <w:numId w:val="83"/>
        </w:numPr>
        <w:autoSpaceDE w:val="0"/>
        <w:autoSpaceDN w:val="0"/>
        <w:adjustRightInd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Schedule of blasting should not overlap with the blasting time of the adjacent quarry.</w:t>
      </w:r>
    </w:p>
    <w:p w:rsidR="00B42B6C" w:rsidRPr="00B42B6C" w:rsidRDefault="00B42B6C" w:rsidP="00F50C13">
      <w:pPr>
        <w:pStyle w:val="ListParagraph"/>
        <w:numPr>
          <w:ilvl w:val="0"/>
          <w:numId w:val="83"/>
        </w:numPr>
        <w:autoSpaceDE w:val="0"/>
        <w:autoSpaceDN w:val="0"/>
        <w:adjustRightInd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Schedule of transportation should be prepared in consultation with the adjacent quarry owners and ensure that the plight of vehicles shall not overlap. </w:t>
      </w:r>
    </w:p>
    <w:p w:rsidR="00B42B6C" w:rsidRPr="00B42B6C" w:rsidRDefault="00B42B6C" w:rsidP="00F50C13">
      <w:pPr>
        <w:pStyle w:val="ListParagraph"/>
        <w:numPr>
          <w:ilvl w:val="0"/>
          <w:numId w:val="83"/>
        </w:numPr>
        <w:autoSpaceDE w:val="0"/>
        <w:autoSpaceDN w:val="0"/>
        <w:adjustRightInd w:val="0"/>
        <w:spacing w:line="360" w:lineRule="auto"/>
        <w:ind w:left="720"/>
        <w:contextualSpacing w:val="0"/>
        <w:jc w:val="both"/>
        <w:rPr>
          <w:rFonts w:ascii="Times New Roman" w:eastAsia="Calibri" w:hAnsi="Times New Roman" w:cs="Times New Roman"/>
          <w:i/>
          <w:iCs/>
          <w:color w:val="000000"/>
          <w:sz w:val="24"/>
          <w:szCs w:val="24"/>
        </w:rPr>
      </w:pPr>
      <w:r w:rsidRPr="00B42B6C">
        <w:rPr>
          <w:rFonts w:ascii="Times New Roman" w:eastAsia="Calibri" w:hAnsi="Times New Roman" w:cs="Times New Roman"/>
          <w:i/>
          <w:iCs/>
          <w:color w:val="000000"/>
          <w:sz w:val="24"/>
          <w:szCs w:val="24"/>
        </w:rPr>
        <w:t>Measures incorporated in the CER should be implemented in total during the first two years and it should be operated and maintained during the subsequent years till the mine closure plan is implemented in total.</w:t>
      </w:r>
    </w:p>
    <w:p w:rsidR="00B42B6C" w:rsidRPr="00B42B6C" w:rsidRDefault="00B42B6C" w:rsidP="00F50C13">
      <w:pPr>
        <w:pStyle w:val="ListParagraph"/>
        <w:numPr>
          <w:ilvl w:val="0"/>
          <w:numId w:val="83"/>
        </w:numPr>
        <w:suppressAutoHyphens/>
        <w:spacing w:line="360" w:lineRule="auto"/>
        <w:ind w:left="720"/>
        <w:contextualSpacing w:val="0"/>
        <w:jc w:val="both"/>
        <w:rPr>
          <w:rFonts w:ascii="Times New Roman" w:eastAsia="Times New Roman" w:hAnsi="Times New Roman" w:cs="Times New Roman"/>
          <w:i/>
          <w:iCs/>
          <w:sz w:val="24"/>
          <w:szCs w:val="24"/>
        </w:rPr>
      </w:pPr>
      <w:r w:rsidRPr="00B42B6C">
        <w:rPr>
          <w:rFonts w:ascii="Times New Roman" w:eastAsia="Times New Roman" w:hAnsi="Times New Roman" w:cs="Times New Roman"/>
          <w:i/>
          <w:iCs/>
          <w:sz w:val="24"/>
          <w:szCs w:val="24"/>
        </w:rPr>
        <w:t>The drainage along with silt traps, collection tanks and outflow channel should be desilted periodically and geotagged photograph should be incorporated in the Half Yearly Compliance Report.</w:t>
      </w:r>
    </w:p>
    <w:p w:rsidR="00B42B6C" w:rsidRPr="00B42B6C" w:rsidRDefault="00B42B6C" w:rsidP="00F50C13">
      <w:pPr>
        <w:pStyle w:val="ListParagraph"/>
        <w:numPr>
          <w:ilvl w:val="0"/>
          <w:numId w:val="83"/>
        </w:numPr>
        <w:spacing w:line="360" w:lineRule="auto"/>
        <w:ind w:left="720"/>
        <w:contextualSpacing w:val="0"/>
        <w:jc w:val="both"/>
        <w:rPr>
          <w:rFonts w:ascii="Times New Roman" w:eastAsia="Times New Roman" w:hAnsi="Times New Roman" w:cs="Times New Roman"/>
          <w:i/>
          <w:iCs/>
          <w:sz w:val="24"/>
          <w:szCs w:val="24"/>
        </w:rPr>
      </w:pPr>
      <w:r w:rsidRPr="00B42B6C">
        <w:rPr>
          <w:rFonts w:ascii="Times New Roman" w:eastAsia="Times New Roman" w:hAnsi="Times New Roman" w:cs="Times New Roman"/>
          <w:i/>
          <w:iCs/>
          <w:sz w:val="24"/>
          <w:szCs w:val="24"/>
        </w:rPr>
        <w:lastRenderedPageBreak/>
        <w:t>Impact of vibration due to blasting on the nearest houses and built structures should be monitored in terms of Peak Particle Velocity and amplitude for maximum charge per delay and included in the Half Yearly Compliance Report.</w:t>
      </w:r>
    </w:p>
    <w:p w:rsidR="00B42B6C" w:rsidRPr="00B42B6C" w:rsidRDefault="00B42B6C" w:rsidP="00F50C13">
      <w:pPr>
        <w:pStyle w:val="ListParagraph"/>
        <w:numPr>
          <w:ilvl w:val="0"/>
          <w:numId w:val="83"/>
        </w:numPr>
        <w:tabs>
          <w:tab w:val="left" w:pos="1440"/>
        </w:tabs>
        <w:autoSpaceDE w:val="0"/>
        <w:autoSpaceDN w:val="0"/>
        <w:adjustRightInd w:val="0"/>
        <w:spacing w:line="360" w:lineRule="auto"/>
        <w:ind w:left="720"/>
        <w:contextualSpacing w:val="0"/>
        <w:jc w:val="both"/>
        <w:rPr>
          <w:rFonts w:ascii="Times New Roman" w:eastAsia="Calibri" w:hAnsi="Times New Roman" w:cs="Times New Roman"/>
          <w:i/>
          <w:iCs/>
          <w:color w:val="000000"/>
          <w:sz w:val="24"/>
          <w:szCs w:val="24"/>
        </w:rPr>
      </w:pPr>
      <w:r w:rsidRPr="00B42B6C">
        <w:rPr>
          <w:rFonts w:ascii="Times New Roman" w:eastAsia="Calibri" w:hAnsi="Times New Roman" w:cs="Times New Roman"/>
          <w:i/>
          <w:iCs/>
          <w:color w:val="000000"/>
          <w:sz w:val="24"/>
          <w:szCs w:val="24"/>
        </w:rPr>
        <w:t>Green belt development in the buffer should be done in the first year of the project itself and it should be nurtured and maintained in subsequent years.</w:t>
      </w:r>
    </w:p>
    <w:p w:rsidR="00B42B6C" w:rsidRPr="00B42B6C" w:rsidRDefault="00B42B6C" w:rsidP="00F50C13">
      <w:pPr>
        <w:pStyle w:val="ListParagraph"/>
        <w:numPr>
          <w:ilvl w:val="0"/>
          <w:numId w:val="83"/>
        </w:numPr>
        <w:tabs>
          <w:tab w:val="left" w:pos="1440"/>
        </w:tabs>
        <w:autoSpaceDE w:val="0"/>
        <w:autoSpaceDN w:val="0"/>
        <w:adjustRightInd w:val="0"/>
        <w:spacing w:line="360" w:lineRule="auto"/>
        <w:ind w:left="720"/>
        <w:contextualSpacing w:val="0"/>
        <w:jc w:val="both"/>
        <w:rPr>
          <w:rFonts w:ascii="Times New Roman" w:eastAsia="Calibri" w:hAnsi="Times New Roman" w:cs="Times New Roman"/>
          <w:i/>
          <w:iCs/>
          <w:color w:val="000000"/>
          <w:sz w:val="24"/>
          <w:szCs w:val="24"/>
        </w:rPr>
      </w:pPr>
      <w:r w:rsidRPr="00B42B6C">
        <w:rPr>
          <w:rFonts w:ascii="Times New Roman" w:eastAsia="Calibri" w:hAnsi="Times New Roman" w:cs="Times New Roman"/>
          <w:i/>
          <w:iCs/>
          <w:color w:val="000000"/>
          <w:sz w:val="24"/>
          <w:szCs w:val="24"/>
        </w:rPr>
        <w:t>Compensatory afforestation should be done with indigenous fruit trees and the geocoordinates of the afforested place with photographs should be provided along with HYCR.</w:t>
      </w:r>
    </w:p>
    <w:p w:rsidR="00B42B6C" w:rsidRPr="00B42B6C" w:rsidRDefault="00B42B6C" w:rsidP="00F50C13">
      <w:pPr>
        <w:pStyle w:val="ListParagraph"/>
        <w:numPr>
          <w:ilvl w:val="0"/>
          <w:numId w:val="83"/>
        </w:numPr>
        <w:autoSpaceDE w:val="0"/>
        <w:autoSpaceDN w:val="0"/>
        <w:adjustRightInd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As per OM no F.No.22-65/2017-IA.III dated 30</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B42B6C" w:rsidRPr="00B42B6C" w:rsidRDefault="00B42B6C" w:rsidP="00F50C13">
      <w:pPr>
        <w:pStyle w:val="ListParagraph"/>
        <w:numPr>
          <w:ilvl w:val="0"/>
          <w:numId w:val="83"/>
        </w:numPr>
        <w:autoSpaceDE w:val="0"/>
        <w:autoSpaceDN w:val="0"/>
        <w:adjustRightInd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pStyle w:val="ListParagraph"/>
        <w:numPr>
          <w:ilvl w:val="0"/>
          <w:numId w:val="83"/>
        </w:numPr>
        <w:autoSpaceDE w:val="0"/>
        <w:autoSpaceDN w:val="0"/>
        <w:adjustRightInd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As per the directions contained in the OM F.No.22-34/2018-IA.III dated 16</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ListParagraph"/>
        <w:numPr>
          <w:ilvl w:val="0"/>
          <w:numId w:val="83"/>
        </w:numPr>
        <w:autoSpaceDE w:val="0"/>
        <w:autoSpaceDN w:val="0"/>
        <w:adjustRightInd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lastRenderedPageBreak/>
        <w:t>The violation of EC condition may lead to cancellation of EC and action under The Environment (Protection) Act 1986.</w:t>
      </w:r>
    </w:p>
    <w:p w:rsidR="00B42B6C" w:rsidRPr="00B42B6C" w:rsidRDefault="00B42B6C" w:rsidP="00B42B6C">
      <w:pPr>
        <w:tabs>
          <w:tab w:val="left" w:pos="1440"/>
        </w:tabs>
        <w:autoSpaceDE w:val="0"/>
        <w:autoSpaceDN w:val="0"/>
        <w:adjustRightInd w:val="0"/>
        <w:spacing w:after="0" w:line="360" w:lineRule="auto"/>
        <w:ind w:right="3"/>
        <w:jc w:val="both"/>
        <w:rPr>
          <w:rFonts w:ascii="Times New Roman" w:eastAsia="Calibri" w:hAnsi="Times New Roman" w:cs="Times New Roman"/>
          <w:color w:val="000000"/>
          <w:sz w:val="24"/>
          <w:szCs w:val="24"/>
        </w:rPr>
      </w:pPr>
    </w:p>
    <w:p w:rsidR="00B42B6C" w:rsidRPr="00B42B6C" w:rsidRDefault="00B42B6C" w:rsidP="00B42B6C">
      <w:pPr>
        <w:spacing w:after="0" w:line="360" w:lineRule="auto"/>
        <w:ind w:right="3"/>
        <w:jc w:val="both"/>
        <w:rPr>
          <w:rFonts w:ascii="Times New Roman" w:eastAsia="Times New Roman" w:hAnsi="Times New Roman" w:cs="Times New Roman"/>
          <w:b/>
          <w:bCs/>
          <w:sz w:val="24"/>
          <w:szCs w:val="24"/>
          <w:lang w:eastAsia="en-IN"/>
        </w:rPr>
      </w:pPr>
    </w:p>
    <w:p w:rsidR="00B42B6C" w:rsidRPr="00B42B6C" w:rsidRDefault="00B42B6C" w:rsidP="00B42B6C">
      <w:pPr>
        <w:pStyle w:val="NormalWeb"/>
        <w:spacing w:before="0" w:beforeAutospacing="0" w:after="0" w:afterAutospacing="0" w:line="276" w:lineRule="auto"/>
        <w:ind w:left="2160" w:right="3" w:hanging="2160"/>
        <w:jc w:val="both"/>
      </w:pPr>
      <w:r w:rsidRPr="00B42B6C">
        <w:rPr>
          <w:b/>
          <w:bCs/>
          <w:color w:val="000000"/>
          <w:u w:val="single"/>
        </w:rPr>
        <w:t>Item No.8</w:t>
      </w:r>
      <w:r w:rsidRPr="00B42B6C">
        <w:rPr>
          <w:b/>
          <w:bCs/>
          <w:color w:val="000000"/>
        </w:rPr>
        <w:tab/>
        <w:t>Building Stone Quarry of Shri. Narayanan K. for an area of 0.9748 hectares at Re-Sy No. 331/2(pt), 332pt of Beemanady Village, Vellarkund Taluk, Kasaragod District, Kerala (SIA/KL/MIN/134011/2019</w:t>
      </w:r>
      <w:r w:rsidRPr="00B42B6C">
        <w:rPr>
          <w:color w:val="000000"/>
        </w:rPr>
        <w:t>,   </w:t>
      </w:r>
      <w:r w:rsidRPr="00B42B6C">
        <w:rPr>
          <w:b/>
          <w:bCs/>
          <w:color w:val="000000"/>
        </w:rPr>
        <w:t>1629/EC2/2020/SEIAA)</w:t>
      </w:r>
    </w:p>
    <w:p w:rsidR="00B42B6C" w:rsidRPr="00B42B6C" w:rsidRDefault="00B42B6C" w:rsidP="00B42B6C">
      <w:pPr>
        <w:pStyle w:val="NormalWeb"/>
        <w:spacing w:before="0" w:beforeAutospacing="0" w:after="0" w:afterAutospacing="0" w:line="360" w:lineRule="auto"/>
        <w:ind w:right="3"/>
        <w:jc w:val="both"/>
        <w:rPr>
          <w:b/>
          <w:bCs/>
          <w:color w:val="000000"/>
        </w:rPr>
      </w:pPr>
    </w:p>
    <w:p w:rsidR="00B42B6C" w:rsidRPr="00B42B6C" w:rsidRDefault="00B42B6C" w:rsidP="00B42B6C">
      <w:pPr>
        <w:spacing w:line="360" w:lineRule="auto"/>
        <w:ind w:right="3" w:firstLine="720"/>
        <w:jc w:val="both"/>
        <w:rPr>
          <w:rFonts w:ascii="Times New Roman" w:hAnsi="Times New Roman" w:cs="Times New Roman"/>
          <w:sz w:val="24"/>
          <w:szCs w:val="24"/>
          <w:shd w:val="clear" w:color="auto" w:fill="FFFFFF"/>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w:t>
      </w:r>
      <w:proofErr w:type="gramStart"/>
      <w:r w:rsidRPr="00B42B6C">
        <w:rPr>
          <w:rFonts w:ascii="Times New Roman" w:hAnsi="Times New Roman" w:cs="Times New Roman"/>
          <w:sz w:val="24"/>
          <w:szCs w:val="24"/>
        </w:rPr>
        <w:t>Narayanan.</w:t>
      </w:r>
      <w:proofErr w:type="gramEnd"/>
      <w:r w:rsidRPr="00B42B6C">
        <w:rPr>
          <w:rFonts w:ascii="Times New Roman" w:hAnsi="Times New Roman" w:cs="Times New Roman"/>
          <w:sz w:val="24"/>
          <w:szCs w:val="24"/>
        </w:rPr>
        <w:t xml:space="preserve"> K, Kandamkol House, P.O Mathamangalam, Kannur </w:t>
      </w:r>
      <w:r w:rsidRPr="00B42B6C">
        <w:rPr>
          <w:rFonts w:ascii="Times New Roman" w:hAnsi="Times New Roman" w:cs="Times New Roman"/>
          <w:sz w:val="24"/>
          <w:szCs w:val="24"/>
          <w:lang w:eastAsia="en-IN"/>
        </w:rPr>
        <w:t xml:space="preserve">sought an Environmental Clearance for the proposed Granite Building Stone Quarry Project in Re-Sy Nos. 331/2pt, 332/pt Beemanadi Village, Vellarikund Taluk, Kasaragod District, Kerala </w:t>
      </w:r>
      <w:r w:rsidRPr="00B42B6C">
        <w:rPr>
          <w:rFonts w:ascii="Times New Roman" w:hAnsi="Times New Roman" w:cs="Times New Roman"/>
          <w:sz w:val="24"/>
          <w:szCs w:val="24"/>
        </w:rPr>
        <w:t>on 13.05.2020</w:t>
      </w:r>
      <w:r w:rsidRPr="00B42B6C">
        <w:rPr>
          <w:rFonts w:ascii="Times New Roman" w:hAnsi="Times New Roman" w:cs="Times New Roman"/>
          <w:sz w:val="24"/>
          <w:szCs w:val="24"/>
          <w:shd w:val="clear" w:color="auto" w:fill="FFFFFF"/>
        </w:rPr>
        <w:t>.</w:t>
      </w:r>
    </w:p>
    <w:p w:rsidR="00B42B6C" w:rsidRPr="00B42B6C" w:rsidRDefault="00B42B6C" w:rsidP="00B42B6C">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5 years, subject to certain Specific Conditions in addition to the General Conditions. </w:t>
      </w:r>
    </w:p>
    <w:p w:rsidR="00B42B6C" w:rsidRPr="00B42B6C" w:rsidRDefault="00B42B6C" w:rsidP="00B42B6C">
      <w:pPr>
        <w:spacing w:line="360" w:lineRule="auto"/>
        <w:ind w:right="3"/>
        <w:jc w:val="both"/>
        <w:rPr>
          <w:rFonts w:ascii="Times New Roman" w:hAnsi="Times New Roman" w:cs="Times New Roman"/>
          <w:b/>
          <w:bCs/>
          <w:sz w:val="24"/>
          <w:szCs w:val="24"/>
        </w:rPr>
      </w:pPr>
      <w:r w:rsidRPr="00B42B6C">
        <w:rPr>
          <w:rFonts w:ascii="Times New Roman" w:hAnsi="Times New Roman" w:cs="Times New Roman"/>
          <w:sz w:val="24"/>
          <w:szCs w:val="24"/>
        </w:rPr>
        <w:tab/>
      </w: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B42B6C" w:rsidRPr="00B42B6C" w:rsidRDefault="00B42B6C" w:rsidP="00F50C13">
      <w:pPr>
        <w:pStyle w:val="ListParagraph"/>
        <w:widowControl w:val="0"/>
        <w:numPr>
          <w:ilvl w:val="0"/>
          <w:numId w:val="84"/>
        </w:numPr>
        <w:autoSpaceDE w:val="0"/>
        <w:autoSpaceDN w:val="0"/>
        <w:spacing w:line="360" w:lineRule="auto"/>
        <w:ind w:left="72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widowControl w:val="0"/>
        <w:numPr>
          <w:ilvl w:val="0"/>
          <w:numId w:val="84"/>
        </w:numPr>
        <w:autoSpaceDE w:val="0"/>
        <w:autoSpaceDN w:val="0"/>
        <w:spacing w:line="360" w:lineRule="auto"/>
        <w:ind w:left="72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ListParagraph"/>
        <w:widowControl w:val="0"/>
        <w:numPr>
          <w:ilvl w:val="0"/>
          <w:numId w:val="84"/>
        </w:numPr>
        <w:autoSpaceDE w:val="0"/>
        <w:autoSpaceDN w:val="0"/>
        <w:spacing w:line="360" w:lineRule="auto"/>
        <w:ind w:left="720"/>
        <w:jc w:val="both"/>
        <w:rPr>
          <w:rFonts w:ascii="Times New Roman" w:hAnsi="Times New Roman" w:cs="Times New Roman"/>
          <w:i/>
          <w:iCs/>
          <w:sz w:val="24"/>
          <w:szCs w:val="24"/>
        </w:rPr>
      </w:pPr>
      <w:r w:rsidRPr="00B42B6C">
        <w:rPr>
          <w:rFonts w:ascii="Times New Roman" w:hAnsi="Times New Roman" w:cs="Times New Roman"/>
          <w:i/>
          <w:iCs/>
          <w:color w:val="000000"/>
          <w:sz w:val="24"/>
          <w:szCs w:val="24"/>
        </w:rPr>
        <w:t>If the abandoned quarry adjacent to the proposed project area is owned by the Proponent,</w:t>
      </w:r>
      <w:r w:rsidRPr="00B42B6C">
        <w:rPr>
          <w:rFonts w:ascii="Times New Roman" w:eastAsiaTheme="minorHAnsi" w:hAnsi="Times New Roman" w:cs="Times New Roman"/>
          <w:b/>
          <w:i/>
          <w:iCs/>
          <w:color w:val="7030A0"/>
          <w:lang w:bidi="ar-SA"/>
        </w:rPr>
        <w:t xml:space="preserve"> </w:t>
      </w:r>
      <w:r w:rsidRPr="00B42B6C">
        <w:rPr>
          <w:rFonts w:ascii="Times New Roman" w:eastAsiaTheme="minorHAnsi" w:hAnsi="Times New Roman" w:cs="Times New Roman"/>
          <w:i/>
          <w:iCs/>
          <w:lang w:bidi="ar-SA"/>
        </w:rPr>
        <w:t>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w:t>
      </w:r>
      <w:r w:rsidRPr="00B42B6C">
        <w:rPr>
          <w:rFonts w:ascii="Times New Roman" w:hAnsi="Times New Roman" w:cs="Times New Roman"/>
          <w:i/>
          <w:iCs/>
          <w:sz w:val="24"/>
          <w:szCs w:val="24"/>
        </w:rPr>
        <w:t xml:space="preserve"> On receipt </w:t>
      </w:r>
      <w:r w:rsidRPr="00B42B6C">
        <w:rPr>
          <w:rFonts w:ascii="Times New Roman" w:hAnsi="Times New Roman" w:cs="Times New Roman"/>
          <w:i/>
          <w:iCs/>
          <w:sz w:val="24"/>
          <w:szCs w:val="24"/>
        </w:rPr>
        <w:lastRenderedPageBreak/>
        <w:t xml:space="preserve">of the report, the SEAC shall verify the mine closure status. </w:t>
      </w:r>
    </w:p>
    <w:p w:rsidR="00B42B6C" w:rsidRPr="00B42B6C" w:rsidRDefault="00B42B6C" w:rsidP="00F50C13">
      <w:pPr>
        <w:pStyle w:val="Default"/>
        <w:numPr>
          <w:ilvl w:val="0"/>
          <w:numId w:val="84"/>
        </w:numPr>
        <w:spacing w:after="200" w:line="360" w:lineRule="auto"/>
        <w:ind w:left="720"/>
        <w:jc w:val="both"/>
        <w:rPr>
          <w:i/>
          <w:iCs/>
        </w:rPr>
      </w:pPr>
      <w:r w:rsidRPr="00B42B6C">
        <w:rPr>
          <w:i/>
          <w:iCs/>
        </w:rPr>
        <w:t>Measures incorporated in the CER should be implemented in total during the first two years and it should be operated and maintained during the subsequent years till the mine closure plan is implemented in total.</w:t>
      </w:r>
    </w:p>
    <w:p w:rsidR="00B42B6C" w:rsidRPr="00B42B6C" w:rsidRDefault="00B42B6C" w:rsidP="00F50C13">
      <w:pPr>
        <w:pStyle w:val="Default"/>
        <w:numPr>
          <w:ilvl w:val="0"/>
          <w:numId w:val="84"/>
        </w:numPr>
        <w:spacing w:after="200" w:line="360" w:lineRule="auto"/>
        <w:ind w:left="720"/>
        <w:jc w:val="both"/>
        <w:rPr>
          <w:i/>
          <w:iCs/>
        </w:rPr>
      </w:pPr>
      <w:r w:rsidRPr="00B42B6C">
        <w:rPr>
          <w:i/>
          <w:iCs/>
        </w:rPr>
        <w:t>The Green belt development in the buffer should be done in the first year of the project itself and it should be nurtured and maintained in subsequent years.</w:t>
      </w:r>
    </w:p>
    <w:p w:rsidR="00B42B6C" w:rsidRPr="00B42B6C" w:rsidRDefault="00B42B6C" w:rsidP="00F50C13">
      <w:pPr>
        <w:pStyle w:val="Default"/>
        <w:numPr>
          <w:ilvl w:val="0"/>
          <w:numId w:val="84"/>
        </w:numPr>
        <w:spacing w:after="200" w:line="360" w:lineRule="auto"/>
        <w:ind w:left="720"/>
        <w:jc w:val="both"/>
        <w:rPr>
          <w:i/>
          <w:iCs/>
        </w:rPr>
      </w:pPr>
      <w:r w:rsidRPr="00B42B6C">
        <w:rPr>
          <w:i/>
          <w:iCs/>
        </w:rPr>
        <w:t>The garland drain and outflow channel should be provided with intermittent silt traps and maintained periodically by removing the deposited silt and obstructions if any.</w:t>
      </w:r>
    </w:p>
    <w:p w:rsidR="00B42B6C" w:rsidRPr="00B42B6C" w:rsidRDefault="00B42B6C" w:rsidP="00F50C13">
      <w:pPr>
        <w:pStyle w:val="Default"/>
        <w:numPr>
          <w:ilvl w:val="0"/>
          <w:numId w:val="84"/>
        </w:numPr>
        <w:spacing w:after="200" w:line="360" w:lineRule="auto"/>
        <w:ind w:left="720"/>
        <w:jc w:val="both"/>
        <w:rPr>
          <w:i/>
          <w:iCs/>
        </w:rPr>
      </w:pPr>
      <w:r w:rsidRPr="00B42B6C">
        <w:rPr>
          <w:i/>
          <w:iCs/>
        </w:rPr>
        <w:t>Retaining wall should be provided for the dumping site to a height of about 2m.</w:t>
      </w:r>
    </w:p>
    <w:p w:rsidR="00B42B6C" w:rsidRPr="00B42B6C" w:rsidRDefault="00B42B6C" w:rsidP="00F50C13">
      <w:pPr>
        <w:pStyle w:val="Default"/>
        <w:numPr>
          <w:ilvl w:val="0"/>
          <w:numId w:val="84"/>
        </w:numPr>
        <w:spacing w:after="200" w:line="360" w:lineRule="auto"/>
        <w:ind w:left="720"/>
        <w:jc w:val="both"/>
        <w:rPr>
          <w:i/>
          <w:iCs/>
        </w:rPr>
      </w:pPr>
      <w:r w:rsidRPr="00B42B6C">
        <w:rPr>
          <w:i/>
          <w:iCs/>
        </w:rPr>
        <w:t>The transportation of mined material should be prevented during the peak hours in the forenoon and afternoon.</w:t>
      </w:r>
    </w:p>
    <w:p w:rsidR="00B42B6C" w:rsidRPr="00B42B6C" w:rsidRDefault="00B42B6C" w:rsidP="00F50C13">
      <w:pPr>
        <w:pStyle w:val="Default"/>
        <w:numPr>
          <w:ilvl w:val="0"/>
          <w:numId w:val="84"/>
        </w:numPr>
        <w:spacing w:after="200" w:line="360" w:lineRule="auto"/>
        <w:ind w:left="720"/>
        <w:jc w:val="both"/>
        <w:rPr>
          <w:i/>
          <w:iCs/>
        </w:rPr>
      </w:pPr>
      <w:r w:rsidRPr="00B42B6C">
        <w:rPr>
          <w:i/>
          <w:iCs/>
        </w:rPr>
        <w:t>Compensatory afforestation for the trees to be removed from the proposed site should commence in the first year along with the mining operations.</w:t>
      </w:r>
    </w:p>
    <w:p w:rsidR="00B42B6C" w:rsidRPr="00B42B6C" w:rsidRDefault="00B42B6C" w:rsidP="00F50C13">
      <w:pPr>
        <w:pStyle w:val="Default"/>
        <w:numPr>
          <w:ilvl w:val="0"/>
          <w:numId w:val="84"/>
        </w:numPr>
        <w:spacing w:after="200" w:line="360" w:lineRule="auto"/>
        <w:ind w:left="720"/>
        <w:jc w:val="both"/>
        <w:rPr>
          <w:i/>
          <w:iCs/>
        </w:rPr>
      </w:pPr>
      <w:r w:rsidRPr="00B42B6C">
        <w:rPr>
          <w:i/>
          <w:iCs/>
        </w:rPr>
        <w:t>The green-belt development should initiate prior to the commencement of quarry operations by ensuring planting of only the locally preferred and traditionally conserved mixed wild and agroforestry species.</w:t>
      </w:r>
    </w:p>
    <w:p w:rsidR="00B42B6C" w:rsidRPr="00B42B6C" w:rsidRDefault="00B42B6C" w:rsidP="00F50C13">
      <w:pPr>
        <w:pStyle w:val="Default"/>
        <w:numPr>
          <w:ilvl w:val="0"/>
          <w:numId w:val="84"/>
        </w:numPr>
        <w:spacing w:after="200" w:line="360" w:lineRule="auto"/>
        <w:ind w:left="720"/>
        <w:jc w:val="both"/>
        <w:rPr>
          <w:i/>
          <w:iCs/>
          <w:color w:val="auto"/>
        </w:rPr>
      </w:pPr>
      <w:r w:rsidRPr="00B42B6C">
        <w:rPr>
          <w:i/>
          <w:iCs/>
          <w:color w:val="auto"/>
        </w:rPr>
        <w:t>Among the species for restoration, the plant species like Wrightia tinctoria, Ficus spp., Terminalia bellirica, Mangifera indica, Pterocarpus marsupium, Artocarpus hirstus, Pongamia pinnata, Macranga peltata, Trema orientalis, Kanankai tree (Cycas circinalis) should be included.</w:t>
      </w:r>
    </w:p>
    <w:p w:rsidR="00B42B6C" w:rsidRPr="00B42B6C" w:rsidRDefault="00B42B6C" w:rsidP="00F50C13">
      <w:pPr>
        <w:pStyle w:val="ListParagraph"/>
        <w:numPr>
          <w:ilvl w:val="0"/>
          <w:numId w:val="84"/>
        </w:numPr>
        <w:autoSpaceDE w:val="0"/>
        <w:autoSpaceDN w:val="0"/>
        <w:adjustRightInd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As per OM no F.No.22-65/2017-IA.III dated 30</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w:t>
      </w:r>
      <w:r w:rsidRPr="00B42B6C">
        <w:rPr>
          <w:rFonts w:ascii="Times New Roman" w:hAnsi="Times New Roman" w:cs="Times New Roman"/>
          <w:i/>
          <w:iCs/>
          <w:sz w:val="24"/>
          <w:szCs w:val="24"/>
        </w:rPr>
        <w:t>local self Govt. Institutions</w:t>
      </w:r>
      <w:r w:rsidRPr="00B42B6C">
        <w:rPr>
          <w:rFonts w:ascii="Times New Roman" w:hAnsi="Times New Roman" w:cs="Times New Roman"/>
          <w:i/>
          <w:iCs/>
          <w:color w:val="000000"/>
          <w:sz w:val="24"/>
          <w:szCs w:val="24"/>
        </w:rPr>
        <w:t xml:space="preserve">. The indicated cost for CER shall be 2% of the project cost depending upon the nature of activities proposed. The follow up action on implementation of CER shall be included in the Half Yearly Compliance Report which will be subjected to field inspection at regular intervals. A </w:t>
      </w:r>
      <w:r w:rsidRPr="00B42B6C">
        <w:rPr>
          <w:rFonts w:ascii="Times New Roman" w:hAnsi="Times New Roman" w:cs="Times New Roman"/>
          <w:i/>
          <w:iCs/>
          <w:color w:val="000000"/>
          <w:sz w:val="24"/>
          <w:szCs w:val="24"/>
        </w:rPr>
        <w:lastRenderedPageBreak/>
        <w:t>copy of the approved EMP shall be made available to the concerned Panchayat for information and implementation support.</w:t>
      </w:r>
    </w:p>
    <w:p w:rsidR="00B42B6C" w:rsidRPr="00B42B6C" w:rsidRDefault="00B42B6C" w:rsidP="00F50C13">
      <w:pPr>
        <w:pStyle w:val="ListParagraph"/>
        <w:numPr>
          <w:ilvl w:val="0"/>
          <w:numId w:val="84"/>
        </w:numPr>
        <w:autoSpaceDE w:val="0"/>
        <w:autoSpaceDN w:val="0"/>
        <w:adjustRightInd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pStyle w:val="ListParagraph"/>
        <w:numPr>
          <w:ilvl w:val="0"/>
          <w:numId w:val="84"/>
        </w:numPr>
        <w:autoSpaceDE w:val="0"/>
        <w:autoSpaceDN w:val="0"/>
        <w:adjustRightInd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As per the directions contained in the OM F.No.22-34/2018-IA.III dated 16</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ListParagraph"/>
        <w:numPr>
          <w:ilvl w:val="0"/>
          <w:numId w:val="84"/>
        </w:numPr>
        <w:autoSpaceDE w:val="0"/>
        <w:autoSpaceDN w:val="0"/>
        <w:adjustRightInd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violation of EC condition may lead to cancellation of EC and action under The Environment (Protection) Act 1986.</w:t>
      </w:r>
    </w:p>
    <w:p w:rsidR="00B42B6C" w:rsidRPr="00B42B6C" w:rsidRDefault="00B42B6C" w:rsidP="00B42B6C">
      <w:pPr>
        <w:ind w:right="3"/>
        <w:rPr>
          <w:rFonts w:ascii="Times New Roman" w:hAnsi="Times New Roman" w:cs="Times New Roman"/>
          <w:b/>
          <w:sz w:val="24"/>
          <w:szCs w:val="24"/>
        </w:rPr>
      </w:pPr>
    </w:p>
    <w:p w:rsidR="00B42B6C" w:rsidRPr="00B42B6C" w:rsidRDefault="00B42B6C" w:rsidP="00B42B6C">
      <w:pPr>
        <w:ind w:left="2160" w:right="3" w:hanging="2160"/>
        <w:jc w:val="both"/>
        <w:rPr>
          <w:rFonts w:ascii="Times New Roman" w:hAnsi="Times New Roman" w:cs="Times New Roman"/>
          <w:b/>
          <w:bCs/>
          <w:color w:val="000000"/>
          <w:sz w:val="24"/>
          <w:szCs w:val="24"/>
          <w:shd w:val="clear" w:color="auto" w:fill="FFFFFF"/>
        </w:rPr>
      </w:pPr>
      <w:r w:rsidRPr="00B42B6C">
        <w:rPr>
          <w:rFonts w:ascii="Times New Roman" w:hAnsi="Times New Roman" w:cs="Times New Roman"/>
          <w:b/>
          <w:sz w:val="24"/>
          <w:szCs w:val="24"/>
          <w:u w:val="single"/>
        </w:rPr>
        <w:t>Item No.9</w:t>
      </w:r>
      <w:r w:rsidRPr="00B42B6C">
        <w:rPr>
          <w:rFonts w:ascii="Times New Roman" w:hAnsi="Times New Roman" w:cs="Times New Roman"/>
          <w:b/>
          <w:sz w:val="24"/>
          <w:szCs w:val="24"/>
        </w:rPr>
        <w:tab/>
        <w:t xml:space="preserve">Building Stone Quarry of M/s NAT Industries, at Block No: 39, Re Sy Nos: 178/8, 173/4-5, 173/4-6, 173/4-25, 173/4-30, 173/4-1, Chadayamangalam Village, Kottarakkara, Kollam, </w:t>
      </w:r>
      <w:proofErr w:type="gramStart"/>
      <w:r w:rsidRPr="00B42B6C">
        <w:rPr>
          <w:rFonts w:ascii="Times New Roman" w:hAnsi="Times New Roman" w:cs="Times New Roman"/>
          <w:b/>
          <w:sz w:val="24"/>
          <w:szCs w:val="24"/>
        </w:rPr>
        <w:t>Kerala</w:t>
      </w:r>
      <w:proofErr w:type="gramEnd"/>
      <w:r w:rsidRPr="00B42B6C">
        <w:rPr>
          <w:rFonts w:ascii="Times New Roman" w:hAnsi="Times New Roman" w:cs="Times New Roman"/>
          <w:b/>
          <w:sz w:val="24"/>
          <w:szCs w:val="24"/>
        </w:rPr>
        <w:t xml:space="preserve"> for an extent of 1.8109 Ha under B2 Category (S</w:t>
      </w:r>
      <w:r w:rsidRPr="00B42B6C">
        <w:rPr>
          <w:rFonts w:ascii="Times New Roman" w:hAnsi="Times New Roman" w:cs="Times New Roman"/>
          <w:b/>
          <w:color w:val="000000"/>
          <w:sz w:val="24"/>
          <w:szCs w:val="24"/>
          <w:shd w:val="clear" w:color="auto" w:fill="FFFFFF"/>
        </w:rPr>
        <w:t xml:space="preserve">IA/KL/MIN/134188/2019, </w:t>
      </w:r>
      <w:r w:rsidRPr="00B42B6C">
        <w:rPr>
          <w:rFonts w:ascii="Times New Roman" w:hAnsi="Times New Roman" w:cs="Times New Roman"/>
          <w:b/>
          <w:bCs/>
          <w:color w:val="000000"/>
          <w:sz w:val="24"/>
          <w:szCs w:val="24"/>
          <w:shd w:val="clear" w:color="auto" w:fill="FFFFFF"/>
        </w:rPr>
        <w:t>1581/EC2/2019/SEIAA),</w:t>
      </w:r>
    </w:p>
    <w:p w:rsidR="00B42B6C" w:rsidRPr="00B42B6C" w:rsidRDefault="00B42B6C" w:rsidP="00B42B6C">
      <w:pPr>
        <w:ind w:right="3"/>
        <w:jc w:val="both"/>
        <w:rPr>
          <w:rFonts w:ascii="Times New Roman" w:hAnsi="Times New Roman" w:cs="Times New Roman"/>
          <w:b/>
          <w:sz w:val="24"/>
          <w:szCs w:val="24"/>
        </w:rPr>
      </w:pPr>
    </w:p>
    <w:p w:rsidR="00B42B6C" w:rsidRPr="00B42B6C" w:rsidRDefault="00B42B6C" w:rsidP="00B42B6C">
      <w:pPr>
        <w:spacing w:line="360" w:lineRule="auto"/>
        <w:ind w:right="3"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t>Mr. Thajudheen H. M., Managing Partner, M/s NAT Industries.</w:t>
      </w:r>
      <w:proofErr w:type="gramEnd"/>
      <w:r w:rsidRPr="00B42B6C">
        <w:rPr>
          <w:rFonts w:ascii="Times New Roman" w:hAnsi="Times New Roman" w:cs="Times New Roman"/>
          <w:sz w:val="24"/>
          <w:szCs w:val="24"/>
        </w:rPr>
        <w:t xml:space="preserve"> Pallickal House Parambuvila Lane, Ulloor, Medical College P.O, Thiruvananthapuram - 695011 submitted an application for Environmental Clearance on 14.05.2020 for Building Stone Quarry at Block No: 39, Re Sy Nos: 178/8, 173/4-5, 173/4-6, 173/4-25, 173/4-30, 173/4-1 in Chadayamangalam Village, Kottarakkara Taluk, Kollam District. </w:t>
      </w:r>
    </w:p>
    <w:p w:rsidR="00B42B6C" w:rsidRPr="00B42B6C" w:rsidRDefault="00B42B6C" w:rsidP="00B42B6C">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 xml:space="preserve">Authority noticed that the SEAC had appraised the proposal based on Form I, Pre-Feasibility Report, additional details/documents obtained from the proponent during appraisal, Mining Plan and the Filed Inspection Report. After the due appraisal, the SEAC in </w:t>
      </w:r>
      <w:r w:rsidRPr="00B42B6C">
        <w:rPr>
          <w:rFonts w:ascii="Times New Roman" w:hAnsi="Times New Roman" w:cs="Times New Roman"/>
          <w:sz w:val="24"/>
          <w:szCs w:val="24"/>
          <w:lang w:eastAsia="en-IN"/>
        </w:rPr>
        <w:lastRenderedPageBreak/>
        <w:t>its 127</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8 years, subject to certain Specific Conditions in addition to the General Conditions. </w:t>
      </w:r>
    </w:p>
    <w:p w:rsidR="00B42B6C" w:rsidRPr="00B42B6C" w:rsidRDefault="00B42B6C" w:rsidP="00B42B6C">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rPr>
        <w:tab/>
      </w: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w:t>
      </w:r>
      <w:proofErr w:type="gramStart"/>
      <w:r w:rsidRPr="00B42B6C">
        <w:rPr>
          <w:rFonts w:ascii="Times New Roman" w:hAnsi="Times New Roman" w:cs="Times New Roman"/>
          <w:sz w:val="24"/>
          <w:szCs w:val="24"/>
          <w:lang w:eastAsia="en-IN"/>
        </w:rPr>
        <w:t>out  for</w:t>
      </w:r>
      <w:proofErr w:type="gramEnd"/>
      <w:r w:rsidRPr="00B42B6C">
        <w:rPr>
          <w:rFonts w:ascii="Times New Roman" w:hAnsi="Times New Roman" w:cs="Times New Roman"/>
          <w:sz w:val="24"/>
          <w:szCs w:val="24"/>
          <w:lang w:eastAsia="en-IN"/>
        </w:rPr>
        <w:t xml:space="preserve"> the next 5 years . </w:t>
      </w:r>
    </w:p>
    <w:p w:rsidR="00B42B6C" w:rsidRPr="00B42B6C" w:rsidRDefault="00B42B6C" w:rsidP="00B42B6C">
      <w:pPr>
        <w:tabs>
          <w:tab w:val="left" w:pos="275"/>
          <w:tab w:val="left" w:pos="410"/>
          <w:tab w:val="left" w:pos="780"/>
        </w:tabs>
        <w:suppressAutoHyphens/>
        <w:adjustRightInd w:val="0"/>
        <w:spacing w:after="120" w:line="360" w:lineRule="auto"/>
        <w:jc w:val="both"/>
        <w:rPr>
          <w:rFonts w:ascii="Times New Roman" w:hAnsi="Times New Roman" w:cs="Times New Roman"/>
          <w:b/>
          <w:sz w:val="24"/>
          <w:szCs w:val="24"/>
          <w:lang w:eastAsia="en-IN"/>
        </w:rPr>
      </w:pPr>
      <w:r w:rsidRPr="00B42B6C">
        <w:rPr>
          <w:rFonts w:ascii="Times New Roman" w:hAnsi="Times New Roman" w:cs="Times New Roman"/>
          <w:b/>
          <w:sz w:val="24"/>
          <w:szCs w:val="24"/>
          <w:lang w:eastAsia="en-IN"/>
        </w:rPr>
        <w:tab/>
      </w:r>
      <w:r w:rsidRPr="00B42B6C">
        <w:rPr>
          <w:rFonts w:ascii="Times New Roman" w:hAnsi="Times New Roman" w:cs="Times New Roman"/>
          <w:b/>
          <w:sz w:val="24"/>
          <w:szCs w:val="24"/>
          <w:lang w:eastAsia="en-IN"/>
        </w:rPr>
        <w:tab/>
        <w:t>Authority decided to issue EC initially for a period of 5 years for the quantity mentioned in the approved mining plan and extend the EC period to cover Project life of 8 years, from the date of issuance of original EC, subject to the review by SEAC at the end of five years,</w:t>
      </w:r>
      <w:r w:rsidRPr="00B42B6C">
        <w:rPr>
          <w:rFonts w:ascii="Times New Roman" w:hAnsi="Times New Roman" w:cs="Times New Roman"/>
          <w:b/>
          <w:i/>
          <w:iCs/>
          <w:sz w:val="24"/>
          <w:szCs w:val="24"/>
        </w:rPr>
        <w:t xml:space="preserve"> to </w:t>
      </w:r>
      <w:proofErr w:type="gramStart"/>
      <w:r w:rsidRPr="00B42B6C">
        <w:rPr>
          <w:rFonts w:ascii="Times New Roman" w:hAnsi="Times New Roman" w:cs="Times New Roman"/>
          <w:b/>
          <w:i/>
          <w:iCs/>
          <w:sz w:val="24"/>
          <w:szCs w:val="24"/>
        </w:rPr>
        <w:t>verify  whether</w:t>
      </w:r>
      <w:proofErr w:type="gramEnd"/>
      <w:r w:rsidRPr="00B42B6C">
        <w:rPr>
          <w:rFonts w:ascii="Times New Roman" w:hAnsi="Times New Roman" w:cs="Times New Roman"/>
          <w:b/>
          <w:i/>
          <w:iCs/>
          <w:sz w:val="24"/>
          <w:szCs w:val="24"/>
        </w:rPr>
        <w:t xml:space="preserve"> the Project Proponent has violated  any  EC conditions and thereby  caused any damage to the environment in the project region by violating EC conditions.</w:t>
      </w:r>
      <w:r w:rsidRPr="00B42B6C">
        <w:rPr>
          <w:rFonts w:ascii="Times New Roman" w:hAnsi="Times New Roman" w:cs="Times New Roman"/>
          <w:b/>
          <w:sz w:val="24"/>
          <w:szCs w:val="24"/>
          <w:lang w:eastAsia="en-IN"/>
        </w:rPr>
        <w:t xml:space="preserve"> </w:t>
      </w:r>
    </w:p>
    <w:p w:rsidR="00B42B6C" w:rsidRPr="00B42B6C" w:rsidRDefault="00B42B6C" w:rsidP="00B42B6C">
      <w:pPr>
        <w:tabs>
          <w:tab w:val="left" w:pos="275"/>
          <w:tab w:val="left" w:pos="410"/>
          <w:tab w:val="left" w:pos="780"/>
        </w:tabs>
        <w:suppressAutoHyphens/>
        <w:adjustRightInd w:val="0"/>
        <w:spacing w:after="120" w:line="360" w:lineRule="auto"/>
        <w:jc w:val="both"/>
        <w:rPr>
          <w:rFonts w:ascii="Times New Roman" w:hAnsi="Times New Roman" w:cs="Times New Roman"/>
          <w:i/>
          <w:iCs/>
          <w:sz w:val="24"/>
          <w:szCs w:val="24"/>
        </w:rPr>
      </w:pPr>
      <w:r w:rsidRPr="00B42B6C">
        <w:rPr>
          <w:rFonts w:ascii="Times New Roman" w:hAnsi="Times New Roman" w:cs="Times New Roman"/>
          <w:b/>
          <w:sz w:val="24"/>
          <w:szCs w:val="24"/>
          <w:lang w:eastAsia="en-IN"/>
        </w:rPr>
        <w:tab/>
      </w:r>
      <w:r w:rsidRPr="00B42B6C">
        <w:rPr>
          <w:rFonts w:ascii="Times New Roman" w:hAnsi="Times New Roman" w:cs="Times New Roman"/>
          <w:sz w:val="24"/>
          <w:szCs w:val="24"/>
          <w:lang w:eastAsia="en-IN"/>
        </w:rPr>
        <w:t>The EC is subject to General Conditions and the following Additional Specific Conditions.</w:t>
      </w:r>
    </w:p>
    <w:p w:rsidR="00B42B6C" w:rsidRPr="00B42B6C" w:rsidRDefault="00B42B6C" w:rsidP="00F50C13">
      <w:pPr>
        <w:pStyle w:val="ListParagraph"/>
        <w:widowControl w:val="0"/>
        <w:numPr>
          <w:ilvl w:val="0"/>
          <w:numId w:val="85"/>
        </w:numPr>
        <w:autoSpaceDE w:val="0"/>
        <w:autoSpaceDN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widowControl w:val="0"/>
        <w:numPr>
          <w:ilvl w:val="0"/>
          <w:numId w:val="85"/>
        </w:numPr>
        <w:autoSpaceDE w:val="0"/>
        <w:autoSpaceDN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ListParagraph"/>
        <w:numPr>
          <w:ilvl w:val="0"/>
          <w:numId w:val="85"/>
        </w:numPr>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Compensatory afforestation should be done with fruit trees and the geocoordinates of the place with photographs should be provided along with HYCR.</w:t>
      </w:r>
    </w:p>
    <w:p w:rsidR="00B42B6C" w:rsidRPr="00B42B6C" w:rsidRDefault="00B42B6C" w:rsidP="00F50C13">
      <w:pPr>
        <w:pStyle w:val="ListParagraph"/>
        <w:numPr>
          <w:ilvl w:val="0"/>
          <w:numId w:val="85"/>
        </w:numPr>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it should be operated and maintained during the subsequent years till the mine closure plan is implemented in total.</w:t>
      </w:r>
    </w:p>
    <w:p w:rsidR="00B42B6C" w:rsidRPr="00B42B6C" w:rsidRDefault="00B42B6C" w:rsidP="00F50C13">
      <w:pPr>
        <w:pStyle w:val="ListParagraph"/>
        <w:numPr>
          <w:ilvl w:val="0"/>
          <w:numId w:val="85"/>
        </w:numPr>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approach road should be maintained with a width of 8m in accordance with the affidavit submitted.</w:t>
      </w:r>
    </w:p>
    <w:p w:rsidR="00B42B6C" w:rsidRPr="00B42B6C" w:rsidRDefault="00B42B6C" w:rsidP="00F50C13">
      <w:pPr>
        <w:pStyle w:val="ListParagraph"/>
        <w:numPr>
          <w:ilvl w:val="0"/>
          <w:numId w:val="85"/>
        </w:numPr>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Impact of vibration due to blasting on the nearest houses and built structures should be monitored in terms of Peak Particle Velocity and amplitude for maximum charge per delay and included in the Half Yearly Compliance Report.</w:t>
      </w:r>
    </w:p>
    <w:p w:rsidR="00B42B6C" w:rsidRPr="00B42B6C" w:rsidRDefault="00B42B6C" w:rsidP="00F50C13">
      <w:pPr>
        <w:pStyle w:val="ListParagraph"/>
        <w:numPr>
          <w:ilvl w:val="0"/>
          <w:numId w:val="85"/>
        </w:numPr>
        <w:suppressAutoHyphens/>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lastRenderedPageBreak/>
        <w:t>Garland drain should be provided all around the project area with intermittent silt traps, siltation ponds and outflow channel connecting natural drain.</w:t>
      </w:r>
    </w:p>
    <w:p w:rsidR="00B42B6C" w:rsidRPr="00B42B6C" w:rsidRDefault="00B42B6C" w:rsidP="00F50C13">
      <w:pPr>
        <w:pStyle w:val="ListParagraph"/>
        <w:numPr>
          <w:ilvl w:val="0"/>
          <w:numId w:val="85"/>
        </w:numPr>
        <w:suppressAutoHyphens/>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garland drain along with silt traps, siltation ponds and outflow channel should be desilted periodically to avoid obstruction of overland flow and geotagged photo of the same should be uploaded in the Half Yearly Compliance Report (HYCR).</w:t>
      </w:r>
    </w:p>
    <w:p w:rsidR="00B42B6C" w:rsidRPr="00B42B6C" w:rsidRDefault="00B42B6C" w:rsidP="00F50C13">
      <w:pPr>
        <w:pStyle w:val="ListParagraph"/>
        <w:numPr>
          <w:ilvl w:val="0"/>
          <w:numId w:val="85"/>
        </w:numPr>
        <w:spacing w:line="360" w:lineRule="auto"/>
        <w:contextualSpacing w:val="0"/>
        <w:jc w:val="both"/>
        <w:rPr>
          <w:rFonts w:ascii="Times New Roman" w:hAnsi="Times New Roman" w:cs="Times New Roman"/>
          <w:bCs/>
          <w:i/>
          <w:iCs/>
          <w:sz w:val="24"/>
          <w:szCs w:val="24"/>
        </w:rPr>
      </w:pPr>
      <w:r w:rsidRPr="00B42B6C">
        <w:rPr>
          <w:rFonts w:ascii="Times New Roman" w:hAnsi="Times New Roman" w:cs="Times New Roman"/>
          <w:bCs/>
          <w:i/>
          <w:iCs/>
          <w:sz w:val="24"/>
          <w:szCs w:val="24"/>
        </w:rPr>
        <w:t>Green belt development should commence during the first year itself prior to the commencement of mining.</w:t>
      </w:r>
    </w:p>
    <w:p w:rsidR="00B42B6C" w:rsidRPr="00B42B6C" w:rsidRDefault="00B42B6C" w:rsidP="00F50C13">
      <w:pPr>
        <w:pStyle w:val="ListParagraph"/>
        <w:numPr>
          <w:ilvl w:val="0"/>
          <w:numId w:val="85"/>
        </w:numPr>
        <w:autoSpaceDE w:val="0"/>
        <w:autoSpaceDN w:val="0"/>
        <w:adjustRightInd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As per OM no F.No.22-65/2017-IA.III dated 30</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w:t>
      </w:r>
      <w:r w:rsidRPr="00B42B6C">
        <w:rPr>
          <w:rFonts w:ascii="Times New Roman" w:hAnsi="Times New Roman" w:cs="Times New Roman"/>
          <w:b/>
          <w:i/>
          <w:iCs/>
          <w:color w:val="7030A0"/>
          <w:sz w:val="24"/>
          <w:szCs w:val="24"/>
        </w:rPr>
        <w:t>local self Govt. institutions</w:t>
      </w:r>
      <w:r w:rsidRPr="00B42B6C">
        <w:rPr>
          <w:rFonts w:ascii="Times New Roman" w:hAnsi="Times New Roman" w:cs="Times New Roman"/>
          <w:i/>
          <w:iCs/>
          <w:color w:val="000000"/>
          <w:sz w:val="24"/>
          <w:szCs w:val="24"/>
        </w:rPr>
        <w:t>.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B42B6C" w:rsidRPr="00B42B6C" w:rsidRDefault="00B42B6C" w:rsidP="00F50C13">
      <w:pPr>
        <w:pStyle w:val="ListParagraph"/>
        <w:numPr>
          <w:ilvl w:val="0"/>
          <w:numId w:val="85"/>
        </w:numPr>
        <w:autoSpaceDE w:val="0"/>
        <w:autoSpaceDN w:val="0"/>
        <w:adjustRightInd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pStyle w:val="ListParagraph"/>
        <w:numPr>
          <w:ilvl w:val="0"/>
          <w:numId w:val="85"/>
        </w:numPr>
        <w:autoSpaceDE w:val="0"/>
        <w:autoSpaceDN w:val="0"/>
        <w:adjustRightInd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As per the directions contained in the OM F.No.22-34/2018-IA.III dated 16</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ListParagraph"/>
        <w:numPr>
          <w:ilvl w:val="0"/>
          <w:numId w:val="85"/>
        </w:numPr>
        <w:autoSpaceDE w:val="0"/>
        <w:autoSpaceDN w:val="0"/>
        <w:adjustRightInd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lastRenderedPageBreak/>
        <w:t>The violation of EC condition may lead to cancellation of EC and action under The Environment (Protection) Act 1986.</w:t>
      </w:r>
      <w:r w:rsidRPr="00B42B6C">
        <w:rPr>
          <w:rFonts w:ascii="Times New Roman" w:hAnsi="Times New Roman" w:cs="Times New Roman"/>
          <w:bCs/>
          <w:sz w:val="24"/>
          <w:szCs w:val="24"/>
        </w:rPr>
        <w:t xml:space="preserve"> </w:t>
      </w:r>
    </w:p>
    <w:p w:rsidR="00B42B6C" w:rsidRPr="00987B49" w:rsidRDefault="00B42B6C" w:rsidP="00987B49">
      <w:pPr>
        <w:autoSpaceDE w:val="0"/>
        <w:autoSpaceDN w:val="0"/>
        <w:adjustRightInd w:val="0"/>
        <w:spacing w:line="360" w:lineRule="auto"/>
        <w:ind w:left="90" w:firstLine="630"/>
        <w:jc w:val="both"/>
        <w:rPr>
          <w:rFonts w:ascii="Times New Roman" w:hAnsi="Times New Roman" w:cs="Times New Roman"/>
          <w:i/>
          <w:iCs/>
          <w:color w:val="000000"/>
          <w:sz w:val="24"/>
          <w:szCs w:val="24"/>
        </w:rPr>
      </w:pPr>
      <w:r w:rsidRPr="00987B49">
        <w:rPr>
          <w:rFonts w:ascii="Times New Roman" w:hAnsi="Times New Roman" w:cs="Times New Roman"/>
          <w:bCs/>
          <w:sz w:val="24"/>
          <w:szCs w:val="24"/>
        </w:rPr>
        <w:t xml:space="preserve">Authority also decided not to hear the complainant and the proponent as the SEAC has already examined the matter and forward the complaint to the District Collector for necessary follow up action and to the District Geologist for an enquiry. </w:t>
      </w:r>
    </w:p>
    <w:p w:rsidR="00B42B6C" w:rsidRPr="00B42B6C" w:rsidRDefault="00B42B6C" w:rsidP="00B42B6C">
      <w:pPr>
        <w:pStyle w:val="ListParagraph"/>
        <w:spacing w:after="0" w:line="360" w:lineRule="auto"/>
        <w:ind w:left="0" w:right="3"/>
        <w:jc w:val="both"/>
        <w:rPr>
          <w:rFonts w:ascii="Times New Roman" w:hAnsi="Times New Roman" w:cs="Times New Roman"/>
          <w:bCs/>
          <w:sz w:val="24"/>
          <w:szCs w:val="24"/>
        </w:rPr>
      </w:pPr>
    </w:p>
    <w:p w:rsidR="00B42B6C" w:rsidRPr="00B42B6C" w:rsidRDefault="00B42B6C" w:rsidP="00B42B6C">
      <w:pPr>
        <w:spacing w:after="0"/>
        <w:ind w:left="2160" w:right="3" w:hanging="2160"/>
        <w:jc w:val="both"/>
        <w:rPr>
          <w:rFonts w:ascii="Times New Roman" w:hAnsi="Times New Roman" w:cs="Times New Roman"/>
          <w:b/>
          <w:bCs/>
          <w:color w:val="000000"/>
          <w:sz w:val="24"/>
          <w:szCs w:val="24"/>
        </w:rPr>
      </w:pPr>
      <w:r w:rsidRPr="00B42B6C">
        <w:rPr>
          <w:rFonts w:ascii="Times New Roman" w:hAnsi="Times New Roman" w:cs="Times New Roman"/>
          <w:b/>
          <w:color w:val="000000"/>
          <w:sz w:val="24"/>
          <w:szCs w:val="24"/>
          <w:u w:val="single"/>
        </w:rPr>
        <w:t>Item No.10</w:t>
      </w:r>
      <w:r w:rsidRPr="00B42B6C">
        <w:rPr>
          <w:rFonts w:ascii="Times New Roman" w:hAnsi="Times New Roman" w:cs="Times New Roman"/>
          <w:b/>
          <w:color w:val="000000"/>
          <w:sz w:val="24"/>
          <w:szCs w:val="24"/>
        </w:rPr>
        <w:tab/>
        <w:t xml:space="preserve">Environmental Clearance for Granite Building Stone Quarry of Mr. R. Sudharman over an extent of 1.4561 Ha in </w:t>
      </w:r>
      <w:r w:rsidRPr="00B42B6C">
        <w:rPr>
          <w:rFonts w:ascii="Times New Roman" w:hAnsi="Times New Roman" w:cs="Times New Roman"/>
          <w:b/>
          <w:bCs/>
          <w:color w:val="000000"/>
          <w:sz w:val="24"/>
          <w:szCs w:val="24"/>
        </w:rPr>
        <w:t xml:space="preserve">Re-Sy </w:t>
      </w:r>
      <w:r w:rsidRPr="00B42B6C">
        <w:rPr>
          <w:rFonts w:ascii="Times New Roman" w:hAnsi="Times New Roman" w:cs="Times New Roman"/>
          <w:b/>
          <w:color w:val="000000"/>
          <w:sz w:val="24"/>
          <w:szCs w:val="24"/>
        </w:rPr>
        <w:t xml:space="preserve">Nos. 504/1, 504/2, 504/3 in Mallappally Village, Mallappally Taluk, Pathanamthitta District, Kerala- Judgement dated 03.02.2022 in WP(C) No. 27842 of 2021 </w:t>
      </w:r>
      <w:r w:rsidRPr="00B42B6C">
        <w:rPr>
          <w:rFonts w:ascii="Times New Roman" w:hAnsi="Times New Roman" w:cs="Times New Roman"/>
          <w:b/>
          <w:bCs/>
          <w:color w:val="000000"/>
          <w:sz w:val="24"/>
          <w:szCs w:val="24"/>
        </w:rPr>
        <w:t>SIA/KL/MIN/134626/2020, 1610/EC1/2020/SEIAA</w:t>
      </w:r>
    </w:p>
    <w:p w:rsidR="00B42B6C" w:rsidRPr="00B42B6C" w:rsidRDefault="00B42B6C" w:rsidP="00B42B6C">
      <w:pPr>
        <w:spacing w:after="0"/>
        <w:ind w:right="3"/>
        <w:jc w:val="both"/>
        <w:rPr>
          <w:rFonts w:ascii="Times New Roman" w:hAnsi="Times New Roman" w:cs="Times New Roman"/>
          <w:b/>
          <w:bCs/>
          <w:color w:val="000000"/>
          <w:sz w:val="24"/>
          <w:szCs w:val="24"/>
        </w:rPr>
      </w:pP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color w:val="000000"/>
          <w:sz w:val="24"/>
          <w:szCs w:val="24"/>
        </w:rPr>
        <w:t>Mr. R. Sudharman</w:t>
      </w:r>
      <w:r w:rsidRPr="00B42B6C">
        <w:rPr>
          <w:rFonts w:ascii="Times New Roman" w:hAnsi="Times New Roman" w:cs="Times New Roman"/>
          <w:sz w:val="24"/>
          <w:szCs w:val="24"/>
        </w:rPr>
        <w:t xml:space="preserve">, S/o Raghavan, Puthen Vila Veedu, Kattayil, Odanadavattom P.O., Kollam 691512, submitted an application for Environmental Clearance through PARIVESH </w:t>
      </w:r>
      <w:r w:rsidRPr="00B42B6C">
        <w:rPr>
          <w:rFonts w:ascii="Times New Roman" w:hAnsi="Times New Roman" w:cs="Times New Roman"/>
          <w:color w:val="000000"/>
          <w:sz w:val="24"/>
          <w:szCs w:val="24"/>
        </w:rPr>
        <w:t xml:space="preserve">for the Granite Building Stone Quarry in Re-Sy. 504/1, 504/2, 504/3 in Mallappally Village, Mallappally Taluk, Pathanamthitta District, Kerala over an extent of </w:t>
      </w:r>
      <w:r w:rsidRPr="00B42B6C">
        <w:rPr>
          <w:rFonts w:ascii="Times New Roman" w:hAnsi="Times New Roman" w:cs="Times New Roman"/>
          <w:sz w:val="24"/>
          <w:szCs w:val="24"/>
        </w:rPr>
        <w:t>1.4561 Ha.</w:t>
      </w: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9 years, subject to certain Specific Conditions in addition to the General Conditions.</w:t>
      </w:r>
    </w:p>
    <w:p w:rsidR="00B42B6C" w:rsidRPr="00B42B6C" w:rsidRDefault="00B42B6C" w:rsidP="00B42B6C">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rPr>
        <w:tab/>
      </w: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out for the next 5 </w:t>
      </w:r>
      <w:proofErr w:type="gramStart"/>
      <w:r w:rsidRPr="00B42B6C">
        <w:rPr>
          <w:rFonts w:ascii="Times New Roman" w:hAnsi="Times New Roman" w:cs="Times New Roman"/>
          <w:sz w:val="24"/>
          <w:szCs w:val="24"/>
          <w:lang w:eastAsia="en-IN"/>
        </w:rPr>
        <w:t>years .</w:t>
      </w:r>
      <w:proofErr w:type="gramEnd"/>
      <w:r w:rsidRPr="00B42B6C">
        <w:rPr>
          <w:rFonts w:ascii="Times New Roman" w:hAnsi="Times New Roman" w:cs="Times New Roman"/>
          <w:sz w:val="24"/>
          <w:szCs w:val="24"/>
          <w:lang w:eastAsia="en-IN"/>
        </w:rPr>
        <w:t xml:space="preserve"> </w:t>
      </w:r>
    </w:p>
    <w:p w:rsidR="00B42B6C" w:rsidRPr="00B42B6C" w:rsidRDefault="00B42B6C" w:rsidP="00B42B6C">
      <w:pPr>
        <w:tabs>
          <w:tab w:val="left" w:pos="275"/>
          <w:tab w:val="left" w:pos="410"/>
          <w:tab w:val="left" w:pos="780"/>
        </w:tabs>
        <w:suppressAutoHyphens/>
        <w:adjustRightInd w:val="0"/>
        <w:spacing w:after="120" w:line="360" w:lineRule="auto"/>
        <w:jc w:val="both"/>
        <w:rPr>
          <w:rFonts w:ascii="Times New Roman" w:hAnsi="Times New Roman" w:cs="Times New Roman"/>
          <w:b/>
          <w:sz w:val="24"/>
          <w:szCs w:val="24"/>
          <w:lang w:eastAsia="en-IN"/>
        </w:rPr>
      </w:pPr>
      <w:r w:rsidRPr="00B42B6C">
        <w:rPr>
          <w:rFonts w:ascii="Times New Roman" w:hAnsi="Times New Roman" w:cs="Times New Roman"/>
          <w:sz w:val="24"/>
          <w:szCs w:val="24"/>
          <w:lang w:eastAsia="en-IN"/>
        </w:rPr>
        <w:tab/>
      </w:r>
      <w:r w:rsidRPr="00B42B6C">
        <w:rPr>
          <w:rFonts w:ascii="Times New Roman" w:hAnsi="Times New Roman" w:cs="Times New Roman"/>
          <w:sz w:val="24"/>
          <w:szCs w:val="24"/>
          <w:lang w:eastAsia="en-IN"/>
        </w:rPr>
        <w:tab/>
      </w:r>
      <w:r w:rsidRPr="00B42B6C">
        <w:rPr>
          <w:rFonts w:ascii="Times New Roman" w:hAnsi="Times New Roman" w:cs="Times New Roman"/>
          <w:b/>
          <w:sz w:val="24"/>
          <w:szCs w:val="24"/>
          <w:lang w:eastAsia="en-IN"/>
        </w:rPr>
        <w:t>Authority decided to issue EC initially for a period of 5 years for the quantity mentioned in the approved mining plan and extend the EC period to cover Project life of 9 years, from the date of issuance of original EC, subject to the review by SEAC at the end of five years,</w:t>
      </w:r>
      <w:r w:rsidRPr="00B42B6C">
        <w:rPr>
          <w:rFonts w:ascii="Times New Roman" w:hAnsi="Times New Roman" w:cs="Times New Roman"/>
          <w:b/>
          <w:i/>
          <w:iCs/>
          <w:sz w:val="24"/>
          <w:szCs w:val="24"/>
        </w:rPr>
        <w:t xml:space="preserve"> to </w:t>
      </w:r>
      <w:proofErr w:type="gramStart"/>
      <w:r w:rsidRPr="00B42B6C">
        <w:rPr>
          <w:rFonts w:ascii="Times New Roman" w:hAnsi="Times New Roman" w:cs="Times New Roman"/>
          <w:b/>
          <w:i/>
          <w:iCs/>
          <w:sz w:val="24"/>
          <w:szCs w:val="24"/>
        </w:rPr>
        <w:t>verify  whether</w:t>
      </w:r>
      <w:proofErr w:type="gramEnd"/>
      <w:r w:rsidRPr="00B42B6C">
        <w:rPr>
          <w:rFonts w:ascii="Times New Roman" w:hAnsi="Times New Roman" w:cs="Times New Roman"/>
          <w:b/>
          <w:i/>
          <w:iCs/>
          <w:sz w:val="24"/>
          <w:szCs w:val="24"/>
        </w:rPr>
        <w:t xml:space="preserve"> the Project Proponent has violated  any  EC conditions and thereby  caused any damage to the environment in the project region by violating EC conditions.</w:t>
      </w:r>
      <w:r w:rsidRPr="00B42B6C">
        <w:rPr>
          <w:rFonts w:ascii="Times New Roman" w:hAnsi="Times New Roman" w:cs="Times New Roman"/>
          <w:b/>
          <w:sz w:val="24"/>
          <w:szCs w:val="24"/>
          <w:lang w:eastAsia="en-IN"/>
        </w:rPr>
        <w:t xml:space="preserve"> </w:t>
      </w:r>
    </w:p>
    <w:p w:rsidR="00B42B6C" w:rsidRPr="00B42B6C" w:rsidRDefault="00B42B6C" w:rsidP="00B42B6C">
      <w:pPr>
        <w:tabs>
          <w:tab w:val="left" w:pos="275"/>
          <w:tab w:val="left" w:pos="410"/>
          <w:tab w:val="left" w:pos="780"/>
        </w:tabs>
        <w:suppressAutoHyphens/>
        <w:adjustRightInd w:val="0"/>
        <w:spacing w:after="120" w:line="360" w:lineRule="auto"/>
        <w:jc w:val="both"/>
        <w:rPr>
          <w:rFonts w:ascii="Times New Roman" w:hAnsi="Times New Roman" w:cs="Times New Roman"/>
          <w:i/>
          <w:iCs/>
          <w:sz w:val="24"/>
          <w:szCs w:val="24"/>
        </w:rPr>
      </w:pPr>
      <w:r w:rsidRPr="00B42B6C">
        <w:rPr>
          <w:rFonts w:ascii="Times New Roman" w:hAnsi="Times New Roman" w:cs="Times New Roman"/>
          <w:b/>
          <w:sz w:val="24"/>
          <w:szCs w:val="24"/>
          <w:lang w:eastAsia="en-IN"/>
        </w:rPr>
        <w:lastRenderedPageBreak/>
        <w:tab/>
      </w:r>
      <w:r w:rsidRPr="00B42B6C">
        <w:rPr>
          <w:rFonts w:ascii="Times New Roman" w:hAnsi="Times New Roman" w:cs="Times New Roman"/>
          <w:sz w:val="24"/>
          <w:szCs w:val="24"/>
          <w:lang w:eastAsia="en-IN"/>
        </w:rPr>
        <w:t>The EC is subject to General Conditions and the following</w:t>
      </w:r>
      <w:r w:rsidR="00987B49">
        <w:rPr>
          <w:rFonts w:ascii="Times New Roman" w:hAnsi="Times New Roman" w:cs="Times New Roman"/>
          <w:sz w:val="24"/>
          <w:szCs w:val="24"/>
          <w:lang w:eastAsia="en-IN"/>
        </w:rPr>
        <w:t xml:space="preserve"> a</w:t>
      </w:r>
      <w:r w:rsidRPr="00B42B6C">
        <w:rPr>
          <w:rFonts w:ascii="Times New Roman" w:hAnsi="Times New Roman" w:cs="Times New Roman"/>
          <w:sz w:val="24"/>
          <w:szCs w:val="24"/>
          <w:lang w:eastAsia="en-IN"/>
        </w:rPr>
        <w:t>dditional Specific Conditions.</w:t>
      </w:r>
    </w:p>
    <w:p w:rsidR="00B42B6C" w:rsidRPr="00B42B6C" w:rsidRDefault="00B42B6C" w:rsidP="00F50C13">
      <w:pPr>
        <w:pStyle w:val="ListParagraph"/>
        <w:widowControl w:val="0"/>
        <w:numPr>
          <w:ilvl w:val="0"/>
          <w:numId w:val="86"/>
        </w:numPr>
        <w:autoSpaceDE w:val="0"/>
        <w:autoSpaceDN w:val="0"/>
        <w:spacing w:line="360" w:lineRule="auto"/>
        <w:ind w:left="72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widowControl w:val="0"/>
        <w:numPr>
          <w:ilvl w:val="0"/>
          <w:numId w:val="86"/>
        </w:numPr>
        <w:autoSpaceDE w:val="0"/>
        <w:autoSpaceDN w:val="0"/>
        <w:spacing w:line="360" w:lineRule="auto"/>
        <w:ind w:left="72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ListParagraph"/>
        <w:widowControl w:val="0"/>
        <w:numPr>
          <w:ilvl w:val="0"/>
          <w:numId w:val="86"/>
        </w:numPr>
        <w:tabs>
          <w:tab w:val="left" w:pos="275"/>
          <w:tab w:val="left" w:pos="410"/>
          <w:tab w:val="left" w:pos="780"/>
        </w:tabs>
        <w:suppressAutoHyphens/>
        <w:autoSpaceDE w:val="0"/>
        <w:autoSpaceDN w:val="0"/>
        <w:adjustRightInd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EC shall be reviewed after 5 years by conducting a field inspection by SEAC to ensure that the Project Proponent has followed all EC conditions and there is no damage to environment in the project region and there is no violation of any Act, Rules and Regulation applicable for quarrying.</w:t>
      </w:r>
    </w:p>
    <w:p w:rsidR="00B42B6C" w:rsidRPr="00B42B6C" w:rsidRDefault="00B42B6C" w:rsidP="00F50C13">
      <w:pPr>
        <w:pStyle w:val="ListParagraph"/>
        <w:widowControl w:val="0"/>
        <w:numPr>
          <w:ilvl w:val="0"/>
          <w:numId w:val="86"/>
        </w:numPr>
        <w:autoSpaceDE w:val="0"/>
        <w:autoSpaceDN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 xml:space="preserve">If the abandoned quarry adjacent to the proposed project </w:t>
      </w:r>
      <w:proofErr w:type="gramStart"/>
      <w:r w:rsidRPr="00B42B6C">
        <w:rPr>
          <w:rFonts w:ascii="Times New Roman" w:hAnsi="Times New Roman" w:cs="Times New Roman"/>
          <w:i/>
          <w:iCs/>
          <w:color w:val="000000"/>
          <w:sz w:val="24"/>
          <w:szCs w:val="24"/>
        </w:rPr>
        <w:t>area is owned by the Proponent, the mine closure plan should be carried out within 6 months and submit</w:t>
      </w:r>
      <w:proofErr w:type="gramEnd"/>
      <w:r w:rsidRPr="00B42B6C">
        <w:rPr>
          <w:rFonts w:ascii="Times New Roman" w:hAnsi="Times New Roman" w:cs="Times New Roman"/>
          <w:i/>
          <w:iCs/>
          <w:color w:val="000000"/>
          <w:sz w:val="24"/>
          <w:szCs w:val="24"/>
        </w:rPr>
        <w:t xml:space="preserve"> the report. On receipt of the report, the SEAC shall verify the mine closure status. </w:t>
      </w:r>
    </w:p>
    <w:p w:rsidR="00B42B6C" w:rsidRPr="00B42B6C" w:rsidRDefault="00B42B6C" w:rsidP="00F50C13">
      <w:pPr>
        <w:pStyle w:val="ListParagraph"/>
        <w:numPr>
          <w:ilvl w:val="0"/>
          <w:numId w:val="86"/>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they should be operated and maintained during the subsequent years till the mine closure plan is implemented in total.</w:t>
      </w:r>
    </w:p>
    <w:p w:rsidR="00B42B6C" w:rsidRPr="00B42B6C" w:rsidRDefault="00B42B6C" w:rsidP="00F50C13">
      <w:pPr>
        <w:pStyle w:val="ListParagraph"/>
        <w:numPr>
          <w:ilvl w:val="0"/>
          <w:numId w:val="86"/>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impact of vibration due to blasting should be monitored in terms of Peak Particle Velocity and amplitude and included in the Half Yearly Compliance Report.</w:t>
      </w:r>
    </w:p>
    <w:p w:rsidR="00B42B6C" w:rsidRPr="00B42B6C" w:rsidRDefault="00B42B6C" w:rsidP="00F50C13">
      <w:pPr>
        <w:pStyle w:val="ListParagraph"/>
        <w:numPr>
          <w:ilvl w:val="0"/>
          <w:numId w:val="86"/>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traffic plan submitted by the proponent should be adhere to strictly.</w:t>
      </w:r>
    </w:p>
    <w:p w:rsidR="00B42B6C" w:rsidRPr="00B42B6C" w:rsidRDefault="00B42B6C" w:rsidP="00F50C13">
      <w:pPr>
        <w:pStyle w:val="ListParagraph"/>
        <w:numPr>
          <w:ilvl w:val="0"/>
          <w:numId w:val="86"/>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Green belt planting should commence from the first year of the project itself and continue till the mine closure plan is implemented fully.</w:t>
      </w:r>
    </w:p>
    <w:p w:rsidR="00B42B6C" w:rsidRPr="00B42B6C" w:rsidRDefault="00B42B6C" w:rsidP="00F50C13">
      <w:pPr>
        <w:pStyle w:val="NormalWeb"/>
        <w:numPr>
          <w:ilvl w:val="0"/>
          <w:numId w:val="86"/>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w:t>
      </w:r>
      <w:r w:rsidRPr="00B42B6C">
        <w:rPr>
          <w:rFonts w:eastAsiaTheme="minorHAnsi"/>
          <w:b/>
          <w:i/>
          <w:iCs/>
          <w:color w:val="7030A0"/>
          <w:lang w:eastAsia="en-US" w:bidi="ar-SA"/>
        </w:rPr>
        <w:t>.</w:t>
      </w:r>
      <w:r w:rsidRPr="00B42B6C">
        <w:rPr>
          <w:rFonts w:eastAsiaTheme="minorHAnsi"/>
          <w:i/>
          <w:iCs/>
          <w:lang w:eastAsia="en-US" w:bidi="ar-SA"/>
        </w:rPr>
        <w:t xml:space="preserve"> The indicated cost for CER shall be 2% of the project cost depending upon the nature of activities proposed. </w:t>
      </w:r>
      <w:r w:rsidRPr="00B42B6C">
        <w:rPr>
          <w:rFonts w:eastAsiaTheme="minorHAnsi"/>
          <w:i/>
          <w:iCs/>
          <w:lang w:eastAsia="en-US" w:bidi="ar-SA"/>
        </w:rPr>
        <w:lastRenderedPageBreak/>
        <w:t>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B42B6C" w:rsidRPr="00B42B6C" w:rsidRDefault="00B42B6C" w:rsidP="00F50C13">
      <w:pPr>
        <w:pStyle w:val="NormalWeb"/>
        <w:numPr>
          <w:ilvl w:val="0"/>
          <w:numId w:val="86"/>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pStyle w:val="NormalWeb"/>
        <w:numPr>
          <w:ilvl w:val="0"/>
          <w:numId w:val="86"/>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NormalWeb"/>
        <w:numPr>
          <w:ilvl w:val="0"/>
          <w:numId w:val="86"/>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B42B6C" w:rsidRPr="00B42B6C" w:rsidRDefault="00B42B6C" w:rsidP="00B42B6C">
      <w:pPr>
        <w:spacing w:after="0" w:line="360" w:lineRule="auto"/>
        <w:ind w:right="3"/>
        <w:jc w:val="both"/>
        <w:rPr>
          <w:rFonts w:ascii="Times New Roman" w:hAnsi="Times New Roman" w:cs="Times New Roman"/>
          <w:b/>
          <w:sz w:val="24"/>
          <w:szCs w:val="24"/>
        </w:rPr>
      </w:pPr>
    </w:p>
    <w:p w:rsidR="00B42B6C" w:rsidRPr="00B42B6C" w:rsidRDefault="00B42B6C" w:rsidP="00B42B6C">
      <w:pPr>
        <w:spacing w:after="0" w:line="360" w:lineRule="auto"/>
        <w:ind w:right="3"/>
        <w:jc w:val="both"/>
        <w:rPr>
          <w:rFonts w:ascii="Times New Roman" w:hAnsi="Times New Roman" w:cs="Times New Roman"/>
          <w:b/>
          <w:sz w:val="24"/>
          <w:szCs w:val="24"/>
        </w:rPr>
      </w:pPr>
    </w:p>
    <w:p w:rsidR="00B42B6C" w:rsidRPr="00B42B6C" w:rsidRDefault="00B42B6C" w:rsidP="00B42B6C">
      <w:pPr>
        <w:autoSpaceDE w:val="0"/>
        <w:autoSpaceDN w:val="0"/>
        <w:adjustRightInd w:val="0"/>
        <w:ind w:left="2160" w:right="3" w:hanging="2160"/>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 11</w:t>
      </w:r>
      <w:r w:rsidRPr="00B42B6C">
        <w:rPr>
          <w:rFonts w:ascii="Times New Roman" w:eastAsia="Times New Roman" w:hAnsi="Times New Roman" w:cs="Times New Roman"/>
          <w:b/>
          <w:bCs/>
          <w:sz w:val="24"/>
          <w:szCs w:val="24"/>
        </w:rPr>
        <w:tab/>
      </w:r>
      <w:r w:rsidRPr="00B42B6C">
        <w:rPr>
          <w:rFonts w:ascii="Times New Roman" w:eastAsia="Times New Roman" w:hAnsi="Times New Roman" w:cs="Times New Roman"/>
          <w:b/>
          <w:bCs/>
          <w:sz w:val="24"/>
          <w:szCs w:val="24"/>
          <w:lang w:eastAsia="en-IN"/>
        </w:rPr>
        <w:t xml:space="preserve">Environmental Clearance for the Granite Building Stone Quarry project in </w:t>
      </w:r>
      <w:r w:rsidRPr="00B42B6C">
        <w:rPr>
          <w:rFonts w:ascii="Times New Roman" w:hAnsi="Times New Roman" w:cs="Times New Roman"/>
          <w:b/>
          <w:bCs/>
          <w:color w:val="000000"/>
          <w:sz w:val="24"/>
          <w:szCs w:val="24"/>
        </w:rPr>
        <w:t xml:space="preserve">Re-Sy </w:t>
      </w:r>
      <w:r w:rsidRPr="00B42B6C">
        <w:rPr>
          <w:rFonts w:ascii="Times New Roman" w:eastAsia="Times New Roman" w:hAnsi="Times New Roman" w:cs="Times New Roman"/>
          <w:b/>
          <w:bCs/>
          <w:sz w:val="24"/>
          <w:szCs w:val="24"/>
          <w:lang w:eastAsia="en-IN"/>
        </w:rPr>
        <w:t xml:space="preserve">Nos. 304 part (Govt. Land) Parathodu Village, Block No. 49 of Udumbanchola Taluk, Idukki District, </w:t>
      </w:r>
      <w:proofErr w:type="gramStart"/>
      <w:r w:rsidRPr="00B42B6C">
        <w:rPr>
          <w:rFonts w:ascii="Times New Roman" w:eastAsia="Times New Roman" w:hAnsi="Times New Roman" w:cs="Times New Roman"/>
          <w:b/>
          <w:bCs/>
          <w:sz w:val="24"/>
          <w:szCs w:val="24"/>
          <w:lang w:eastAsia="en-IN"/>
        </w:rPr>
        <w:t>Kerala</w:t>
      </w:r>
      <w:proofErr w:type="gramEnd"/>
      <w:r w:rsidRPr="00B42B6C">
        <w:rPr>
          <w:rFonts w:ascii="Times New Roman" w:eastAsia="Times New Roman" w:hAnsi="Times New Roman" w:cs="Times New Roman"/>
          <w:b/>
          <w:bCs/>
          <w:sz w:val="24"/>
          <w:szCs w:val="24"/>
          <w:lang w:eastAsia="en-IN"/>
        </w:rPr>
        <w:t xml:space="preserve"> for an extent of 3.000 Ha by Sri. </w:t>
      </w:r>
      <w:proofErr w:type="gramStart"/>
      <w:r w:rsidRPr="00B42B6C">
        <w:rPr>
          <w:rFonts w:ascii="Times New Roman" w:eastAsia="Times New Roman" w:hAnsi="Times New Roman" w:cs="Times New Roman"/>
          <w:b/>
          <w:bCs/>
          <w:sz w:val="24"/>
          <w:szCs w:val="24"/>
          <w:lang w:eastAsia="en-IN"/>
        </w:rPr>
        <w:t xml:space="preserve">Binu George </w:t>
      </w:r>
      <w:r w:rsidRPr="00B42B6C">
        <w:rPr>
          <w:rFonts w:ascii="Times New Roman" w:eastAsia="Times New Roman" w:hAnsi="Times New Roman" w:cs="Times New Roman"/>
          <w:b/>
          <w:bCs/>
          <w:sz w:val="24"/>
          <w:szCs w:val="24"/>
        </w:rPr>
        <w:t>(Proposal No.</w:t>
      </w:r>
      <w:proofErr w:type="gramEnd"/>
      <w:r w:rsidRPr="00B42B6C">
        <w:rPr>
          <w:rFonts w:ascii="Times New Roman" w:eastAsia="Times New Roman" w:hAnsi="Times New Roman" w:cs="Times New Roman"/>
          <w:b/>
          <w:bCs/>
          <w:sz w:val="24"/>
          <w:szCs w:val="24"/>
        </w:rPr>
        <w:t xml:space="preserve"> </w:t>
      </w:r>
      <w:r w:rsidRPr="00B42B6C">
        <w:rPr>
          <w:rFonts w:ascii="Times New Roman" w:eastAsia="Times New Roman" w:hAnsi="Times New Roman" w:cs="Times New Roman"/>
          <w:b/>
          <w:bCs/>
          <w:sz w:val="24"/>
          <w:szCs w:val="24"/>
          <w:lang w:eastAsia="en-IN"/>
        </w:rPr>
        <w:t>SIA/KL/MIN/134803/2020; File No. 1656/EC3/2020/SEIAA</w:t>
      </w:r>
      <w:r w:rsidRPr="00B42B6C">
        <w:rPr>
          <w:rFonts w:ascii="Times New Roman" w:eastAsia="Times New Roman" w:hAnsi="Times New Roman" w:cs="Times New Roman"/>
          <w:b/>
          <w:bCs/>
          <w:sz w:val="24"/>
          <w:szCs w:val="24"/>
        </w:rPr>
        <w:t>)</w:t>
      </w:r>
    </w:p>
    <w:p w:rsidR="00B42B6C" w:rsidRPr="00B42B6C" w:rsidRDefault="00B42B6C" w:rsidP="00B42B6C">
      <w:pPr>
        <w:suppressAutoHyphens/>
        <w:spacing w:after="0" w:line="360" w:lineRule="auto"/>
        <w:ind w:right="3"/>
        <w:jc w:val="both"/>
        <w:rPr>
          <w:rFonts w:ascii="Times New Roman" w:eastAsia="Times New Roman" w:hAnsi="Times New Roman" w:cs="Times New Roman"/>
          <w:b/>
          <w:bCs/>
          <w:sz w:val="24"/>
          <w:szCs w:val="24"/>
        </w:rPr>
      </w:pPr>
    </w:p>
    <w:p w:rsidR="00B42B6C" w:rsidRPr="00B42B6C" w:rsidRDefault="00B42B6C" w:rsidP="00B42B6C">
      <w:pPr>
        <w:suppressAutoHyphens/>
        <w:spacing w:line="360" w:lineRule="auto"/>
        <w:ind w:firstLine="720"/>
        <w:jc w:val="both"/>
        <w:rPr>
          <w:rFonts w:ascii="Times New Roman" w:eastAsia="Times New Roman" w:hAnsi="Times New Roman" w:cs="Times New Roman"/>
          <w:bCs/>
          <w:sz w:val="24"/>
          <w:szCs w:val="24"/>
        </w:rPr>
      </w:pPr>
      <w:proofErr w:type="gramStart"/>
      <w:r w:rsidRPr="00B42B6C">
        <w:rPr>
          <w:rFonts w:ascii="Times New Roman" w:eastAsia="Times New Roman" w:hAnsi="Times New Roman" w:cs="Times New Roman"/>
          <w:sz w:val="24"/>
          <w:szCs w:val="24"/>
          <w:shd w:val="clear" w:color="auto" w:fill="FFFFFF"/>
          <w:lang w:eastAsia="en-IN"/>
        </w:rPr>
        <w:t>Sri.</w:t>
      </w:r>
      <w:proofErr w:type="gramEnd"/>
      <w:r w:rsidRPr="00B42B6C">
        <w:rPr>
          <w:rFonts w:ascii="Times New Roman" w:eastAsia="Times New Roman" w:hAnsi="Times New Roman" w:cs="Times New Roman"/>
          <w:sz w:val="24"/>
          <w:szCs w:val="24"/>
          <w:shd w:val="clear" w:color="auto" w:fill="FFFFFF"/>
          <w:lang w:eastAsia="en-IN"/>
        </w:rPr>
        <w:t> </w:t>
      </w:r>
      <w:r w:rsidRPr="00B42B6C">
        <w:rPr>
          <w:rFonts w:ascii="Times New Roman" w:eastAsia="Times New Roman" w:hAnsi="Times New Roman" w:cs="Times New Roman"/>
          <w:bCs/>
          <w:sz w:val="24"/>
          <w:szCs w:val="24"/>
          <w:lang w:eastAsia="en-IN"/>
        </w:rPr>
        <w:t>Binu George</w:t>
      </w:r>
      <w:r w:rsidRPr="00B42B6C">
        <w:rPr>
          <w:rFonts w:ascii="Times New Roman" w:eastAsia="Times New Roman" w:hAnsi="Times New Roman" w:cs="Times New Roman"/>
          <w:bCs/>
          <w:sz w:val="24"/>
          <w:szCs w:val="24"/>
        </w:rPr>
        <w:t xml:space="preserve">, </w:t>
      </w:r>
      <w:r w:rsidRPr="00B42B6C">
        <w:rPr>
          <w:rFonts w:ascii="Times New Roman" w:hAnsi="Times New Roman" w:cs="Times New Roman"/>
          <w:sz w:val="24"/>
          <w:szCs w:val="24"/>
        </w:rPr>
        <w:t xml:space="preserve">Naduvathuchira House, Parathodu, Combayar P.O, Idukki District, Kerala State 685 552 submitted an application for Environmental Clearance on 03/01/2020 through PARIVESH </w:t>
      </w:r>
      <w:r w:rsidRPr="00B42B6C">
        <w:rPr>
          <w:rFonts w:ascii="Times New Roman" w:eastAsia="Times New Roman" w:hAnsi="Times New Roman" w:cs="Times New Roman"/>
          <w:bCs/>
          <w:sz w:val="24"/>
          <w:szCs w:val="24"/>
          <w:lang w:eastAsia="en-IN"/>
        </w:rPr>
        <w:t xml:space="preserve">for the Granite Building Stone Quarry Project in </w:t>
      </w:r>
      <w:r w:rsidRPr="00B42B6C">
        <w:rPr>
          <w:rFonts w:ascii="Times New Roman" w:eastAsia="Calibri" w:hAnsi="Times New Roman" w:cs="Times New Roman"/>
          <w:bCs/>
          <w:sz w:val="24"/>
          <w:szCs w:val="24"/>
        </w:rPr>
        <w:t xml:space="preserve">Re-Sy </w:t>
      </w:r>
      <w:r w:rsidRPr="00B42B6C">
        <w:rPr>
          <w:rFonts w:ascii="Times New Roman" w:eastAsia="Times New Roman" w:hAnsi="Times New Roman" w:cs="Times New Roman"/>
          <w:bCs/>
          <w:sz w:val="24"/>
          <w:szCs w:val="24"/>
          <w:lang w:eastAsia="en-IN"/>
        </w:rPr>
        <w:t>Nos. 304 part (Govt. Land) Parathodu Village, Block No. 49 of Udumbanchola Taluk, Idukki District, Kerala for an extent of 3.0000 Hectares</w:t>
      </w:r>
      <w:r w:rsidRPr="00B42B6C">
        <w:rPr>
          <w:rFonts w:ascii="Times New Roman" w:eastAsia="Times New Roman" w:hAnsi="Times New Roman" w:cs="Times New Roman"/>
          <w:bCs/>
          <w:sz w:val="24"/>
          <w:szCs w:val="24"/>
        </w:rPr>
        <w:t>.</w:t>
      </w:r>
    </w:p>
    <w:p w:rsidR="00B42B6C" w:rsidRPr="00B42B6C" w:rsidRDefault="00B42B6C" w:rsidP="00B42B6C">
      <w:pPr>
        <w:suppressAutoHyphens/>
        <w:spacing w:after="0" w:line="360" w:lineRule="auto"/>
        <w:ind w:right="3"/>
        <w:jc w:val="both"/>
        <w:rPr>
          <w:rFonts w:ascii="Times New Roman" w:eastAsia="Times New Roman" w:hAnsi="Times New Roman" w:cs="Times New Roman"/>
          <w:bCs/>
          <w:sz w:val="24"/>
          <w:szCs w:val="24"/>
        </w:rPr>
      </w:pPr>
      <w:r w:rsidRPr="00B42B6C">
        <w:rPr>
          <w:rFonts w:ascii="Times New Roman" w:eastAsia="Times New Roman" w:hAnsi="Times New Roman" w:cs="Times New Roman"/>
          <w:bCs/>
          <w:sz w:val="24"/>
          <w:szCs w:val="24"/>
        </w:rPr>
        <w:lastRenderedPageBreak/>
        <w:t>The Authority noted the action taken by SEAC in its 115</w:t>
      </w:r>
      <w:r w:rsidRPr="00B42B6C">
        <w:rPr>
          <w:rFonts w:ascii="Times New Roman" w:eastAsia="Times New Roman" w:hAnsi="Times New Roman" w:cs="Times New Roman"/>
          <w:bCs/>
          <w:sz w:val="24"/>
          <w:szCs w:val="24"/>
          <w:vertAlign w:val="superscript"/>
        </w:rPr>
        <w:t>th</w:t>
      </w:r>
      <w:r w:rsidRPr="00B42B6C">
        <w:rPr>
          <w:rFonts w:ascii="Times New Roman" w:eastAsia="Times New Roman" w:hAnsi="Times New Roman" w:cs="Times New Roman"/>
          <w:bCs/>
          <w:sz w:val="24"/>
          <w:szCs w:val="24"/>
        </w:rPr>
        <w:t>, 117th, 120</w:t>
      </w:r>
      <w:r w:rsidRPr="00B42B6C">
        <w:rPr>
          <w:rFonts w:ascii="Times New Roman" w:eastAsia="Times New Roman" w:hAnsi="Times New Roman" w:cs="Times New Roman"/>
          <w:bCs/>
          <w:sz w:val="24"/>
          <w:szCs w:val="24"/>
          <w:vertAlign w:val="superscript"/>
        </w:rPr>
        <w:t>th</w:t>
      </w:r>
      <w:r w:rsidRPr="00B42B6C">
        <w:rPr>
          <w:rFonts w:ascii="Times New Roman" w:eastAsia="Times New Roman" w:hAnsi="Times New Roman" w:cs="Times New Roman"/>
          <w:bCs/>
          <w:sz w:val="24"/>
          <w:szCs w:val="24"/>
        </w:rPr>
        <w:t>, 123</w:t>
      </w:r>
      <w:r w:rsidRPr="00B42B6C">
        <w:rPr>
          <w:rFonts w:ascii="Times New Roman" w:eastAsia="Times New Roman" w:hAnsi="Times New Roman" w:cs="Times New Roman"/>
          <w:bCs/>
          <w:sz w:val="24"/>
          <w:szCs w:val="24"/>
          <w:vertAlign w:val="superscript"/>
        </w:rPr>
        <w:t>rd</w:t>
      </w:r>
      <w:r w:rsidRPr="00B42B6C">
        <w:rPr>
          <w:rFonts w:ascii="Times New Roman" w:eastAsia="Times New Roman" w:hAnsi="Times New Roman" w:cs="Times New Roman"/>
          <w:bCs/>
          <w:sz w:val="24"/>
          <w:szCs w:val="24"/>
        </w:rPr>
        <w:t>, 124</w:t>
      </w:r>
      <w:r w:rsidRPr="00B42B6C">
        <w:rPr>
          <w:rFonts w:ascii="Times New Roman" w:eastAsia="Times New Roman" w:hAnsi="Times New Roman" w:cs="Times New Roman"/>
          <w:bCs/>
          <w:sz w:val="24"/>
          <w:szCs w:val="24"/>
          <w:vertAlign w:val="superscript"/>
        </w:rPr>
        <w:t>th</w:t>
      </w:r>
      <w:r w:rsidRPr="00B42B6C">
        <w:rPr>
          <w:rFonts w:ascii="Times New Roman" w:eastAsia="Times New Roman" w:hAnsi="Times New Roman" w:cs="Times New Roman"/>
          <w:bCs/>
          <w:sz w:val="24"/>
          <w:szCs w:val="24"/>
        </w:rPr>
        <w:t xml:space="preserve"> and 126</w:t>
      </w:r>
      <w:r w:rsidRPr="00B42B6C">
        <w:rPr>
          <w:rFonts w:ascii="Times New Roman" w:eastAsia="Times New Roman" w:hAnsi="Times New Roman" w:cs="Times New Roman"/>
          <w:bCs/>
          <w:sz w:val="24"/>
          <w:szCs w:val="24"/>
          <w:vertAlign w:val="superscript"/>
        </w:rPr>
        <w:t>th</w:t>
      </w:r>
      <w:r w:rsidRPr="00B42B6C">
        <w:rPr>
          <w:rFonts w:ascii="Times New Roman" w:eastAsia="Times New Roman" w:hAnsi="Times New Roman" w:cs="Times New Roman"/>
          <w:bCs/>
          <w:sz w:val="24"/>
          <w:szCs w:val="24"/>
        </w:rPr>
        <w:t xml:space="preserve"> meetings of SEAC held on different dates and the contents of the Field Inspection Report of the Sub-Committee. After the due appraisal, the SEAC in its 127</w:t>
      </w:r>
      <w:r w:rsidRPr="00B42B6C">
        <w:rPr>
          <w:rFonts w:ascii="Times New Roman" w:eastAsia="Times New Roman" w:hAnsi="Times New Roman" w:cs="Times New Roman"/>
          <w:bCs/>
          <w:sz w:val="24"/>
          <w:szCs w:val="24"/>
          <w:vertAlign w:val="superscript"/>
        </w:rPr>
        <w:t>th</w:t>
      </w:r>
      <w:r w:rsidRPr="00B42B6C">
        <w:rPr>
          <w:rFonts w:ascii="Times New Roman" w:eastAsia="Times New Roman" w:hAnsi="Times New Roman" w:cs="Times New Roman"/>
          <w:bCs/>
          <w:sz w:val="24"/>
          <w:szCs w:val="24"/>
        </w:rPr>
        <w:t xml:space="preserve"> meeting rejected the proposal quoting the reason that the project is in an ESA Village and mining is prohibited as per existing norms.</w:t>
      </w:r>
    </w:p>
    <w:p w:rsidR="00B42B6C" w:rsidRPr="00B42B6C" w:rsidRDefault="00B42B6C" w:rsidP="00B42B6C">
      <w:pPr>
        <w:pStyle w:val="BodyText"/>
        <w:spacing w:after="200" w:line="360" w:lineRule="auto"/>
        <w:ind w:firstLine="720"/>
        <w:jc w:val="both"/>
        <w:rPr>
          <w:b/>
          <w:bCs/>
        </w:rPr>
      </w:pPr>
      <w:r w:rsidRPr="00B42B6C">
        <w:rPr>
          <w:b/>
          <w:bCs/>
        </w:rPr>
        <w:t>The Authority agreed to the recommendation of SEAC to reject the proposal and inform the same to Project Proponent quoting the above reason for rejection.</w:t>
      </w:r>
    </w:p>
    <w:p w:rsidR="00B42B6C" w:rsidRPr="00B42B6C" w:rsidRDefault="00B42B6C" w:rsidP="00B42B6C">
      <w:pPr>
        <w:autoSpaceDE w:val="0"/>
        <w:autoSpaceDN w:val="0"/>
        <w:adjustRightInd w:val="0"/>
        <w:spacing w:after="0" w:line="360" w:lineRule="auto"/>
        <w:ind w:right="3"/>
        <w:jc w:val="both"/>
        <w:rPr>
          <w:rFonts w:ascii="Times New Roman" w:eastAsia="Times New Roman" w:hAnsi="Times New Roman" w:cs="Times New Roman"/>
          <w:color w:val="FF0000"/>
          <w:sz w:val="24"/>
          <w:szCs w:val="24"/>
          <w:lang w:bidi="en-US"/>
        </w:rPr>
      </w:pPr>
    </w:p>
    <w:p w:rsidR="00B42B6C" w:rsidRPr="00B42B6C" w:rsidRDefault="00B42B6C" w:rsidP="00B42B6C">
      <w:pPr>
        <w:autoSpaceDE w:val="0"/>
        <w:autoSpaceDN w:val="0"/>
        <w:adjustRightInd w:val="0"/>
        <w:ind w:left="2160" w:right="3" w:hanging="2160"/>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No.12</w:t>
      </w:r>
      <w:r w:rsidRPr="00B42B6C">
        <w:rPr>
          <w:rFonts w:ascii="Times New Roman" w:eastAsia="Times New Roman" w:hAnsi="Times New Roman" w:cs="Times New Roman"/>
          <w:b/>
          <w:bCs/>
          <w:sz w:val="24"/>
          <w:szCs w:val="24"/>
        </w:rPr>
        <w:t xml:space="preserve"> </w:t>
      </w:r>
      <w:r w:rsidRPr="00B42B6C">
        <w:rPr>
          <w:rFonts w:ascii="Times New Roman" w:eastAsia="Times New Roman" w:hAnsi="Times New Roman" w:cs="Times New Roman"/>
          <w:b/>
          <w:bCs/>
          <w:sz w:val="24"/>
          <w:szCs w:val="24"/>
        </w:rPr>
        <w:tab/>
        <w:t xml:space="preserve">Environmental Clearance for Laterite Building Stone Quarry of Mr. Velayudhan in </w:t>
      </w:r>
      <w:r w:rsidRPr="00B42B6C">
        <w:rPr>
          <w:rFonts w:ascii="Times New Roman" w:hAnsi="Times New Roman" w:cs="Times New Roman"/>
          <w:b/>
          <w:bCs/>
          <w:color w:val="000000"/>
          <w:sz w:val="24"/>
          <w:szCs w:val="24"/>
        </w:rPr>
        <w:t xml:space="preserve">Re-Sy </w:t>
      </w:r>
      <w:r w:rsidRPr="00B42B6C">
        <w:rPr>
          <w:rFonts w:ascii="Times New Roman" w:eastAsia="Times New Roman" w:hAnsi="Times New Roman" w:cs="Times New Roman"/>
          <w:b/>
          <w:bCs/>
          <w:sz w:val="24"/>
          <w:szCs w:val="24"/>
        </w:rPr>
        <w:t>No 424/2 in Paruthur Village, Pattambi Taluk, Palakkad District, Kerala SIA/KL/MIN/136253/2020, 1603/EC4/2020/SEIAA</w:t>
      </w:r>
    </w:p>
    <w:p w:rsidR="00B42B6C" w:rsidRPr="00B42B6C" w:rsidRDefault="00B42B6C" w:rsidP="00B42B6C">
      <w:pPr>
        <w:tabs>
          <w:tab w:val="right" w:pos="9781"/>
        </w:tabs>
        <w:spacing w:line="240" w:lineRule="auto"/>
        <w:ind w:right="3"/>
        <w:jc w:val="both"/>
        <w:rPr>
          <w:rFonts w:ascii="Times New Roman" w:hAnsi="Times New Roman" w:cs="Times New Roman"/>
          <w:b/>
          <w:bCs/>
          <w:sz w:val="24"/>
          <w:szCs w:val="24"/>
        </w:rPr>
      </w:pPr>
    </w:p>
    <w:p w:rsidR="00B42B6C" w:rsidRPr="00B42B6C" w:rsidRDefault="00B42B6C" w:rsidP="00B42B6C">
      <w:pPr>
        <w:spacing w:line="360" w:lineRule="auto"/>
        <w:ind w:right="3" w:firstLine="720"/>
        <w:jc w:val="both"/>
        <w:rPr>
          <w:rFonts w:ascii="Times New Roman" w:hAnsi="Times New Roman" w:cs="Times New Roman"/>
          <w:bCs/>
          <w:sz w:val="24"/>
          <w:szCs w:val="24"/>
        </w:rPr>
      </w:pPr>
      <w:proofErr w:type="gramStart"/>
      <w:r w:rsidRPr="00B42B6C">
        <w:rPr>
          <w:rFonts w:ascii="Times New Roman" w:eastAsia="Times New Roman" w:hAnsi="Times New Roman" w:cs="Times New Roman"/>
          <w:bCs/>
          <w:sz w:val="24"/>
          <w:szCs w:val="24"/>
        </w:rPr>
        <w:t>Sri.</w:t>
      </w:r>
      <w:proofErr w:type="gramEnd"/>
      <w:r w:rsidRPr="00B42B6C">
        <w:rPr>
          <w:rFonts w:ascii="Times New Roman" w:eastAsia="Times New Roman" w:hAnsi="Times New Roman" w:cs="Times New Roman"/>
          <w:bCs/>
          <w:sz w:val="24"/>
          <w:szCs w:val="24"/>
        </w:rPr>
        <w:t xml:space="preserve"> Velayudhan N, Nalledath,  Pazhanellippuram, Chembra P.O, Thiruvengapura, Palakkad 679304 submitted an application through PARIVESH on 11.05.2020 for the Laterite Building Stone</w:t>
      </w:r>
      <w:r w:rsidRPr="00B42B6C">
        <w:rPr>
          <w:rFonts w:ascii="Times New Roman" w:hAnsi="Times New Roman" w:cs="Times New Roman"/>
          <w:bCs/>
          <w:sz w:val="24"/>
          <w:szCs w:val="24"/>
        </w:rPr>
        <w:t xml:space="preserve"> Quarry in </w:t>
      </w:r>
      <w:r w:rsidRPr="00B42B6C">
        <w:rPr>
          <w:rFonts w:ascii="Times New Roman" w:eastAsia="Calibri" w:hAnsi="Times New Roman" w:cs="Times New Roman"/>
          <w:bCs/>
          <w:sz w:val="24"/>
          <w:szCs w:val="24"/>
        </w:rPr>
        <w:t xml:space="preserve">Re-Sy </w:t>
      </w:r>
      <w:r w:rsidRPr="00B42B6C">
        <w:rPr>
          <w:rFonts w:ascii="Times New Roman" w:hAnsi="Times New Roman" w:cs="Times New Roman"/>
          <w:bCs/>
          <w:sz w:val="24"/>
          <w:szCs w:val="24"/>
        </w:rPr>
        <w:t xml:space="preserve">No 424/2, in Paruthur Village, Pattambi Taluk, Palakkad District, Kerala, over an extent of 0.0559 Ha. </w:t>
      </w:r>
    </w:p>
    <w:p w:rsidR="00B42B6C" w:rsidRPr="00B42B6C" w:rsidRDefault="00B42B6C" w:rsidP="00B42B6C">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1 </w:t>
      </w:r>
      <w:proofErr w:type="gramStart"/>
      <w:r w:rsidRPr="00B42B6C">
        <w:rPr>
          <w:rFonts w:ascii="Times New Roman" w:hAnsi="Times New Roman" w:cs="Times New Roman"/>
          <w:sz w:val="24"/>
          <w:szCs w:val="24"/>
        </w:rPr>
        <w:t>years</w:t>
      </w:r>
      <w:proofErr w:type="gramEnd"/>
      <w:r w:rsidRPr="00B42B6C">
        <w:rPr>
          <w:rFonts w:ascii="Times New Roman" w:hAnsi="Times New Roman" w:cs="Times New Roman"/>
          <w:sz w:val="24"/>
          <w:szCs w:val="24"/>
        </w:rPr>
        <w:t>, subject to certain Specific Conditions in addition to the General Conditions.</w:t>
      </w:r>
    </w:p>
    <w:p w:rsidR="00B42B6C" w:rsidRPr="00B42B6C" w:rsidRDefault="00B42B6C" w:rsidP="00B42B6C">
      <w:pPr>
        <w:spacing w:line="360" w:lineRule="auto"/>
        <w:ind w:right="3" w:firstLine="720"/>
        <w:contextualSpacing/>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1 year for the quantity mentioned in the approved Mining Plan subject to the following Specific Conditions in addition to the General Conditions.</w:t>
      </w:r>
    </w:p>
    <w:p w:rsidR="00B42B6C" w:rsidRPr="00B42B6C" w:rsidRDefault="00B42B6C" w:rsidP="00F50C13">
      <w:pPr>
        <w:pStyle w:val="ListParagraph"/>
        <w:widowControl w:val="0"/>
        <w:numPr>
          <w:ilvl w:val="0"/>
          <w:numId w:val="87"/>
        </w:numPr>
        <w:autoSpaceDE w:val="0"/>
        <w:autoSpaceDN w:val="0"/>
        <w:spacing w:line="360" w:lineRule="auto"/>
        <w:ind w:left="72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widowControl w:val="0"/>
        <w:numPr>
          <w:ilvl w:val="0"/>
          <w:numId w:val="87"/>
        </w:numPr>
        <w:autoSpaceDE w:val="0"/>
        <w:autoSpaceDN w:val="0"/>
        <w:spacing w:line="360" w:lineRule="auto"/>
        <w:ind w:left="72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w:t>
      </w:r>
      <w:r w:rsidRPr="00B42B6C">
        <w:rPr>
          <w:rFonts w:ascii="Times New Roman" w:eastAsiaTheme="minorHAnsi" w:hAnsi="Times New Roman" w:cs="Times New Roman"/>
          <w:i/>
          <w:iCs/>
          <w:sz w:val="24"/>
          <w:szCs w:val="24"/>
        </w:rPr>
        <w:lastRenderedPageBreak/>
        <w:t xml:space="preserve">before commencing the mining activity. </w:t>
      </w:r>
    </w:p>
    <w:p w:rsidR="00B42B6C" w:rsidRPr="00B42B6C" w:rsidRDefault="00B42B6C" w:rsidP="00F50C13">
      <w:pPr>
        <w:pStyle w:val="ListParagraph"/>
        <w:numPr>
          <w:ilvl w:val="0"/>
          <w:numId w:val="87"/>
        </w:numPr>
        <w:shd w:val="clear" w:color="auto" w:fill="FFFFFF"/>
        <w:spacing w:line="360" w:lineRule="auto"/>
        <w:ind w:left="720"/>
        <w:contextualSpacing w:val="0"/>
        <w:jc w:val="both"/>
        <w:rPr>
          <w:rFonts w:ascii="Times New Roman" w:hAnsi="Times New Roman" w:cs="Times New Roman"/>
          <w:i/>
          <w:iCs/>
          <w:color w:val="222222"/>
          <w:sz w:val="24"/>
          <w:szCs w:val="24"/>
        </w:rPr>
      </w:pPr>
      <w:r w:rsidRPr="00B42B6C">
        <w:rPr>
          <w:rFonts w:ascii="Times New Roman" w:hAnsi="Times New Roman" w:cs="Times New Roman"/>
          <w:i/>
          <w:iCs/>
          <w:color w:val="222222"/>
          <w:sz w:val="24"/>
          <w:szCs w:val="24"/>
        </w:rPr>
        <w:t>Mining should be limited only up to a depth of 6m with one bench of 1.0 m and three benches of 1.5 m.</w:t>
      </w:r>
    </w:p>
    <w:p w:rsidR="00B42B6C" w:rsidRPr="00B42B6C" w:rsidRDefault="00B42B6C" w:rsidP="00F50C13">
      <w:pPr>
        <w:pStyle w:val="ListParagraph"/>
        <w:numPr>
          <w:ilvl w:val="0"/>
          <w:numId w:val="87"/>
        </w:numPr>
        <w:shd w:val="clear" w:color="auto" w:fill="FFFFFF"/>
        <w:spacing w:line="360" w:lineRule="auto"/>
        <w:ind w:left="720"/>
        <w:contextualSpacing w:val="0"/>
        <w:jc w:val="both"/>
        <w:rPr>
          <w:rFonts w:ascii="Times New Roman" w:hAnsi="Times New Roman" w:cs="Times New Roman"/>
          <w:i/>
          <w:iCs/>
          <w:color w:val="222222"/>
          <w:sz w:val="24"/>
          <w:szCs w:val="24"/>
        </w:rPr>
      </w:pPr>
      <w:r w:rsidRPr="00B42B6C">
        <w:rPr>
          <w:rFonts w:ascii="Times New Roman" w:hAnsi="Times New Roman" w:cs="Times New Roman"/>
          <w:i/>
          <w:iCs/>
          <w:color w:val="222222"/>
          <w:sz w:val="24"/>
          <w:szCs w:val="24"/>
        </w:rPr>
        <w:t>The proponent should ensure adequate drainage facility.</w:t>
      </w:r>
    </w:p>
    <w:p w:rsidR="00B42B6C" w:rsidRPr="00B42B6C" w:rsidRDefault="00B42B6C" w:rsidP="00F50C13">
      <w:pPr>
        <w:pStyle w:val="NormalWeb"/>
        <w:numPr>
          <w:ilvl w:val="0"/>
          <w:numId w:val="87"/>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B42B6C" w:rsidRPr="00B42B6C" w:rsidRDefault="00B42B6C" w:rsidP="00F50C13">
      <w:pPr>
        <w:pStyle w:val="NormalWeb"/>
        <w:numPr>
          <w:ilvl w:val="0"/>
          <w:numId w:val="87"/>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NormalWeb"/>
        <w:numPr>
          <w:ilvl w:val="0"/>
          <w:numId w:val="87"/>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B42B6C" w:rsidRPr="00B42B6C" w:rsidRDefault="00B42B6C" w:rsidP="00B42B6C">
      <w:pPr>
        <w:ind w:right="3"/>
        <w:jc w:val="both"/>
        <w:rPr>
          <w:rFonts w:ascii="Times New Roman" w:hAnsi="Times New Roman" w:cs="Times New Roman"/>
          <w:b/>
          <w:sz w:val="24"/>
          <w:szCs w:val="24"/>
          <w:u w:val="single"/>
        </w:rPr>
      </w:pPr>
    </w:p>
    <w:p w:rsidR="00B42B6C" w:rsidRPr="00B42B6C" w:rsidRDefault="00B42B6C" w:rsidP="00B42B6C">
      <w:pPr>
        <w:ind w:left="2160" w:right="3" w:hanging="2160"/>
        <w:jc w:val="both"/>
        <w:rPr>
          <w:rFonts w:ascii="Times New Roman" w:hAnsi="Times New Roman" w:cs="Times New Roman"/>
          <w:b/>
          <w:sz w:val="24"/>
          <w:szCs w:val="24"/>
        </w:rPr>
      </w:pPr>
      <w:r w:rsidRPr="00B42B6C">
        <w:rPr>
          <w:rFonts w:ascii="Times New Roman" w:hAnsi="Times New Roman" w:cs="Times New Roman"/>
          <w:b/>
          <w:sz w:val="24"/>
          <w:szCs w:val="24"/>
          <w:u w:val="single"/>
        </w:rPr>
        <w:t>Item No.13</w:t>
      </w:r>
      <w:r w:rsidRPr="00B42B6C">
        <w:rPr>
          <w:rFonts w:ascii="Times New Roman" w:hAnsi="Times New Roman" w:cs="Times New Roman"/>
          <w:b/>
          <w:sz w:val="24"/>
          <w:szCs w:val="24"/>
        </w:rPr>
        <w:tab/>
        <w:t>Granite Building Stone Quarry of M/s. Kalpetta Rocks Private Limited” over an extent of 4.6923 Ha (11.5946 Acres) in Block No. 29, Re-Sy Nos. 50/2, 50/3, 50/4, 50/5, 678/67, 678/69, 678/70, 678/74, 678/163, Thrikkaipetta Village, Vythiri Taluk, Wayanad District, Kerala (SIA/KL/MIN/140072/2020, 1631/EC2/2020/SEIAA</w:t>
      </w:r>
    </w:p>
    <w:p w:rsidR="00B42B6C" w:rsidRPr="00B42B6C" w:rsidRDefault="00B42B6C" w:rsidP="00B42B6C">
      <w:pPr>
        <w:ind w:right="3"/>
        <w:jc w:val="both"/>
        <w:rPr>
          <w:rFonts w:ascii="Times New Roman" w:hAnsi="Times New Roman" w:cs="Times New Roman"/>
          <w:b/>
          <w:sz w:val="24"/>
          <w:szCs w:val="24"/>
        </w:rPr>
      </w:pPr>
    </w:p>
    <w:p w:rsidR="00B42B6C" w:rsidRPr="00B42B6C" w:rsidRDefault="00B42B6C" w:rsidP="00B42B6C">
      <w:pPr>
        <w:spacing w:line="360" w:lineRule="auto"/>
        <w:ind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lastRenderedPageBreak/>
        <w:t>Sri.</w:t>
      </w:r>
      <w:proofErr w:type="gramEnd"/>
      <w:r w:rsidRPr="00B42B6C">
        <w:rPr>
          <w:rFonts w:ascii="Times New Roman" w:hAnsi="Times New Roman" w:cs="Times New Roman"/>
          <w:sz w:val="24"/>
          <w:szCs w:val="24"/>
        </w:rPr>
        <w:t xml:space="preserve"> Shamsudheen M. A, Director, M/s. Kalpetta Rocks Pvt. Limited, Chathuppil Peedikayil House, Chittar (PO), Ranny, Pathanamthitta District, Kerala – 689 663 sought an Environmental Clearance for the proposed Granite Building Stone Quarry in Block No. 29, Re-Sy Nos. 50/2, 50/3, 50/4, 50/5, 678/67, 678/69, 678/70, 678/74, 678/163 in Thrikkaipetta Village, Vythiri Taluk, Wayanad District, Kerala on 02.04.2020.</w:t>
      </w:r>
    </w:p>
    <w:p w:rsidR="00B42B6C" w:rsidRPr="00B42B6C" w:rsidRDefault="00B42B6C" w:rsidP="00B42B6C">
      <w:pPr>
        <w:pStyle w:val="BodyText"/>
        <w:spacing w:after="200" w:line="360" w:lineRule="auto"/>
        <w:ind w:firstLine="720"/>
        <w:jc w:val="both"/>
      </w:pPr>
      <w:r w:rsidRPr="00B42B6C">
        <w:t>The Authority noted the action taken by SEAC in its 115</w:t>
      </w:r>
      <w:r w:rsidRPr="00B42B6C">
        <w:rPr>
          <w:vertAlign w:val="superscript"/>
        </w:rPr>
        <w:t>th</w:t>
      </w:r>
      <w:r w:rsidRPr="00B42B6C">
        <w:t>, 117</w:t>
      </w:r>
      <w:r w:rsidRPr="00B42B6C">
        <w:rPr>
          <w:vertAlign w:val="superscript"/>
        </w:rPr>
        <w:t>th</w:t>
      </w:r>
      <w:r w:rsidRPr="00B42B6C">
        <w:t>, 119</w:t>
      </w:r>
      <w:r w:rsidRPr="00B42B6C">
        <w:rPr>
          <w:vertAlign w:val="superscript"/>
        </w:rPr>
        <w:t>th</w:t>
      </w:r>
      <w:r w:rsidRPr="00B42B6C">
        <w:t>, 126</w:t>
      </w:r>
      <w:r w:rsidRPr="00B42B6C">
        <w:rPr>
          <w:vertAlign w:val="superscript"/>
        </w:rPr>
        <w:t>th</w:t>
      </w:r>
      <w:r w:rsidRPr="00B42B6C">
        <w:t xml:space="preserve"> meetings of SEAC held on different dates and the Field Inspection Report of the Sub-Committee. After the due appraisal, the SEAC in its 127</w:t>
      </w:r>
      <w:r w:rsidRPr="00B42B6C">
        <w:rPr>
          <w:vertAlign w:val="superscript"/>
        </w:rPr>
        <w:t>th</w:t>
      </w:r>
      <w:r w:rsidRPr="00B42B6C">
        <w:t xml:space="preserve"> meeting rejected the proposal quoting certain reasons.</w:t>
      </w:r>
    </w:p>
    <w:p w:rsidR="00B42B6C" w:rsidRPr="00B42B6C" w:rsidRDefault="00B42B6C" w:rsidP="00B42B6C">
      <w:pPr>
        <w:spacing w:line="360" w:lineRule="auto"/>
        <w:jc w:val="both"/>
        <w:rPr>
          <w:rFonts w:ascii="Times New Roman" w:hAnsi="Times New Roman" w:cs="Times New Roman"/>
          <w:b/>
          <w:sz w:val="24"/>
          <w:szCs w:val="24"/>
        </w:rPr>
      </w:pPr>
      <w:r w:rsidRPr="00B42B6C">
        <w:rPr>
          <w:rFonts w:ascii="Times New Roman" w:hAnsi="Times New Roman" w:cs="Times New Roman"/>
          <w:b/>
          <w:bCs/>
          <w:sz w:val="24"/>
          <w:szCs w:val="24"/>
        </w:rPr>
        <w:tab/>
        <w:t>Authority agreed to the recommendation of SEAC to reject the proposal and inform the same to Project Proponent quoting the following reasons for rejection.</w:t>
      </w:r>
    </w:p>
    <w:p w:rsidR="00B42B6C" w:rsidRPr="00B42B6C" w:rsidRDefault="00B42B6C" w:rsidP="00B42B6C">
      <w:pPr>
        <w:tabs>
          <w:tab w:val="left" w:pos="8931"/>
        </w:tabs>
        <w:spacing w:line="360" w:lineRule="auto"/>
        <w:jc w:val="both"/>
        <w:rPr>
          <w:rFonts w:ascii="Times New Roman" w:hAnsi="Times New Roman" w:cs="Times New Roman"/>
          <w:b/>
          <w:sz w:val="24"/>
          <w:szCs w:val="24"/>
        </w:rPr>
      </w:pPr>
      <w:r w:rsidRPr="00B42B6C">
        <w:rPr>
          <w:rFonts w:ascii="Times New Roman" w:hAnsi="Times New Roman" w:cs="Times New Roman"/>
          <w:b/>
          <w:bCs/>
          <w:sz w:val="24"/>
          <w:szCs w:val="24"/>
        </w:rPr>
        <w:tab/>
      </w:r>
    </w:p>
    <w:p w:rsidR="00B42B6C" w:rsidRPr="00B42B6C" w:rsidRDefault="00B42B6C" w:rsidP="00F50C13">
      <w:pPr>
        <w:pStyle w:val="ListParagraph"/>
        <w:numPr>
          <w:ilvl w:val="0"/>
          <w:numId w:val="79"/>
        </w:numPr>
        <w:suppressAutoHyphens/>
        <w:spacing w:line="360" w:lineRule="auto"/>
        <w:contextualSpacing w:val="0"/>
        <w:jc w:val="both"/>
        <w:rPr>
          <w:rFonts w:ascii="Times New Roman" w:hAnsi="Times New Roman" w:cs="Times New Roman"/>
          <w:i/>
          <w:iCs/>
          <w:color w:val="222222"/>
          <w:sz w:val="24"/>
          <w:szCs w:val="24"/>
          <w:shd w:val="clear" w:color="auto" w:fill="FFFFFF"/>
        </w:rPr>
      </w:pPr>
      <w:r w:rsidRPr="00B42B6C">
        <w:rPr>
          <w:rFonts w:ascii="Times New Roman" w:eastAsia="Yu Gothic" w:hAnsi="Times New Roman" w:cs="Times New Roman"/>
          <w:i/>
          <w:iCs/>
          <w:color w:val="222222"/>
          <w:sz w:val="24"/>
          <w:szCs w:val="24"/>
          <w:shd w:val="clear" w:color="auto" w:fill="FFFFFF"/>
        </w:rPr>
        <w:t xml:space="preserve">The site is located </w:t>
      </w:r>
      <w:r w:rsidRPr="00B42B6C">
        <w:rPr>
          <w:rFonts w:ascii="Times New Roman" w:hAnsi="Times New Roman" w:cs="Times New Roman"/>
          <w:i/>
          <w:iCs/>
          <w:color w:val="222222"/>
          <w:sz w:val="24"/>
          <w:szCs w:val="24"/>
          <w:shd w:val="clear" w:color="auto" w:fill="FFFFFF"/>
        </w:rPr>
        <w:t xml:space="preserve">on the eastern side slopes of </w:t>
      </w:r>
      <w:r w:rsidRPr="00B42B6C">
        <w:rPr>
          <w:rFonts w:ascii="Times New Roman" w:eastAsia="Yu Gothic" w:hAnsi="Times New Roman" w:cs="Times New Roman"/>
          <w:i/>
          <w:iCs/>
          <w:sz w:val="24"/>
          <w:szCs w:val="24"/>
          <w:shd w:val="clear" w:color="auto" w:fill="FFFFFF"/>
        </w:rPr>
        <w:t xml:space="preserve">Manikkunnu mala, a landslide risk zone </w:t>
      </w:r>
      <w:r w:rsidRPr="00B42B6C">
        <w:rPr>
          <w:rFonts w:ascii="Times New Roman" w:eastAsia="Yu Gothic" w:hAnsi="Times New Roman" w:cs="Times New Roman"/>
          <w:i/>
          <w:iCs/>
          <w:color w:val="222222"/>
          <w:sz w:val="24"/>
          <w:szCs w:val="24"/>
          <w:shd w:val="clear" w:color="auto" w:fill="FFFFFF"/>
        </w:rPr>
        <w:t>with 107m from a medium hazard zone which is in continuation of a high hazard zone at 310m.</w:t>
      </w:r>
    </w:p>
    <w:p w:rsidR="00B42B6C" w:rsidRPr="00B42B6C" w:rsidRDefault="00B42B6C" w:rsidP="00F50C13">
      <w:pPr>
        <w:pStyle w:val="ListParagraph"/>
        <w:numPr>
          <w:ilvl w:val="0"/>
          <w:numId w:val="79"/>
        </w:numPr>
        <w:suppressAutoHyphens/>
        <w:spacing w:line="360" w:lineRule="auto"/>
        <w:contextualSpacing w:val="0"/>
        <w:jc w:val="both"/>
        <w:rPr>
          <w:rFonts w:ascii="Times New Roman" w:hAnsi="Times New Roman" w:cs="Times New Roman"/>
          <w:i/>
          <w:iCs/>
          <w:color w:val="222222"/>
          <w:sz w:val="24"/>
          <w:szCs w:val="24"/>
          <w:shd w:val="clear" w:color="auto" w:fill="FFFFFF"/>
        </w:rPr>
      </w:pPr>
      <w:r w:rsidRPr="00B42B6C">
        <w:rPr>
          <w:rFonts w:ascii="Times New Roman" w:hAnsi="Times New Roman" w:cs="Times New Roman"/>
          <w:i/>
          <w:iCs/>
          <w:color w:val="222222"/>
          <w:sz w:val="24"/>
          <w:szCs w:val="24"/>
          <w:shd w:val="clear" w:color="auto" w:fill="FFFFFF"/>
        </w:rPr>
        <w:t>Manikkunnu Mala, a residual hill of length about 6km and width about 5km and with its highest peak at 1450m AMSL, influences the climatic system and weather pattern of the region</w:t>
      </w:r>
      <w:r w:rsidRPr="00B42B6C">
        <w:rPr>
          <w:rFonts w:ascii="Times New Roman" w:eastAsia="Yu Gothic" w:hAnsi="Times New Roman" w:cs="Times New Roman"/>
          <w:i/>
          <w:iCs/>
          <w:color w:val="212529"/>
          <w:sz w:val="24"/>
          <w:szCs w:val="24"/>
        </w:rPr>
        <w:t>.</w:t>
      </w:r>
    </w:p>
    <w:p w:rsidR="00B42B6C" w:rsidRPr="00B42B6C" w:rsidRDefault="00B42B6C" w:rsidP="00F50C13">
      <w:pPr>
        <w:pStyle w:val="ListParagraph"/>
        <w:numPr>
          <w:ilvl w:val="0"/>
          <w:numId w:val="79"/>
        </w:numPr>
        <w:shd w:val="clear" w:color="auto" w:fill="FFFFFF"/>
        <w:suppressAutoHyphens/>
        <w:spacing w:line="360" w:lineRule="auto"/>
        <w:contextualSpacing w:val="0"/>
        <w:jc w:val="both"/>
        <w:textAlignment w:val="baseline"/>
        <w:rPr>
          <w:rFonts w:ascii="Times New Roman" w:eastAsia="Yu Gothic" w:hAnsi="Times New Roman" w:cs="Times New Roman"/>
          <w:bCs/>
          <w:i/>
          <w:iCs/>
          <w:color w:val="212529"/>
          <w:sz w:val="24"/>
          <w:szCs w:val="24"/>
        </w:rPr>
      </w:pPr>
      <w:r w:rsidRPr="00B42B6C">
        <w:rPr>
          <w:rFonts w:ascii="Times New Roman" w:eastAsia="Yu Gothic" w:hAnsi="Times New Roman" w:cs="Times New Roman"/>
          <w:bCs/>
          <w:i/>
          <w:iCs/>
          <w:color w:val="212529"/>
          <w:sz w:val="24"/>
          <w:szCs w:val="24"/>
        </w:rPr>
        <w:t xml:space="preserve">Manikunnu Mala is </w:t>
      </w:r>
      <w:r w:rsidRPr="00B42B6C">
        <w:rPr>
          <w:rFonts w:ascii="Times New Roman" w:eastAsia="Yu Gothic" w:hAnsi="Times New Roman" w:cs="Times New Roman"/>
          <w:i/>
          <w:iCs/>
          <w:color w:val="212529"/>
          <w:sz w:val="24"/>
          <w:szCs w:val="24"/>
        </w:rPr>
        <w:t xml:space="preserve">a rugged mountainous landscape and </w:t>
      </w:r>
      <w:r w:rsidRPr="00B42B6C">
        <w:rPr>
          <w:rFonts w:ascii="Times New Roman" w:eastAsia="Yu Gothic" w:hAnsi="Times New Roman" w:cs="Times New Roman"/>
          <w:bCs/>
          <w:i/>
          <w:iCs/>
          <w:color w:val="212529"/>
          <w:sz w:val="24"/>
          <w:szCs w:val="24"/>
        </w:rPr>
        <w:t>an ecologically fragile mountain system</w:t>
      </w:r>
      <w:r w:rsidRPr="00B42B6C">
        <w:rPr>
          <w:rFonts w:ascii="Times New Roman" w:eastAsia="Yu Gothic" w:hAnsi="Times New Roman" w:cs="Times New Roman"/>
          <w:i/>
          <w:iCs/>
          <w:color w:val="212529"/>
          <w:sz w:val="24"/>
          <w:szCs w:val="24"/>
        </w:rPr>
        <w:t>, often called ‘rock haven’ is an “ecological island” surrounded with densely populated human habitations and agriculture land uses.</w:t>
      </w:r>
    </w:p>
    <w:p w:rsidR="00B42B6C" w:rsidRPr="00B42B6C" w:rsidRDefault="00B42B6C" w:rsidP="00F50C13">
      <w:pPr>
        <w:pStyle w:val="ListParagraph"/>
        <w:numPr>
          <w:ilvl w:val="0"/>
          <w:numId w:val="79"/>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t xml:space="preserve">Manikunnu Mala exhibits the ecological significance of Wayanad, a strategically set landscape in the confluence of three biologically diverse regions - the Western Ghats </w:t>
      </w:r>
      <w:proofErr w:type="gramStart"/>
      <w:r w:rsidRPr="00B42B6C">
        <w:rPr>
          <w:rFonts w:ascii="Times New Roman" w:eastAsia="Yu Gothic" w:hAnsi="Times New Roman" w:cs="Times New Roman"/>
          <w:i/>
          <w:iCs/>
          <w:color w:val="212529"/>
          <w:sz w:val="24"/>
          <w:szCs w:val="24"/>
        </w:rPr>
        <w:t>mountains</w:t>
      </w:r>
      <w:proofErr w:type="gramEnd"/>
      <w:r w:rsidRPr="00B42B6C">
        <w:rPr>
          <w:rFonts w:ascii="Times New Roman" w:eastAsia="Yu Gothic" w:hAnsi="Times New Roman" w:cs="Times New Roman"/>
          <w:i/>
          <w:iCs/>
          <w:color w:val="212529"/>
          <w:sz w:val="24"/>
          <w:szCs w:val="24"/>
        </w:rPr>
        <w:t>, the Nilgiri hills and the Deccan plateau. This ecological confluence has made Wayanad as the most significant and ecologically fragile landscape of the Nilgiri Biosphere Reserve.</w:t>
      </w:r>
    </w:p>
    <w:p w:rsidR="00B42B6C" w:rsidRPr="00B42B6C" w:rsidRDefault="00B42B6C" w:rsidP="00F50C13">
      <w:pPr>
        <w:pStyle w:val="ListParagraph"/>
        <w:numPr>
          <w:ilvl w:val="0"/>
          <w:numId w:val="79"/>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t>‘</w:t>
      </w:r>
      <w:r w:rsidRPr="00B42B6C">
        <w:rPr>
          <w:rFonts w:ascii="Times New Roman" w:eastAsia="Yu Gothic" w:hAnsi="Times New Roman" w:cs="Times New Roman"/>
          <w:i/>
          <w:iCs/>
          <w:color w:val="282828"/>
          <w:sz w:val="24"/>
          <w:szCs w:val="24"/>
        </w:rPr>
        <w:t>Nalukettumchola’, one of the peaks in t</w:t>
      </w:r>
      <w:r w:rsidRPr="00B42B6C">
        <w:rPr>
          <w:rFonts w:ascii="Times New Roman" w:eastAsia="Yu Gothic" w:hAnsi="Times New Roman" w:cs="Times New Roman"/>
          <w:i/>
          <w:iCs/>
          <w:color w:val="212529"/>
          <w:sz w:val="24"/>
          <w:szCs w:val="24"/>
        </w:rPr>
        <w:t xml:space="preserve">his mountain strongly influences the hydrological aspects of the region. Several small streams and minor swamps dotted over this mountain supply water for agriculture, mainly rice cultivation in the valley </w:t>
      </w:r>
      <w:r w:rsidRPr="00B42B6C">
        <w:rPr>
          <w:rFonts w:ascii="Times New Roman" w:eastAsia="Yu Gothic" w:hAnsi="Times New Roman" w:cs="Times New Roman"/>
          <w:i/>
          <w:iCs/>
          <w:color w:val="212529"/>
          <w:sz w:val="24"/>
          <w:szCs w:val="24"/>
        </w:rPr>
        <w:lastRenderedPageBreak/>
        <w:t>as well as alongside the streams in the faraway locations. It falls in the catchment of Karappara reservoir, about 2.5km from the proposed site.</w:t>
      </w:r>
    </w:p>
    <w:p w:rsidR="00B42B6C" w:rsidRPr="00B42B6C" w:rsidRDefault="00B42B6C" w:rsidP="00F50C13">
      <w:pPr>
        <w:pStyle w:val="ListParagraph"/>
        <w:numPr>
          <w:ilvl w:val="0"/>
          <w:numId w:val="79"/>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t>The foothills are characterized by relatively high population density. The hill is also characterized by the settlements of Paniya tribe who are traditionally the labour force for rice cultivation in the valley of Manikunnu mala.</w:t>
      </w:r>
    </w:p>
    <w:p w:rsidR="00B42B6C" w:rsidRPr="00B42B6C" w:rsidRDefault="00B42B6C" w:rsidP="00F50C13">
      <w:pPr>
        <w:pStyle w:val="ListParagraph"/>
        <w:numPr>
          <w:ilvl w:val="0"/>
          <w:numId w:val="79"/>
        </w:numPr>
        <w:suppressAutoHyphens/>
        <w:spacing w:line="360" w:lineRule="auto"/>
        <w:contextualSpacing w:val="0"/>
        <w:jc w:val="both"/>
        <w:rPr>
          <w:rFonts w:ascii="Times New Roman" w:eastAsia="Yu Gothic" w:hAnsi="Times New Roman" w:cs="Times New Roman"/>
          <w:bCs/>
          <w:i/>
          <w:iCs/>
          <w:sz w:val="24"/>
          <w:szCs w:val="24"/>
        </w:rPr>
      </w:pPr>
      <w:r w:rsidRPr="00B42B6C">
        <w:rPr>
          <w:rFonts w:ascii="Times New Roman" w:eastAsia="Yu Gothic" w:hAnsi="Times New Roman" w:cs="Times New Roman"/>
          <w:bCs/>
          <w:i/>
          <w:iCs/>
          <w:sz w:val="24"/>
          <w:szCs w:val="24"/>
        </w:rPr>
        <w:t>The forest type here is mainly the west coast semi-evergreen type with a heterogeneous mixture of species that are common in evergreen and moist deciduous forests.</w:t>
      </w:r>
    </w:p>
    <w:p w:rsidR="00B42B6C" w:rsidRPr="00B42B6C" w:rsidRDefault="00B42B6C" w:rsidP="00F50C13">
      <w:pPr>
        <w:pStyle w:val="ListParagraph"/>
        <w:numPr>
          <w:ilvl w:val="0"/>
          <w:numId w:val="79"/>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82828"/>
          <w:sz w:val="24"/>
          <w:szCs w:val="24"/>
        </w:rPr>
      </w:pPr>
      <w:r w:rsidRPr="00B42B6C">
        <w:rPr>
          <w:rFonts w:ascii="Times New Roman" w:eastAsia="Yu Gothic" w:hAnsi="Times New Roman" w:cs="Times New Roman"/>
          <w:i/>
          <w:iCs/>
          <w:color w:val="212529"/>
          <w:sz w:val="24"/>
          <w:szCs w:val="24"/>
        </w:rPr>
        <w:t xml:space="preserve">The mountain is a rich repository of flora and fauna as reported with occurrence of many rare, endemic and threatened (RET) species. It is reported that the MS Swaminathan Research Foundation recorded over 50 RET plant species from here. This mountain is the breeding habit for 167 birds, which include schedule I </w:t>
      </w:r>
      <w:r w:rsidRPr="00B42B6C">
        <w:rPr>
          <w:rFonts w:ascii="Times New Roman" w:eastAsia="Yu Gothic" w:hAnsi="Times New Roman" w:cs="Times New Roman"/>
          <w:i/>
          <w:iCs/>
          <w:color w:val="282828"/>
          <w:sz w:val="24"/>
          <w:szCs w:val="24"/>
        </w:rPr>
        <w:t>species of rare raptors such as Jerdon’s Baza, Black Eagle and Crested Serpent Eagle. The thermal variations in the rocky surfaces makes conducive for flight of the raptors.</w:t>
      </w:r>
    </w:p>
    <w:p w:rsidR="00B42B6C" w:rsidRPr="00B42B6C" w:rsidRDefault="00B42B6C" w:rsidP="00F50C13">
      <w:pPr>
        <w:pStyle w:val="ListParagraph"/>
        <w:numPr>
          <w:ilvl w:val="0"/>
          <w:numId w:val="79"/>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t xml:space="preserve">Any activity impacting the landscape and ecology of Manikkunnu Mala is not found very desirable considering </w:t>
      </w:r>
      <w:r w:rsidRPr="00B42B6C">
        <w:rPr>
          <w:rFonts w:ascii="Times New Roman" w:eastAsia="Yu Gothic" w:hAnsi="Times New Roman" w:cs="Times New Roman"/>
          <w:i/>
          <w:iCs/>
          <w:sz w:val="24"/>
          <w:szCs w:val="24"/>
        </w:rPr>
        <w:t>its relatively high landslide risk potential and rich biodiversity</w:t>
      </w:r>
      <w:r w:rsidRPr="00B42B6C">
        <w:rPr>
          <w:rFonts w:ascii="Times New Roman" w:eastAsia="Yu Gothic" w:hAnsi="Times New Roman" w:cs="Times New Roman"/>
          <w:i/>
          <w:iCs/>
          <w:color w:val="212529"/>
          <w:sz w:val="24"/>
          <w:szCs w:val="24"/>
        </w:rPr>
        <w:t>.</w:t>
      </w:r>
    </w:p>
    <w:p w:rsidR="00B42B6C" w:rsidRPr="00B42B6C" w:rsidRDefault="00B42B6C" w:rsidP="00F50C13">
      <w:pPr>
        <w:pStyle w:val="ListParagraph"/>
        <w:numPr>
          <w:ilvl w:val="0"/>
          <w:numId w:val="79"/>
        </w:numPr>
        <w:shd w:val="clear" w:color="auto" w:fill="FFFFFF"/>
        <w:suppressAutoHyphens/>
        <w:spacing w:line="360" w:lineRule="auto"/>
        <w:contextualSpacing w:val="0"/>
        <w:jc w:val="both"/>
        <w:textAlignment w:val="baseline"/>
        <w:rPr>
          <w:rFonts w:ascii="Times New Roman" w:eastAsia="Yu Gothic" w:hAnsi="Times New Roman" w:cs="Times New Roman"/>
          <w:i/>
          <w:iCs/>
          <w:color w:val="212529"/>
          <w:sz w:val="24"/>
          <w:szCs w:val="24"/>
        </w:rPr>
      </w:pPr>
      <w:r w:rsidRPr="00B42B6C">
        <w:rPr>
          <w:rFonts w:ascii="Times New Roman" w:eastAsia="Yu Gothic" w:hAnsi="Times New Roman" w:cs="Times New Roman"/>
          <w:i/>
          <w:iCs/>
          <w:color w:val="212529"/>
          <w:sz w:val="24"/>
          <w:szCs w:val="24"/>
        </w:rPr>
        <w:t xml:space="preserve">At present, there are three proposals for mining of granite stones under consideration of SEIAA for environmental clearance. All these are located on Manikkunnu mala and fall in the immediate catchment of Karappara reservoir. This proposal having an area of 4.6923 Ha is located at a distance of 1.6km from the other two and the three </w:t>
      </w:r>
      <w:proofErr w:type="gramStart"/>
      <w:r w:rsidRPr="00B42B6C">
        <w:rPr>
          <w:rFonts w:ascii="Times New Roman" w:eastAsia="Yu Gothic" w:hAnsi="Times New Roman" w:cs="Times New Roman"/>
          <w:i/>
          <w:iCs/>
          <w:color w:val="212529"/>
          <w:sz w:val="24"/>
          <w:szCs w:val="24"/>
        </w:rPr>
        <w:t>proposal</w:t>
      </w:r>
      <w:proofErr w:type="gramEnd"/>
      <w:r w:rsidRPr="00B42B6C">
        <w:rPr>
          <w:rFonts w:ascii="Times New Roman" w:eastAsia="Yu Gothic" w:hAnsi="Times New Roman" w:cs="Times New Roman"/>
          <w:i/>
          <w:iCs/>
          <w:color w:val="212529"/>
          <w:sz w:val="24"/>
          <w:szCs w:val="24"/>
        </w:rPr>
        <w:t xml:space="preserve"> jointly have an area of 13.2201 Ha.</w:t>
      </w:r>
    </w:p>
    <w:p w:rsidR="00B42B6C" w:rsidRPr="00B42B6C" w:rsidRDefault="00B42B6C" w:rsidP="00F50C13">
      <w:pPr>
        <w:pStyle w:val="ListParagraph"/>
        <w:numPr>
          <w:ilvl w:val="0"/>
          <w:numId w:val="79"/>
        </w:numPr>
        <w:suppressAutoHyphens/>
        <w:spacing w:line="360" w:lineRule="auto"/>
        <w:contextualSpacing w:val="0"/>
        <w:jc w:val="both"/>
        <w:rPr>
          <w:rFonts w:ascii="Times New Roman" w:eastAsia="Yu Gothic" w:hAnsi="Times New Roman" w:cs="Times New Roman"/>
          <w:i/>
          <w:iCs/>
          <w:sz w:val="24"/>
          <w:szCs w:val="24"/>
        </w:rPr>
      </w:pPr>
      <w:r w:rsidRPr="00B42B6C">
        <w:rPr>
          <w:rFonts w:ascii="Times New Roman" w:eastAsia="Yu Gothic" w:hAnsi="Times New Roman" w:cs="Times New Roman"/>
          <w:i/>
          <w:iCs/>
          <w:sz w:val="24"/>
          <w:szCs w:val="24"/>
        </w:rPr>
        <w:t xml:space="preserve">The site is located on a landslide hazard zone (within just 100-350 m range of </w:t>
      </w:r>
      <w:r w:rsidRPr="00B42B6C">
        <w:rPr>
          <w:rFonts w:ascii="Times New Roman" w:eastAsia="Yu Gothic" w:hAnsi="Times New Roman" w:cs="Times New Roman"/>
          <w:i/>
          <w:iCs/>
          <w:sz w:val="24"/>
          <w:szCs w:val="24"/>
          <w:shd w:val="clear" w:color="auto" w:fill="FFFFFF"/>
        </w:rPr>
        <w:t xml:space="preserve">both high hazard and moderate hazard zones) </w:t>
      </w:r>
      <w:r w:rsidRPr="00B42B6C">
        <w:rPr>
          <w:rFonts w:ascii="Times New Roman" w:eastAsia="Yu Gothic" w:hAnsi="Times New Roman" w:cs="Times New Roman"/>
          <w:i/>
          <w:iCs/>
          <w:sz w:val="24"/>
          <w:szCs w:val="24"/>
        </w:rPr>
        <w:t>and a fragile landscape of significant ecological importance. The site also falls on the catchment of Karappara reservoir, located at a distance of about 2.5km.</w:t>
      </w:r>
    </w:p>
    <w:p w:rsidR="00B42B6C" w:rsidRPr="00B42B6C" w:rsidRDefault="00B42B6C" w:rsidP="00F50C13">
      <w:pPr>
        <w:pStyle w:val="ListParagraph"/>
        <w:numPr>
          <w:ilvl w:val="0"/>
          <w:numId w:val="79"/>
        </w:numPr>
        <w:suppressAutoHyphens/>
        <w:spacing w:line="360" w:lineRule="auto"/>
        <w:contextualSpacing w:val="0"/>
        <w:jc w:val="both"/>
        <w:rPr>
          <w:rFonts w:ascii="Times New Roman" w:eastAsia="Yu Gothic" w:hAnsi="Times New Roman" w:cs="Times New Roman"/>
          <w:i/>
          <w:iCs/>
          <w:sz w:val="24"/>
          <w:szCs w:val="24"/>
        </w:rPr>
      </w:pPr>
      <w:r w:rsidRPr="00B42B6C">
        <w:rPr>
          <w:rFonts w:ascii="Times New Roman" w:eastAsia="Yu Gothic" w:hAnsi="Times New Roman" w:cs="Times New Roman"/>
          <w:i/>
          <w:iCs/>
          <w:sz w:val="24"/>
          <w:szCs w:val="24"/>
        </w:rPr>
        <w:t xml:space="preserve">The mining, if permitted from this residual hill once, it may continue to attract many more such mining projects to this “rock heaven”.  This will lead to extensive loss of the land system integrity of this fragile hillock, adversely affecting the climate, hydrology and biodiversity systems of the region and irreversible loss of natural </w:t>
      </w:r>
      <w:r w:rsidRPr="00B42B6C">
        <w:rPr>
          <w:rFonts w:ascii="Times New Roman" w:eastAsia="Yu Gothic" w:hAnsi="Times New Roman" w:cs="Times New Roman"/>
          <w:i/>
          <w:iCs/>
          <w:sz w:val="24"/>
          <w:szCs w:val="24"/>
        </w:rPr>
        <w:lastRenderedPageBreak/>
        <w:t>resources. Scientifically, it should not be a priority location for mining considering the ecological significance, landslide susceptibility, contiguity to the Nilgiri Biosphere Reserve, habitations in the foothill etc.</w:t>
      </w:r>
    </w:p>
    <w:p w:rsidR="00B42B6C" w:rsidRPr="00B42B6C" w:rsidRDefault="00B42B6C" w:rsidP="00F50C13">
      <w:pPr>
        <w:pStyle w:val="ListParagraph"/>
        <w:numPr>
          <w:ilvl w:val="0"/>
          <w:numId w:val="79"/>
        </w:numPr>
        <w:spacing w:line="360" w:lineRule="auto"/>
        <w:contextualSpacing w:val="0"/>
        <w:jc w:val="both"/>
        <w:rPr>
          <w:rFonts w:ascii="Times New Roman" w:eastAsia="Yu Gothic" w:hAnsi="Times New Roman" w:cs="Times New Roman"/>
          <w:i/>
          <w:iCs/>
          <w:sz w:val="24"/>
          <w:szCs w:val="24"/>
        </w:rPr>
      </w:pPr>
      <w:r w:rsidRPr="00B42B6C">
        <w:rPr>
          <w:rFonts w:ascii="Times New Roman" w:eastAsia="Yu Gothic" w:hAnsi="Times New Roman" w:cs="Times New Roman"/>
          <w:i/>
          <w:iCs/>
          <w:sz w:val="24"/>
          <w:szCs w:val="24"/>
        </w:rPr>
        <w:t>As a UNESCO- World Heritage Site and residual hill in the plateau region influencing the micro-climatic aspects of the region, it cannot be priority location for mining.</w:t>
      </w:r>
    </w:p>
    <w:p w:rsidR="00B42B6C" w:rsidRPr="00B42B6C" w:rsidRDefault="00B42B6C" w:rsidP="00B42B6C">
      <w:pPr>
        <w:spacing w:line="360" w:lineRule="auto"/>
        <w:ind w:right="3"/>
        <w:jc w:val="both"/>
        <w:rPr>
          <w:rFonts w:ascii="Times New Roman" w:hAnsi="Times New Roman" w:cs="Times New Roman"/>
          <w:sz w:val="24"/>
          <w:szCs w:val="24"/>
        </w:rPr>
      </w:pPr>
    </w:p>
    <w:p w:rsidR="00B42B6C" w:rsidRPr="00B42B6C" w:rsidRDefault="00B42B6C" w:rsidP="00B42B6C">
      <w:pPr>
        <w:spacing w:after="0"/>
        <w:ind w:left="2160" w:right="3" w:hanging="2160"/>
        <w:jc w:val="both"/>
        <w:rPr>
          <w:rFonts w:ascii="Times New Roman" w:hAnsi="Times New Roman" w:cs="Times New Roman"/>
          <w:b/>
          <w:bCs/>
          <w:color w:val="000000"/>
          <w:sz w:val="24"/>
          <w:szCs w:val="24"/>
        </w:rPr>
      </w:pPr>
      <w:r w:rsidRPr="00B42B6C">
        <w:rPr>
          <w:rFonts w:ascii="Times New Roman" w:hAnsi="Times New Roman" w:cs="Times New Roman"/>
          <w:b/>
          <w:color w:val="000000"/>
          <w:sz w:val="24"/>
          <w:szCs w:val="24"/>
          <w:u w:val="single"/>
        </w:rPr>
        <w:t>Item No.14</w:t>
      </w:r>
      <w:r w:rsidRPr="00B42B6C">
        <w:rPr>
          <w:rFonts w:ascii="Times New Roman" w:hAnsi="Times New Roman" w:cs="Times New Roman"/>
          <w:b/>
          <w:color w:val="000000"/>
          <w:sz w:val="24"/>
          <w:szCs w:val="24"/>
        </w:rPr>
        <w:tab/>
        <w:t>Environmental Clearance for Granite Building Stone of Mr. Sasidharan G over an extent of 2.8540 Ha at Re Sy Nos. 434/3, 4, 5, 7, 8, 9, 10, 12, 16, 17, 19, 20, 21, 22, 22-1, 23, 24, 27, 29, 436/2-1, 2-2, 2-3, 5 of Perumpazhuthoor Village, Neyyattinkara Taluk, Thiruvananthapuram District, Kerala (</w:t>
      </w:r>
      <w:r w:rsidRPr="00B42B6C">
        <w:rPr>
          <w:rFonts w:ascii="Times New Roman" w:hAnsi="Times New Roman" w:cs="Times New Roman"/>
          <w:b/>
          <w:bCs/>
          <w:color w:val="000000"/>
          <w:sz w:val="24"/>
          <w:szCs w:val="24"/>
        </w:rPr>
        <w:t>SIA/KL/MIN/145849/ 2020</w:t>
      </w:r>
      <w:r w:rsidRPr="00B42B6C">
        <w:rPr>
          <w:rFonts w:ascii="Times New Roman" w:hAnsi="Times New Roman" w:cs="Times New Roman"/>
          <w:color w:val="000000"/>
          <w:sz w:val="24"/>
          <w:szCs w:val="24"/>
        </w:rPr>
        <w:t>, </w:t>
      </w:r>
      <w:r w:rsidRPr="00B42B6C">
        <w:rPr>
          <w:rFonts w:ascii="Times New Roman" w:hAnsi="Times New Roman" w:cs="Times New Roman"/>
          <w:b/>
          <w:bCs/>
          <w:color w:val="000000"/>
          <w:sz w:val="24"/>
          <w:szCs w:val="24"/>
        </w:rPr>
        <w:t>1612/EC1/2020/SEIAA)</w:t>
      </w:r>
    </w:p>
    <w:p w:rsidR="00B42B6C" w:rsidRPr="00B42B6C" w:rsidRDefault="00B42B6C" w:rsidP="00B42B6C">
      <w:pPr>
        <w:pStyle w:val="ListParagraph"/>
        <w:spacing w:after="0" w:line="360" w:lineRule="auto"/>
        <w:ind w:left="0" w:right="3"/>
        <w:jc w:val="both"/>
        <w:rPr>
          <w:rFonts w:ascii="Times New Roman" w:hAnsi="Times New Roman" w:cs="Times New Roman"/>
          <w:b/>
          <w:bCs/>
          <w:color w:val="000000"/>
          <w:sz w:val="24"/>
          <w:szCs w:val="24"/>
        </w:rPr>
      </w:pPr>
    </w:p>
    <w:p w:rsidR="00B42B6C" w:rsidRPr="00B42B6C" w:rsidRDefault="00B42B6C" w:rsidP="00B42B6C">
      <w:pPr>
        <w:pStyle w:val="ListParagraph"/>
        <w:spacing w:after="0" w:line="360" w:lineRule="auto"/>
        <w:ind w:left="0" w:right="3"/>
        <w:jc w:val="both"/>
        <w:rPr>
          <w:rFonts w:ascii="Times New Roman" w:hAnsi="Times New Roman" w:cs="Times New Roman"/>
          <w:b/>
          <w:bCs/>
          <w:color w:val="000000"/>
          <w:sz w:val="24"/>
          <w:szCs w:val="24"/>
        </w:rPr>
      </w:pPr>
    </w:p>
    <w:p w:rsidR="00B42B6C" w:rsidRPr="00B42B6C" w:rsidRDefault="00B42B6C" w:rsidP="00B42B6C">
      <w:pPr>
        <w:pStyle w:val="ListParagraph"/>
        <w:spacing w:line="360" w:lineRule="auto"/>
        <w:ind w:left="0" w:firstLine="720"/>
        <w:contextualSpacing w:val="0"/>
        <w:jc w:val="both"/>
        <w:rPr>
          <w:rFonts w:ascii="Times New Roman" w:hAnsi="Times New Roman" w:cs="Times New Roman"/>
          <w:color w:val="000000"/>
          <w:sz w:val="24"/>
          <w:szCs w:val="24"/>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Sasidharan G. S/o Govindan Nadar, Thachamvilakathu Veedu, Perumpazhuthoor P.O, Neyyattinkara, Thiruvananthapuram District - 695126 submitted an application via PARIVESH on 22.04.2020 </w:t>
      </w:r>
      <w:r w:rsidRPr="00B42B6C">
        <w:rPr>
          <w:rFonts w:ascii="Times New Roman" w:hAnsi="Times New Roman" w:cs="Times New Roman"/>
          <w:color w:val="000000"/>
          <w:sz w:val="24"/>
          <w:szCs w:val="24"/>
        </w:rPr>
        <w:t>for Granite Building Stone over an extent of 2.8540 Ha at Re Sy No 434/3, 4, 5, 7, 8, 9, 10, 12, 16, 17, 19, 20, 21, 22, 22-1, 23, 24, 27, 29, 436/2-1, 2-2, 2-3, 5 of Perumpazhuthoor Village, Neyyattinkara Taluk, Thiruvananthapuram District, Kerala.</w:t>
      </w: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11 years, subject to certain Specific Conditions in addition to the General Conditions.</w:t>
      </w:r>
    </w:p>
    <w:p w:rsidR="00B42B6C" w:rsidRPr="00B42B6C" w:rsidRDefault="00B42B6C" w:rsidP="00B42B6C">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w:t>
      </w:r>
      <w:proofErr w:type="gramStart"/>
      <w:r w:rsidRPr="00B42B6C">
        <w:rPr>
          <w:rFonts w:ascii="Times New Roman" w:hAnsi="Times New Roman" w:cs="Times New Roman"/>
          <w:sz w:val="24"/>
          <w:szCs w:val="24"/>
          <w:lang w:eastAsia="en-IN"/>
        </w:rPr>
        <w:t>out  for</w:t>
      </w:r>
      <w:proofErr w:type="gramEnd"/>
      <w:r w:rsidRPr="00B42B6C">
        <w:rPr>
          <w:rFonts w:ascii="Times New Roman" w:hAnsi="Times New Roman" w:cs="Times New Roman"/>
          <w:sz w:val="24"/>
          <w:szCs w:val="24"/>
          <w:lang w:eastAsia="en-IN"/>
        </w:rPr>
        <w:t xml:space="preserve"> the next 5 years . </w:t>
      </w:r>
    </w:p>
    <w:p w:rsidR="00B42B6C" w:rsidRPr="00B42B6C" w:rsidRDefault="00B42B6C" w:rsidP="00B42B6C">
      <w:pPr>
        <w:tabs>
          <w:tab w:val="left" w:pos="275"/>
          <w:tab w:val="left" w:pos="410"/>
          <w:tab w:val="left" w:pos="780"/>
        </w:tabs>
        <w:suppressAutoHyphens/>
        <w:adjustRightInd w:val="0"/>
        <w:spacing w:after="120" w:line="360" w:lineRule="auto"/>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ab/>
      </w:r>
      <w:r w:rsidRPr="00B42B6C">
        <w:rPr>
          <w:rFonts w:ascii="Times New Roman" w:hAnsi="Times New Roman" w:cs="Times New Roman"/>
          <w:b/>
          <w:sz w:val="24"/>
          <w:szCs w:val="24"/>
          <w:lang w:eastAsia="en-IN"/>
        </w:rPr>
        <w:tab/>
        <w:t xml:space="preserve">Authority decided to issue EC initially for a period of 5 years for the quantity mentioned in the approved mining plan and extend the EC period to cover Project life of 11 years, from the date of issuance of original EC, subject to the review by SEAC at </w:t>
      </w:r>
      <w:r w:rsidRPr="00B42B6C">
        <w:rPr>
          <w:rFonts w:ascii="Times New Roman" w:hAnsi="Times New Roman" w:cs="Times New Roman"/>
          <w:b/>
          <w:sz w:val="24"/>
          <w:szCs w:val="24"/>
          <w:lang w:eastAsia="en-IN"/>
        </w:rPr>
        <w:lastRenderedPageBreak/>
        <w:t>the end of five years,</w:t>
      </w:r>
      <w:r w:rsidRPr="00B42B6C">
        <w:rPr>
          <w:rFonts w:ascii="Times New Roman" w:hAnsi="Times New Roman" w:cs="Times New Roman"/>
          <w:b/>
          <w:i/>
          <w:iCs/>
          <w:sz w:val="24"/>
          <w:szCs w:val="24"/>
        </w:rPr>
        <w:t xml:space="preserve"> to </w:t>
      </w:r>
      <w:proofErr w:type="gramStart"/>
      <w:r w:rsidRPr="00B42B6C">
        <w:rPr>
          <w:rFonts w:ascii="Times New Roman" w:hAnsi="Times New Roman" w:cs="Times New Roman"/>
          <w:b/>
          <w:i/>
          <w:iCs/>
          <w:sz w:val="24"/>
          <w:szCs w:val="24"/>
        </w:rPr>
        <w:t>verify  whether</w:t>
      </w:r>
      <w:proofErr w:type="gramEnd"/>
      <w:r w:rsidRPr="00B42B6C">
        <w:rPr>
          <w:rFonts w:ascii="Times New Roman" w:hAnsi="Times New Roman" w:cs="Times New Roman"/>
          <w:b/>
          <w:i/>
          <w:iCs/>
          <w:sz w:val="24"/>
          <w:szCs w:val="24"/>
        </w:rPr>
        <w:t xml:space="preserve"> the Project Proponent has violated  any  EC conditions and thereby  caused any damage to the environment in the project region by violating EC conditions.</w:t>
      </w:r>
      <w:r w:rsidRPr="00B42B6C">
        <w:rPr>
          <w:rFonts w:ascii="Times New Roman" w:hAnsi="Times New Roman" w:cs="Times New Roman"/>
          <w:sz w:val="24"/>
          <w:szCs w:val="24"/>
          <w:lang w:eastAsia="en-IN"/>
        </w:rPr>
        <w:t xml:space="preserve"> </w:t>
      </w:r>
    </w:p>
    <w:p w:rsidR="00B42B6C" w:rsidRPr="00B42B6C" w:rsidRDefault="00B42B6C" w:rsidP="00B42B6C">
      <w:pPr>
        <w:tabs>
          <w:tab w:val="left" w:pos="275"/>
          <w:tab w:val="left" w:pos="410"/>
          <w:tab w:val="left" w:pos="780"/>
        </w:tabs>
        <w:suppressAutoHyphens/>
        <w:adjustRightInd w:val="0"/>
        <w:spacing w:after="120" w:line="360" w:lineRule="auto"/>
        <w:jc w:val="both"/>
        <w:rPr>
          <w:rFonts w:ascii="Times New Roman" w:hAnsi="Times New Roman" w:cs="Times New Roman"/>
          <w:i/>
          <w:iCs/>
          <w:sz w:val="24"/>
          <w:szCs w:val="24"/>
        </w:rPr>
      </w:pPr>
      <w:r w:rsidRPr="00B42B6C">
        <w:rPr>
          <w:rFonts w:ascii="Times New Roman" w:hAnsi="Times New Roman" w:cs="Times New Roman"/>
          <w:sz w:val="24"/>
          <w:szCs w:val="24"/>
          <w:lang w:eastAsia="en-IN"/>
        </w:rPr>
        <w:tab/>
      </w:r>
      <w:r w:rsidRPr="00B42B6C">
        <w:rPr>
          <w:rFonts w:ascii="Times New Roman" w:hAnsi="Times New Roman" w:cs="Times New Roman"/>
          <w:sz w:val="24"/>
          <w:szCs w:val="24"/>
          <w:lang w:eastAsia="en-IN"/>
        </w:rPr>
        <w:tab/>
        <w:t>The EC is subject to General Conditions and the following Additional Specific Conditions.</w:t>
      </w:r>
    </w:p>
    <w:p w:rsidR="00B42B6C" w:rsidRPr="00B42B6C" w:rsidRDefault="00B42B6C" w:rsidP="00F50C13">
      <w:pPr>
        <w:pStyle w:val="ListParagraph"/>
        <w:widowControl w:val="0"/>
        <w:numPr>
          <w:ilvl w:val="0"/>
          <w:numId w:val="88"/>
        </w:numPr>
        <w:autoSpaceDE w:val="0"/>
        <w:autoSpaceDN w:val="0"/>
        <w:spacing w:line="360" w:lineRule="auto"/>
        <w:ind w:left="72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widowControl w:val="0"/>
        <w:numPr>
          <w:ilvl w:val="0"/>
          <w:numId w:val="88"/>
        </w:numPr>
        <w:autoSpaceDE w:val="0"/>
        <w:autoSpaceDN w:val="0"/>
        <w:spacing w:line="360" w:lineRule="auto"/>
        <w:ind w:left="72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ListParagraph"/>
        <w:widowControl w:val="0"/>
        <w:numPr>
          <w:ilvl w:val="0"/>
          <w:numId w:val="88"/>
        </w:numPr>
        <w:autoSpaceDE w:val="0"/>
        <w:autoSpaceDN w:val="0"/>
        <w:spacing w:line="360" w:lineRule="auto"/>
        <w:ind w:left="720"/>
        <w:contextualSpacing w:val="0"/>
        <w:jc w:val="both"/>
        <w:rPr>
          <w:rFonts w:ascii="Times New Roman" w:eastAsiaTheme="minorHAnsi" w:hAnsi="Times New Roman" w:cs="Times New Roman"/>
          <w:i/>
          <w:iCs/>
          <w:sz w:val="24"/>
          <w:szCs w:val="24"/>
        </w:rPr>
      </w:pPr>
      <w:r w:rsidRPr="00B42B6C">
        <w:rPr>
          <w:rFonts w:ascii="Times New Roman" w:hAnsi="Times New Roman" w:cs="Times New Roman"/>
          <w:i/>
          <w:iCs/>
          <w:sz w:val="24"/>
          <w:szCs w:val="24"/>
        </w:rPr>
        <w:t>The impact of vibration due to blasting should be monitored for Peak Particle Velocity and amplitude and included in the Half Yearly Compliance Report.</w:t>
      </w:r>
    </w:p>
    <w:p w:rsidR="00B42B6C" w:rsidRPr="00B42B6C" w:rsidRDefault="00B42B6C" w:rsidP="00F50C13">
      <w:pPr>
        <w:pStyle w:val="ListParagraph"/>
        <w:numPr>
          <w:ilvl w:val="0"/>
          <w:numId w:val="88"/>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Compensatory afforestation plan should be commenced before the commencement of mining and the geo-coordinates of the area should be provided along with HYCR.</w:t>
      </w:r>
    </w:p>
    <w:p w:rsidR="00B42B6C" w:rsidRPr="00B42B6C" w:rsidRDefault="00B42B6C" w:rsidP="00F50C13">
      <w:pPr>
        <w:pStyle w:val="ListParagraph"/>
        <w:numPr>
          <w:ilvl w:val="0"/>
          <w:numId w:val="88"/>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mining should be limited to 55m above MSL.</w:t>
      </w:r>
    </w:p>
    <w:p w:rsidR="00B42B6C" w:rsidRPr="00B42B6C" w:rsidRDefault="00B42B6C" w:rsidP="00F50C13">
      <w:pPr>
        <w:pStyle w:val="ListParagraph"/>
        <w:numPr>
          <w:ilvl w:val="0"/>
          <w:numId w:val="88"/>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magazine shed should be shifted away from the quarry area as per distance criteria.</w:t>
      </w:r>
    </w:p>
    <w:p w:rsidR="00B42B6C" w:rsidRPr="00B42B6C" w:rsidRDefault="00B42B6C" w:rsidP="00F50C13">
      <w:pPr>
        <w:pStyle w:val="ListParagraph"/>
        <w:numPr>
          <w:ilvl w:val="0"/>
          <w:numId w:val="88"/>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they should be operated and maintained during the subsequent years till the mine closure plan is implemented in total.</w:t>
      </w:r>
    </w:p>
    <w:p w:rsidR="00B42B6C" w:rsidRPr="00B42B6C" w:rsidRDefault="00B42B6C" w:rsidP="00F50C13">
      <w:pPr>
        <w:pStyle w:val="NormalWeb"/>
        <w:numPr>
          <w:ilvl w:val="0"/>
          <w:numId w:val="88"/>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 xml:space="preserve">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w:t>
      </w:r>
      <w:r w:rsidRPr="00B42B6C">
        <w:rPr>
          <w:rFonts w:eastAsiaTheme="minorHAnsi"/>
          <w:i/>
          <w:iCs/>
          <w:lang w:eastAsia="en-US" w:bidi="ar-SA"/>
        </w:rPr>
        <w:lastRenderedPageBreak/>
        <w:t>copy of the approved EMP shall be made available to the concerned Panchayat for information and implementation support.</w:t>
      </w:r>
    </w:p>
    <w:p w:rsidR="00B42B6C" w:rsidRPr="00B42B6C" w:rsidRDefault="00B42B6C" w:rsidP="00F50C13">
      <w:pPr>
        <w:pStyle w:val="NormalWeb"/>
        <w:numPr>
          <w:ilvl w:val="0"/>
          <w:numId w:val="88"/>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pStyle w:val="NormalWeb"/>
        <w:numPr>
          <w:ilvl w:val="0"/>
          <w:numId w:val="88"/>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NormalWeb"/>
        <w:numPr>
          <w:ilvl w:val="0"/>
          <w:numId w:val="88"/>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B42B6C" w:rsidRPr="00B42B6C" w:rsidRDefault="00B42B6C" w:rsidP="00B42B6C">
      <w:pPr>
        <w:ind w:right="3"/>
        <w:rPr>
          <w:rFonts w:ascii="Times New Roman" w:hAnsi="Times New Roman" w:cs="Times New Roman"/>
          <w:b/>
          <w:sz w:val="24"/>
          <w:szCs w:val="24"/>
        </w:rPr>
      </w:pPr>
    </w:p>
    <w:p w:rsidR="00B42B6C" w:rsidRPr="00B42B6C" w:rsidRDefault="00B42B6C" w:rsidP="00B42B6C">
      <w:pPr>
        <w:spacing w:line="360" w:lineRule="auto"/>
        <w:ind w:right="3"/>
        <w:jc w:val="both"/>
        <w:rPr>
          <w:rFonts w:ascii="Times New Roman" w:hAnsi="Times New Roman" w:cs="Times New Roman"/>
          <w:b/>
          <w:sz w:val="24"/>
          <w:szCs w:val="24"/>
        </w:rPr>
      </w:pPr>
    </w:p>
    <w:p w:rsidR="00B42B6C" w:rsidRPr="00B42B6C" w:rsidRDefault="00B42B6C" w:rsidP="00B42B6C">
      <w:pPr>
        <w:ind w:left="2160" w:right="3" w:hanging="2160"/>
        <w:jc w:val="both"/>
        <w:rPr>
          <w:rFonts w:ascii="Times New Roman" w:hAnsi="Times New Roman" w:cs="Times New Roman"/>
          <w:b/>
          <w:sz w:val="24"/>
          <w:szCs w:val="24"/>
        </w:rPr>
      </w:pPr>
      <w:r w:rsidRPr="00B42B6C">
        <w:rPr>
          <w:rFonts w:ascii="Times New Roman" w:hAnsi="Times New Roman" w:cs="Times New Roman"/>
          <w:b/>
          <w:sz w:val="24"/>
          <w:szCs w:val="24"/>
          <w:u w:val="single"/>
        </w:rPr>
        <w:t>Item No.15</w:t>
      </w:r>
      <w:r w:rsidRPr="00B42B6C">
        <w:rPr>
          <w:rFonts w:ascii="Times New Roman" w:hAnsi="Times New Roman" w:cs="Times New Roman"/>
          <w:b/>
          <w:sz w:val="24"/>
          <w:szCs w:val="24"/>
        </w:rPr>
        <w:tab/>
        <w:t xml:space="preserve">Building Stone Mine Quarry Project of Sri. Sukumaran E. in Block No. 3, </w:t>
      </w:r>
      <w:r w:rsidRPr="00B42B6C">
        <w:rPr>
          <w:rFonts w:ascii="Times New Roman" w:hAnsi="Times New Roman" w:cs="Times New Roman"/>
          <w:b/>
          <w:bCs/>
          <w:color w:val="000000"/>
          <w:sz w:val="24"/>
          <w:szCs w:val="24"/>
        </w:rPr>
        <w:t>Re-Sy</w:t>
      </w:r>
      <w:r w:rsidRPr="00B42B6C">
        <w:rPr>
          <w:rFonts w:ascii="Times New Roman" w:hAnsi="Times New Roman" w:cs="Times New Roman"/>
          <w:b/>
          <w:sz w:val="24"/>
          <w:szCs w:val="24"/>
        </w:rPr>
        <w:t xml:space="preserve"> Nos. 188/1, 188/2 of Padichira Village, Sulthan Bathery Taluk, Wayanad District, Kerala (SIA/KL/MIN/146136/2020, 1630/EC2/2020/SEIAA)</w:t>
      </w:r>
    </w:p>
    <w:p w:rsidR="00B42B6C" w:rsidRPr="00B42B6C" w:rsidRDefault="00B42B6C" w:rsidP="00B42B6C">
      <w:pPr>
        <w:ind w:right="3"/>
        <w:jc w:val="both"/>
        <w:rPr>
          <w:rFonts w:ascii="Times New Roman" w:hAnsi="Times New Roman" w:cs="Times New Roman"/>
          <w:b/>
          <w:sz w:val="24"/>
          <w:szCs w:val="24"/>
        </w:rPr>
      </w:pPr>
    </w:p>
    <w:p w:rsidR="00B42B6C" w:rsidRPr="00B42B6C" w:rsidRDefault="00B42B6C" w:rsidP="00B42B6C">
      <w:pPr>
        <w:spacing w:line="360" w:lineRule="auto"/>
        <w:ind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Sukumaran E., Errolkunnummal House, Mukkam P.O., Kozhikode District, Kerala, Kozhikode, Kerala 673602 sought Environmental Clearance for the proposed Granite Building Stone Quarry in Block No. 3, </w:t>
      </w:r>
      <w:r w:rsidRPr="00B42B6C">
        <w:rPr>
          <w:rFonts w:ascii="Times New Roman" w:eastAsia="Calibri" w:hAnsi="Times New Roman" w:cs="Times New Roman"/>
          <w:bCs/>
          <w:sz w:val="24"/>
          <w:szCs w:val="24"/>
        </w:rPr>
        <w:t xml:space="preserve">Re-Sy </w:t>
      </w:r>
      <w:r w:rsidRPr="00B42B6C">
        <w:rPr>
          <w:rFonts w:ascii="Times New Roman" w:hAnsi="Times New Roman" w:cs="Times New Roman"/>
          <w:sz w:val="24"/>
          <w:szCs w:val="24"/>
        </w:rPr>
        <w:t>Nos. 188/1, 188/2 of Padichira Village, Sulthan Bathery Taluk, Wayanad District, Kerala on 06.04.2020.</w:t>
      </w: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w:t>
      </w:r>
      <w:r w:rsidRPr="00B42B6C">
        <w:rPr>
          <w:rFonts w:ascii="Times New Roman" w:hAnsi="Times New Roman" w:cs="Times New Roman"/>
          <w:sz w:val="24"/>
          <w:szCs w:val="24"/>
        </w:rPr>
        <w:lastRenderedPageBreak/>
        <w:t>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B42B6C" w:rsidRPr="00B42B6C" w:rsidRDefault="00B42B6C" w:rsidP="00B42B6C">
      <w:pPr>
        <w:spacing w:line="360" w:lineRule="auto"/>
        <w:ind w:firstLine="720"/>
        <w:jc w:val="both"/>
        <w:rPr>
          <w:rFonts w:ascii="Times New Roman" w:hAnsi="Times New Roman" w:cs="Times New Roman"/>
          <w:i/>
          <w:iCs/>
          <w:sz w:val="24"/>
          <w:szCs w:val="24"/>
        </w:rPr>
      </w:pPr>
      <w:r w:rsidRPr="00B42B6C">
        <w:rPr>
          <w:rFonts w:ascii="Times New Roman" w:hAnsi="Times New Roman" w:cs="Times New Roman"/>
          <w:b/>
          <w:bCs/>
          <w:sz w:val="24"/>
          <w:szCs w:val="24"/>
        </w:rPr>
        <w:t xml:space="preserve">The Authority decided to issue Environmental Clearance for a project life of 5 years for the quantity mentioned in the approved Mining Plan subject to the Clearance from the National Board for Wildlife and the following Specific Conditions in addition to the General </w:t>
      </w:r>
      <w:r w:rsidRPr="00B42B6C">
        <w:rPr>
          <w:rFonts w:ascii="Times New Roman" w:hAnsi="Times New Roman" w:cs="Times New Roman"/>
          <w:b/>
          <w:iCs/>
          <w:sz w:val="24"/>
          <w:szCs w:val="24"/>
        </w:rPr>
        <w:t>Conditions</w:t>
      </w:r>
      <w:r w:rsidRPr="00B42B6C">
        <w:rPr>
          <w:rFonts w:ascii="Times New Roman" w:hAnsi="Times New Roman" w:cs="Times New Roman"/>
          <w:b/>
          <w:i/>
          <w:iCs/>
          <w:sz w:val="24"/>
          <w:szCs w:val="24"/>
        </w:rPr>
        <w:t>.</w:t>
      </w:r>
    </w:p>
    <w:p w:rsidR="00B42B6C" w:rsidRPr="00B42B6C" w:rsidRDefault="00B42B6C" w:rsidP="00F50C13">
      <w:pPr>
        <w:pStyle w:val="ListParagraph"/>
        <w:widowControl w:val="0"/>
        <w:numPr>
          <w:ilvl w:val="0"/>
          <w:numId w:val="89"/>
        </w:numPr>
        <w:autoSpaceDE w:val="0"/>
        <w:autoSpaceDN w:val="0"/>
        <w:spacing w:line="360" w:lineRule="auto"/>
        <w:ind w:left="72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widowControl w:val="0"/>
        <w:numPr>
          <w:ilvl w:val="0"/>
          <w:numId w:val="89"/>
        </w:numPr>
        <w:autoSpaceDE w:val="0"/>
        <w:autoSpaceDN w:val="0"/>
        <w:spacing w:line="360" w:lineRule="auto"/>
        <w:ind w:left="72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EC shall be valid from the date of execution of permit/lease from the Department of Mining and Geology. The copy of the lease order should be provided to the SEIAA before commencing the mining activity.</w:t>
      </w:r>
    </w:p>
    <w:p w:rsidR="00B42B6C" w:rsidRPr="00B42B6C" w:rsidRDefault="00B42B6C" w:rsidP="00F50C13">
      <w:pPr>
        <w:pStyle w:val="ListParagraph"/>
        <w:numPr>
          <w:ilvl w:val="0"/>
          <w:numId w:val="89"/>
        </w:numPr>
        <w:suppressAutoHyphens/>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Since the quarry site is located at a distance of 8.5 km from the Wayanad Wildlife Sanctuary, as per OM dated 8.8.2019 of MoEF&amp;CC, Clearance from Standing Committee of the National Board for Wildlife is mandatory for mining activity. Hence the Project Proponent is directed to obtain Clearance from Standing Committee of the National Board for Wildlife before starting any activity at the site.</w:t>
      </w:r>
    </w:p>
    <w:p w:rsidR="00B42B6C" w:rsidRPr="00B42B6C" w:rsidRDefault="00B42B6C" w:rsidP="00F50C13">
      <w:pPr>
        <w:pStyle w:val="ListParagraph"/>
        <w:numPr>
          <w:ilvl w:val="0"/>
          <w:numId w:val="89"/>
        </w:numPr>
        <w:tabs>
          <w:tab w:val="left" w:pos="275"/>
          <w:tab w:val="left" w:pos="410"/>
        </w:tabs>
        <w:suppressAutoHyphens/>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Authority makes it amply clear that EC issued does not necessarily imply that Wildlife Clearance shall be granted to the Project Proponent and that the proposal for Wildlife Clearance will be considered by the respective Authorities on its merit and decision taken accordingly. The investment made in the project if any based on this EC in anticipation of clearance from Wildlife angle shall be entirely at the cost and risk of the Project Proponent and MoEF&amp;CC and SEIAA shall not be responsible in this regard in any manner.</w:t>
      </w:r>
    </w:p>
    <w:p w:rsidR="00B42B6C" w:rsidRPr="00B42B6C" w:rsidRDefault="00B42B6C" w:rsidP="00F50C13">
      <w:pPr>
        <w:pStyle w:val="ListParagraph"/>
        <w:widowControl w:val="0"/>
        <w:numPr>
          <w:ilvl w:val="0"/>
          <w:numId w:val="84"/>
        </w:numPr>
        <w:autoSpaceDE w:val="0"/>
        <w:autoSpaceDN w:val="0"/>
        <w:spacing w:line="360" w:lineRule="auto"/>
        <w:ind w:left="720"/>
        <w:jc w:val="both"/>
        <w:rPr>
          <w:rFonts w:ascii="Times New Roman" w:hAnsi="Times New Roman" w:cs="Times New Roman"/>
          <w:i/>
          <w:iCs/>
          <w:color w:val="000000"/>
          <w:sz w:val="24"/>
          <w:szCs w:val="24"/>
        </w:rPr>
      </w:pPr>
      <w:r w:rsidRPr="00B42B6C">
        <w:rPr>
          <w:rFonts w:ascii="Times New Roman" w:hAnsi="Times New Roman" w:cs="Times New Roman"/>
          <w:i/>
          <w:iCs/>
          <w:sz w:val="24"/>
          <w:szCs w:val="24"/>
        </w:rPr>
        <w:t>If the abandoned quarry adjacent to the proposed project area is owned by the Proponent,</w:t>
      </w:r>
      <w:r w:rsidRPr="00B42B6C">
        <w:rPr>
          <w:rFonts w:ascii="Times New Roman" w:eastAsiaTheme="minorHAnsi" w:hAnsi="Times New Roman" w:cs="Times New Roman"/>
          <w:b/>
          <w:i/>
          <w:iCs/>
          <w:color w:val="7030A0"/>
          <w:lang w:bidi="ar-SA"/>
        </w:rPr>
        <w:t xml:space="preserve"> </w:t>
      </w:r>
      <w:r w:rsidRPr="00B42B6C">
        <w:rPr>
          <w:rFonts w:ascii="Times New Roman" w:eastAsiaTheme="minorHAnsi" w:hAnsi="Times New Roman" w:cs="Times New Roman"/>
          <w:i/>
          <w:iCs/>
          <w:lang w:bidi="ar-SA"/>
        </w:rPr>
        <w:t>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w:t>
      </w:r>
      <w:r w:rsidRPr="00B42B6C">
        <w:rPr>
          <w:rFonts w:ascii="Times New Roman" w:hAnsi="Times New Roman" w:cs="Times New Roman"/>
          <w:i/>
          <w:iCs/>
          <w:sz w:val="24"/>
          <w:szCs w:val="24"/>
        </w:rPr>
        <w:t xml:space="preserve"> On receipt of the report, the SEAC shall verify the mine closure status.</w:t>
      </w:r>
      <w:r w:rsidRPr="00B42B6C">
        <w:rPr>
          <w:rFonts w:ascii="Times New Roman" w:hAnsi="Times New Roman" w:cs="Times New Roman"/>
          <w:i/>
          <w:iCs/>
          <w:color w:val="000000"/>
          <w:sz w:val="24"/>
          <w:szCs w:val="24"/>
        </w:rPr>
        <w:t xml:space="preserve"> </w:t>
      </w:r>
    </w:p>
    <w:p w:rsidR="00B42B6C" w:rsidRPr="00B42B6C" w:rsidRDefault="00B42B6C" w:rsidP="00B42B6C">
      <w:pPr>
        <w:pStyle w:val="ListParagraph"/>
        <w:tabs>
          <w:tab w:val="left" w:pos="275"/>
          <w:tab w:val="left" w:pos="410"/>
        </w:tabs>
        <w:suppressAutoHyphens/>
        <w:spacing w:line="360" w:lineRule="auto"/>
        <w:contextualSpacing w:val="0"/>
        <w:jc w:val="both"/>
        <w:rPr>
          <w:rFonts w:ascii="Times New Roman" w:hAnsi="Times New Roman" w:cs="Times New Roman"/>
          <w:i/>
          <w:iCs/>
          <w:sz w:val="24"/>
          <w:szCs w:val="24"/>
        </w:rPr>
      </w:pPr>
    </w:p>
    <w:p w:rsidR="00B42B6C" w:rsidRPr="00B42B6C" w:rsidRDefault="00B42B6C" w:rsidP="00F50C13">
      <w:pPr>
        <w:pStyle w:val="ListParagraph"/>
        <w:numPr>
          <w:ilvl w:val="0"/>
          <w:numId w:val="89"/>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Gabion protection should be provided for the OB dumping site to a height of about 1.5m.</w:t>
      </w:r>
    </w:p>
    <w:p w:rsidR="00B42B6C" w:rsidRPr="00B42B6C" w:rsidRDefault="00B42B6C" w:rsidP="00F50C13">
      <w:pPr>
        <w:pStyle w:val="ListParagraph"/>
        <w:numPr>
          <w:ilvl w:val="0"/>
          <w:numId w:val="89"/>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Garland drains and outflow channel should be provided with intermittent silt traps and maintained periodically by removing the deposited silt and obstructions, if any.</w:t>
      </w:r>
    </w:p>
    <w:p w:rsidR="00B42B6C" w:rsidRPr="00B42B6C" w:rsidRDefault="00B42B6C" w:rsidP="00F50C13">
      <w:pPr>
        <w:pStyle w:val="ListParagraph"/>
        <w:numPr>
          <w:ilvl w:val="0"/>
          <w:numId w:val="89"/>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Transportation of mined material should be prevented during the peak hours in the forenoon and afternoon.</w:t>
      </w:r>
    </w:p>
    <w:p w:rsidR="00B42B6C" w:rsidRPr="00B42B6C" w:rsidRDefault="00B42B6C" w:rsidP="00F50C13">
      <w:pPr>
        <w:pStyle w:val="ListParagraph"/>
        <w:numPr>
          <w:ilvl w:val="0"/>
          <w:numId w:val="89"/>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impact of vibration should be monitored in terms of peak particle velocity and amplitude and the details should be included the HYCR</w:t>
      </w:r>
    </w:p>
    <w:p w:rsidR="00B42B6C" w:rsidRPr="00B42B6C" w:rsidRDefault="00B42B6C" w:rsidP="00F50C13">
      <w:pPr>
        <w:pStyle w:val="ListParagraph"/>
        <w:numPr>
          <w:ilvl w:val="0"/>
          <w:numId w:val="89"/>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Compensatory afforestation for the trees to be removed from the proposed site should commence in the first year along with the mining operations and the geocoordinates of the area should be provided along with HYCR.</w:t>
      </w:r>
    </w:p>
    <w:p w:rsidR="00B42B6C" w:rsidRPr="00B42B6C" w:rsidRDefault="00B42B6C" w:rsidP="00F50C13">
      <w:pPr>
        <w:pStyle w:val="ListParagraph"/>
        <w:numPr>
          <w:ilvl w:val="0"/>
          <w:numId w:val="89"/>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green-belt development should initiate before the commencement of quarry operations by ensuring the planting of only the locally preferred and traditionally conserved mixed wild and agroforestry species.</w:t>
      </w:r>
    </w:p>
    <w:p w:rsidR="00B42B6C" w:rsidRPr="00B42B6C" w:rsidRDefault="00B42B6C" w:rsidP="00F50C13">
      <w:pPr>
        <w:pStyle w:val="ListParagraph"/>
        <w:numPr>
          <w:ilvl w:val="0"/>
          <w:numId w:val="89"/>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As the site has predominant agriculture-field characteristics and the Pulpally region shows a revival of pepper cultivation, the choice of species for restoration should include the traditionally preferred support trees (spineless coral tree, champak tree etc) for pepper farming.</w:t>
      </w:r>
    </w:p>
    <w:p w:rsidR="00B42B6C" w:rsidRPr="00B42B6C" w:rsidRDefault="00B42B6C" w:rsidP="00F50C13">
      <w:pPr>
        <w:pStyle w:val="NormalWeb"/>
        <w:numPr>
          <w:ilvl w:val="0"/>
          <w:numId w:val="89"/>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 xml:space="preserve">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w:t>
      </w:r>
      <w:proofErr w:type="gramStart"/>
      <w:r w:rsidRPr="00B42B6C">
        <w:rPr>
          <w:rFonts w:eastAsiaTheme="minorHAnsi"/>
          <w:i/>
          <w:iCs/>
          <w:lang w:eastAsia="en-US" w:bidi="ar-SA"/>
        </w:rPr>
        <w:t>The</w:t>
      </w:r>
      <w:proofErr w:type="gramEnd"/>
      <w:r w:rsidRPr="00B42B6C">
        <w:rPr>
          <w:rFonts w:eastAsiaTheme="minorHAnsi"/>
          <w:i/>
          <w:iCs/>
          <w:lang w:eastAsia="en-US" w:bidi="ar-SA"/>
        </w:rPr>
        <w:t xml:space="preserv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B42B6C" w:rsidRPr="00B42B6C" w:rsidRDefault="00B42B6C" w:rsidP="00F50C13">
      <w:pPr>
        <w:pStyle w:val="NormalWeb"/>
        <w:numPr>
          <w:ilvl w:val="0"/>
          <w:numId w:val="89"/>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lastRenderedPageBreak/>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pStyle w:val="NormalWeb"/>
        <w:numPr>
          <w:ilvl w:val="0"/>
          <w:numId w:val="89"/>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NormalWeb"/>
        <w:numPr>
          <w:ilvl w:val="0"/>
          <w:numId w:val="89"/>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B42B6C" w:rsidRPr="00B42B6C" w:rsidRDefault="00B42B6C" w:rsidP="00F50C13">
      <w:pPr>
        <w:pStyle w:val="ListParagraph"/>
        <w:numPr>
          <w:ilvl w:val="0"/>
          <w:numId w:val="89"/>
        </w:numPr>
        <w:suppressAutoHyphens/>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A copy of the EC shall be marked to IGF (WL), MoEF&amp;CC, PCCF and Chief wild life Warden, Kerala, SEAC, District collector, Thiruvananthapuram and Director Mining and Geology, Department of Industries GOK, besides others for information and necessary further action. </w:t>
      </w:r>
    </w:p>
    <w:p w:rsidR="00B42B6C" w:rsidRPr="00B42B6C" w:rsidRDefault="00B42B6C" w:rsidP="00B42B6C">
      <w:pPr>
        <w:pStyle w:val="NormalWeb"/>
        <w:spacing w:before="0" w:beforeAutospacing="0" w:after="0" w:afterAutospacing="0" w:line="360" w:lineRule="auto"/>
        <w:ind w:right="3"/>
        <w:jc w:val="both"/>
        <w:rPr>
          <w:rFonts w:eastAsiaTheme="minorHAnsi"/>
          <w:i/>
          <w:iCs/>
          <w:lang w:eastAsia="en-US" w:bidi="ar-SA"/>
        </w:rPr>
      </w:pPr>
    </w:p>
    <w:p w:rsidR="00B42B6C" w:rsidRPr="00B42B6C" w:rsidRDefault="00B42B6C" w:rsidP="00B42B6C">
      <w:pPr>
        <w:pStyle w:val="NormalWeb"/>
        <w:spacing w:before="0" w:beforeAutospacing="0" w:after="0" w:afterAutospacing="0" w:line="276" w:lineRule="auto"/>
        <w:ind w:right="3"/>
        <w:jc w:val="both"/>
        <w:rPr>
          <w:rFonts w:eastAsiaTheme="minorHAnsi"/>
          <w:b/>
          <w:bCs/>
          <w:lang w:eastAsia="en-US" w:bidi="ar-SA"/>
        </w:rPr>
      </w:pPr>
    </w:p>
    <w:p w:rsidR="00B42B6C" w:rsidRPr="00B42B6C" w:rsidRDefault="00B42B6C" w:rsidP="00B42B6C">
      <w:pPr>
        <w:ind w:left="2160" w:right="3" w:hanging="2160"/>
        <w:jc w:val="both"/>
        <w:rPr>
          <w:rFonts w:ascii="Times New Roman" w:hAnsi="Times New Roman" w:cs="Times New Roman"/>
          <w:b/>
          <w:sz w:val="24"/>
          <w:szCs w:val="24"/>
        </w:rPr>
      </w:pPr>
      <w:r w:rsidRPr="00B42B6C">
        <w:rPr>
          <w:rFonts w:ascii="Times New Roman" w:hAnsi="Times New Roman" w:cs="Times New Roman"/>
          <w:b/>
          <w:sz w:val="24"/>
          <w:szCs w:val="24"/>
          <w:u w:val="single"/>
        </w:rPr>
        <w:t>Item No.16</w:t>
      </w:r>
      <w:r w:rsidRPr="00B42B6C">
        <w:rPr>
          <w:rFonts w:ascii="Times New Roman" w:hAnsi="Times New Roman" w:cs="Times New Roman"/>
          <w:b/>
          <w:sz w:val="24"/>
          <w:szCs w:val="24"/>
        </w:rPr>
        <w:t xml:space="preserve"> </w:t>
      </w:r>
      <w:r w:rsidRPr="00B42B6C">
        <w:rPr>
          <w:rFonts w:ascii="Times New Roman" w:hAnsi="Times New Roman" w:cs="Times New Roman"/>
          <w:b/>
          <w:sz w:val="24"/>
          <w:szCs w:val="24"/>
        </w:rPr>
        <w:tab/>
        <w:t xml:space="preserve">Building Stone Quarry of Mr. Mehamood M. A. in </w:t>
      </w:r>
      <w:r w:rsidRPr="00B42B6C">
        <w:rPr>
          <w:rFonts w:ascii="Times New Roman" w:hAnsi="Times New Roman" w:cs="Times New Roman"/>
          <w:b/>
          <w:bCs/>
          <w:color w:val="000000"/>
          <w:sz w:val="24"/>
          <w:szCs w:val="24"/>
        </w:rPr>
        <w:t>Re-Sy</w:t>
      </w:r>
      <w:r w:rsidRPr="00B42B6C">
        <w:rPr>
          <w:rFonts w:ascii="Times New Roman" w:hAnsi="Times New Roman" w:cs="Times New Roman"/>
          <w:b/>
          <w:sz w:val="24"/>
          <w:szCs w:val="24"/>
        </w:rPr>
        <w:t xml:space="preserve"> Nos. 51/1A, 51/1C in Badoor Village, Manjeshwaram Taluk, Kasaragod District, Kerala State for an extent of 0.6187 Ha (SIA/KL/MIN/147443/2020, 1633/EC2/2020/SEIAA)</w:t>
      </w:r>
    </w:p>
    <w:p w:rsidR="00B42B6C" w:rsidRPr="00B42B6C" w:rsidRDefault="00B42B6C" w:rsidP="00B42B6C">
      <w:pPr>
        <w:ind w:right="3"/>
        <w:jc w:val="both"/>
        <w:rPr>
          <w:rFonts w:ascii="Times New Roman" w:hAnsi="Times New Roman" w:cs="Times New Roman"/>
          <w:b/>
          <w:sz w:val="24"/>
          <w:szCs w:val="24"/>
        </w:rPr>
      </w:pP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Mr. Mehamood. M.A., S/o Abdul Khader, Najma Manzil, Manya P.O, Ullodi, Kumbla, Kasaragod-671321 sought Environmental Clearance for the proposed for Granite Building Stone Quarry in </w:t>
      </w:r>
      <w:r w:rsidRPr="00B42B6C">
        <w:rPr>
          <w:rFonts w:ascii="Times New Roman" w:eastAsia="Calibri" w:hAnsi="Times New Roman" w:cs="Times New Roman"/>
          <w:bCs/>
          <w:sz w:val="24"/>
          <w:szCs w:val="24"/>
        </w:rPr>
        <w:t xml:space="preserve">Re-Sy Nos. 51/1A, 51/1C, Badoor Village, Manjeshwaram Taluk, Kasaragod District, Kerala State for an extent of 0.6187 Ha </w:t>
      </w:r>
      <w:r w:rsidRPr="00B42B6C">
        <w:rPr>
          <w:rFonts w:ascii="Times New Roman" w:hAnsi="Times New Roman" w:cs="Times New Roman"/>
          <w:sz w:val="24"/>
          <w:szCs w:val="24"/>
        </w:rPr>
        <w:t>on 06.03.2020.</w:t>
      </w: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perused the proposal and noted the decisions of various SEAC meetings held on different dates. Authority noticed that the SEAC had appraised the proposal based on Form I, Pre-Feasibility Report, additional details/documents obtained from the </w:t>
      </w:r>
      <w:r w:rsidRPr="00B42B6C">
        <w:rPr>
          <w:rFonts w:ascii="Times New Roman" w:hAnsi="Times New Roman" w:cs="Times New Roman"/>
          <w:sz w:val="24"/>
          <w:szCs w:val="24"/>
        </w:rPr>
        <w:lastRenderedPageBreak/>
        <w:t>proponent during appraisal, Mining Plan and the Filed Inspection Report. After the due 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B42B6C" w:rsidRPr="00B42B6C" w:rsidRDefault="00B42B6C" w:rsidP="00B42B6C">
      <w:pPr>
        <w:spacing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EC for a project life of 5 years for the quantity mentioned in the approved Mining Plan subject to the following Specific Conditions in addition to the General Conditions.</w:t>
      </w:r>
    </w:p>
    <w:p w:rsidR="00B42B6C" w:rsidRPr="00B42B6C" w:rsidRDefault="00B42B6C" w:rsidP="00F50C13">
      <w:pPr>
        <w:pStyle w:val="ListParagraph"/>
        <w:widowControl w:val="0"/>
        <w:numPr>
          <w:ilvl w:val="0"/>
          <w:numId w:val="90"/>
        </w:numPr>
        <w:autoSpaceDE w:val="0"/>
        <w:autoSpaceDN w:val="0"/>
        <w:spacing w:line="360" w:lineRule="auto"/>
        <w:ind w:left="72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widowControl w:val="0"/>
        <w:numPr>
          <w:ilvl w:val="0"/>
          <w:numId w:val="90"/>
        </w:numPr>
        <w:autoSpaceDE w:val="0"/>
        <w:autoSpaceDN w:val="0"/>
        <w:spacing w:line="360" w:lineRule="auto"/>
        <w:ind w:left="72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ListParagraph"/>
        <w:numPr>
          <w:ilvl w:val="0"/>
          <w:numId w:val="90"/>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Gabion protection should be provided for the OB dumping site to a height of about 1.5m.</w:t>
      </w:r>
    </w:p>
    <w:p w:rsidR="00B42B6C" w:rsidRPr="00B42B6C" w:rsidRDefault="00B42B6C" w:rsidP="00F50C13">
      <w:pPr>
        <w:pStyle w:val="ListParagraph"/>
        <w:numPr>
          <w:ilvl w:val="0"/>
          <w:numId w:val="90"/>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Garland drain and outflow channel should be provided with intermittent silt traps and maintained periodically by removing the deposited silt and obstructions if any.</w:t>
      </w:r>
    </w:p>
    <w:p w:rsidR="00B42B6C" w:rsidRPr="00B42B6C" w:rsidRDefault="00B42B6C" w:rsidP="00F50C13">
      <w:pPr>
        <w:pStyle w:val="ListParagraph"/>
        <w:numPr>
          <w:ilvl w:val="0"/>
          <w:numId w:val="90"/>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Transportation of mined material should be prevented during the peak hours in the forenoon and afternoon.</w:t>
      </w:r>
    </w:p>
    <w:p w:rsidR="00B42B6C" w:rsidRPr="00B42B6C" w:rsidRDefault="00B42B6C" w:rsidP="00F50C13">
      <w:pPr>
        <w:pStyle w:val="ListParagraph"/>
        <w:numPr>
          <w:ilvl w:val="0"/>
          <w:numId w:val="90"/>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Compensatory afforestation for the trees to be removed from the proposed site should commence in the first year along with the mining operations and the geocoordinates of the area should be provided along with HYCR.</w:t>
      </w:r>
    </w:p>
    <w:p w:rsidR="00B42B6C" w:rsidRPr="00B42B6C" w:rsidRDefault="00B42B6C" w:rsidP="00F50C13">
      <w:pPr>
        <w:pStyle w:val="ListParagraph"/>
        <w:numPr>
          <w:ilvl w:val="0"/>
          <w:numId w:val="90"/>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green-belt development should be initiated before the commencement of quarry operations by ensuring the planting of only the locally preferred and traditionally conserved mixed wild and agroforestry species.</w:t>
      </w:r>
    </w:p>
    <w:p w:rsidR="00B42B6C" w:rsidRPr="00B42B6C" w:rsidRDefault="00B42B6C" w:rsidP="00F50C13">
      <w:pPr>
        <w:pStyle w:val="ListParagraph"/>
        <w:numPr>
          <w:ilvl w:val="0"/>
          <w:numId w:val="90"/>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Care should be taken to avoid the introduction of any invasive or aggressive/fast growing horticultural trees to keep the wild characteristics of the proposed site.</w:t>
      </w:r>
    </w:p>
    <w:p w:rsidR="00B42B6C" w:rsidRPr="00B42B6C" w:rsidRDefault="00B42B6C" w:rsidP="00F50C13">
      <w:pPr>
        <w:pStyle w:val="ListParagraph"/>
        <w:numPr>
          <w:ilvl w:val="0"/>
          <w:numId w:val="90"/>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impact of vibration due to blasting should be monitored for Peak Particle Velocity and amplitude and included in the Half Yearly Compliance Report.</w:t>
      </w:r>
    </w:p>
    <w:p w:rsidR="00B42B6C" w:rsidRPr="00B42B6C" w:rsidRDefault="00B42B6C" w:rsidP="00F50C13">
      <w:pPr>
        <w:pStyle w:val="NormalWeb"/>
        <w:numPr>
          <w:ilvl w:val="0"/>
          <w:numId w:val="90"/>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lastRenderedPageBreak/>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B42B6C" w:rsidRPr="00B42B6C" w:rsidRDefault="00B42B6C" w:rsidP="00F50C13">
      <w:pPr>
        <w:pStyle w:val="NormalWeb"/>
        <w:numPr>
          <w:ilvl w:val="0"/>
          <w:numId w:val="90"/>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pStyle w:val="NormalWeb"/>
        <w:numPr>
          <w:ilvl w:val="0"/>
          <w:numId w:val="90"/>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r w:rsidRPr="00B42B6C">
        <w:rPr>
          <w:i/>
          <w:iCs/>
        </w:rPr>
        <w:t xml:space="preserve"> </w:t>
      </w:r>
    </w:p>
    <w:p w:rsidR="00B42B6C" w:rsidRPr="00B42B6C" w:rsidRDefault="00B42B6C" w:rsidP="00F50C13">
      <w:pPr>
        <w:pStyle w:val="NormalWeb"/>
        <w:numPr>
          <w:ilvl w:val="0"/>
          <w:numId w:val="90"/>
        </w:numPr>
        <w:spacing w:before="0" w:beforeAutospacing="0" w:after="200" w:afterAutospacing="0" w:line="360" w:lineRule="auto"/>
        <w:ind w:left="720"/>
        <w:jc w:val="both"/>
        <w:rPr>
          <w:rFonts w:eastAsiaTheme="minorHAnsi"/>
          <w:i/>
          <w:iCs/>
          <w:lang w:eastAsia="en-US" w:bidi="ar-SA"/>
        </w:rPr>
      </w:pPr>
      <w:r w:rsidRPr="00B42B6C">
        <w:rPr>
          <w:i/>
          <w:iCs/>
        </w:rPr>
        <w:t>If the abandoned quarry adjacent to the proposed project area is owned by the Proponent,</w:t>
      </w:r>
      <w:r w:rsidRPr="00B42B6C">
        <w:rPr>
          <w:rFonts w:eastAsiaTheme="minorHAnsi"/>
          <w:b/>
          <w:i/>
          <w:iCs/>
          <w:color w:val="7030A0"/>
          <w:lang w:eastAsia="en-US" w:bidi="ar-SA"/>
        </w:rPr>
        <w:t xml:space="preserve"> </w:t>
      </w:r>
      <w:r w:rsidRPr="00B42B6C">
        <w:rPr>
          <w:rFonts w:eastAsiaTheme="minorHAnsi"/>
          <w:i/>
          <w:iCs/>
          <w:lang w:eastAsia="en-US" w:bidi="ar-SA"/>
        </w:rPr>
        <w:t>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w:t>
      </w:r>
      <w:r w:rsidRPr="00B42B6C">
        <w:rPr>
          <w:i/>
          <w:iCs/>
        </w:rPr>
        <w:t xml:space="preserve"> On receipt of the report, the SEAC shall verify the mine closure status.</w:t>
      </w:r>
    </w:p>
    <w:p w:rsidR="00B42B6C" w:rsidRPr="00B42B6C" w:rsidRDefault="00B42B6C" w:rsidP="00F50C13">
      <w:pPr>
        <w:pStyle w:val="NormalWeb"/>
        <w:numPr>
          <w:ilvl w:val="0"/>
          <w:numId w:val="90"/>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lastRenderedPageBreak/>
        <w:t>The violation of EC condition may lead to cancellation of EC and action under The Environment (Protection) Act 1986.</w:t>
      </w:r>
    </w:p>
    <w:p w:rsidR="00B42B6C" w:rsidRPr="00B42B6C" w:rsidRDefault="00B42B6C" w:rsidP="00B42B6C">
      <w:pPr>
        <w:spacing w:line="360" w:lineRule="auto"/>
        <w:ind w:right="3"/>
        <w:jc w:val="both"/>
        <w:rPr>
          <w:rFonts w:ascii="Times New Roman" w:hAnsi="Times New Roman" w:cs="Times New Roman"/>
          <w:sz w:val="24"/>
          <w:szCs w:val="24"/>
        </w:rPr>
      </w:pPr>
    </w:p>
    <w:p w:rsidR="00B42B6C" w:rsidRPr="00B42B6C" w:rsidRDefault="00B42B6C" w:rsidP="00B42B6C">
      <w:pPr>
        <w:autoSpaceDE w:val="0"/>
        <w:autoSpaceDN w:val="0"/>
        <w:adjustRightInd w:val="0"/>
        <w:ind w:left="2160" w:right="3" w:hanging="2160"/>
        <w:jc w:val="both"/>
        <w:rPr>
          <w:rFonts w:ascii="Times New Roman" w:eastAsia="Calibri" w:hAnsi="Times New Roman" w:cs="Times New Roman"/>
          <w:b/>
          <w:bCs/>
          <w:sz w:val="24"/>
          <w:szCs w:val="24"/>
        </w:rPr>
      </w:pPr>
      <w:r w:rsidRPr="00B42B6C">
        <w:rPr>
          <w:rFonts w:ascii="Times New Roman" w:eastAsia="Times New Roman" w:hAnsi="Times New Roman" w:cs="Times New Roman"/>
          <w:b/>
          <w:bCs/>
          <w:sz w:val="24"/>
          <w:szCs w:val="24"/>
          <w:u w:val="single"/>
        </w:rPr>
        <w:t>Item No: 17</w:t>
      </w:r>
      <w:r w:rsidRPr="00B42B6C">
        <w:rPr>
          <w:rFonts w:ascii="Times New Roman" w:eastAsia="Times New Roman" w:hAnsi="Times New Roman" w:cs="Times New Roman"/>
          <w:b/>
          <w:bCs/>
          <w:sz w:val="24"/>
          <w:szCs w:val="24"/>
        </w:rPr>
        <w:tab/>
      </w:r>
      <w:r w:rsidRPr="00B42B6C">
        <w:rPr>
          <w:rFonts w:ascii="Times New Roman" w:hAnsi="Times New Roman" w:cs="Times New Roman"/>
          <w:b/>
          <w:bCs/>
          <w:sz w:val="24"/>
          <w:szCs w:val="24"/>
        </w:rPr>
        <w:t xml:space="preserve">Environmental Clearance for Granite Building Stone Quarry of M/s Seas Rock Products in </w:t>
      </w:r>
      <w:r w:rsidRPr="00B42B6C">
        <w:rPr>
          <w:rFonts w:ascii="Times New Roman" w:hAnsi="Times New Roman" w:cs="Times New Roman"/>
          <w:b/>
          <w:bCs/>
          <w:color w:val="000000"/>
          <w:sz w:val="24"/>
          <w:szCs w:val="24"/>
        </w:rPr>
        <w:t>Re-Sy</w:t>
      </w:r>
      <w:r w:rsidRPr="00B42B6C">
        <w:rPr>
          <w:rFonts w:ascii="Times New Roman" w:hAnsi="Times New Roman" w:cs="Times New Roman"/>
          <w:b/>
          <w:bCs/>
          <w:sz w:val="24"/>
          <w:szCs w:val="24"/>
        </w:rPr>
        <w:t xml:space="preserve"> No 426/3, 426/4, 426/5 at Neyyassery Village, Thodupuzha Taluk, Idukki District, </w:t>
      </w:r>
      <w:proofErr w:type="gramStart"/>
      <w:r w:rsidRPr="00B42B6C">
        <w:rPr>
          <w:rFonts w:ascii="Times New Roman" w:hAnsi="Times New Roman" w:cs="Times New Roman"/>
          <w:b/>
          <w:bCs/>
          <w:sz w:val="24"/>
          <w:szCs w:val="24"/>
        </w:rPr>
        <w:t>Kerala</w:t>
      </w:r>
      <w:proofErr w:type="gramEnd"/>
      <w:r w:rsidRPr="00B42B6C">
        <w:rPr>
          <w:rFonts w:ascii="Times New Roman" w:hAnsi="Times New Roman" w:cs="Times New Roman"/>
          <w:b/>
          <w:bCs/>
          <w:sz w:val="24"/>
          <w:szCs w:val="24"/>
        </w:rPr>
        <w:t xml:space="preserve"> State for an extent of 1.5163 Ha</w:t>
      </w:r>
      <w:r w:rsidRPr="00B42B6C">
        <w:rPr>
          <w:rFonts w:ascii="Times New Roman" w:eastAsia="Calibri" w:hAnsi="Times New Roman" w:cs="Times New Roman"/>
          <w:b/>
          <w:bCs/>
          <w:sz w:val="24"/>
          <w:szCs w:val="24"/>
        </w:rPr>
        <w:t xml:space="preserve"> </w:t>
      </w:r>
      <w:r w:rsidRPr="00B42B6C">
        <w:rPr>
          <w:rFonts w:ascii="Times New Roman" w:eastAsia="Times New Roman" w:hAnsi="Times New Roman" w:cs="Times New Roman"/>
          <w:b/>
          <w:bCs/>
          <w:sz w:val="24"/>
          <w:szCs w:val="24"/>
        </w:rPr>
        <w:t>(</w:t>
      </w:r>
      <w:r w:rsidRPr="00B42B6C">
        <w:rPr>
          <w:rFonts w:ascii="Times New Roman" w:eastAsia="Calibri" w:hAnsi="Times New Roman" w:cs="Times New Roman"/>
          <w:b/>
          <w:bCs/>
          <w:sz w:val="24"/>
          <w:szCs w:val="24"/>
        </w:rPr>
        <w:t>SIA/KL/MIN/148361/2020</w:t>
      </w:r>
      <w:r w:rsidRPr="00B42B6C">
        <w:rPr>
          <w:rFonts w:ascii="Times New Roman" w:eastAsia="Times New Roman" w:hAnsi="Times New Roman" w:cs="Times New Roman"/>
          <w:b/>
          <w:bCs/>
          <w:sz w:val="24"/>
          <w:szCs w:val="24"/>
          <w:lang w:eastAsia="en-IN"/>
        </w:rPr>
        <w:t xml:space="preserve">; </w:t>
      </w:r>
      <w:r w:rsidRPr="00B42B6C">
        <w:rPr>
          <w:rFonts w:ascii="Times New Roman" w:eastAsia="Calibri" w:hAnsi="Times New Roman" w:cs="Times New Roman"/>
          <w:b/>
          <w:bCs/>
          <w:sz w:val="24"/>
          <w:szCs w:val="24"/>
        </w:rPr>
        <w:t>1641/EC3/2020/SEIAA</w:t>
      </w:r>
      <w:r w:rsidRPr="00B42B6C">
        <w:rPr>
          <w:rFonts w:ascii="Times New Roman" w:eastAsia="Times New Roman" w:hAnsi="Times New Roman" w:cs="Times New Roman"/>
          <w:b/>
          <w:bCs/>
          <w:sz w:val="24"/>
          <w:szCs w:val="24"/>
        </w:rPr>
        <w:t>)</w:t>
      </w:r>
    </w:p>
    <w:p w:rsidR="00B42B6C" w:rsidRPr="00B42B6C" w:rsidRDefault="00B42B6C" w:rsidP="00B42B6C">
      <w:pPr>
        <w:suppressAutoHyphens/>
        <w:spacing w:after="0" w:line="360" w:lineRule="auto"/>
        <w:ind w:right="3"/>
        <w:jc w:val="both"/>
        <w:rPr>
          <w:rFonts w:ascii="Times New Roman" w:eastAsia="Times New Roman" w:hAnsi="Times New Roman" w:cs="Times New Roman"/>
          <w:b/>
          <w:bCs/>
          <w:sz w:val="24"/>
          <w:szCs w:val="24"/>
        </w:rPr>
      </w:pPr>
    </w:p>
    <w:p w:rsidR="00B42B6C" w:rsidRPr="00B42B6C" w:rsidRDefault="00B42B6C" w:rsidP="00B42B6C">
      <w:pPr>
        <w:autoSpaceDE w:val="0"/>
        <w:autoSpaceDN w:val="0"/>
        <w:adjustRightInd w:val="0"/>
        <w:spacing w:line="360" w:lineRule="auto"/>
        <w:ind w:firstLine="720"/>
        <w:jc w:val="both"/>
        <w:rPr>
          <w:rFonts w:ascii="Times New Roman" w:hAnsi="Times New Roman" w:cs="Times New Roman"/>
          <w:sz w:val="24"/>
          <w:szCs w:val="24"/>
        </w:rPr>
      </w:pPr>
      <w:proofErr w:type="gramStart"/>
      <w:r w:rsidRPr="00B42B6C">
        <w:rPr>
          <w:rFonts w:ascii="Times New Roman" w:eastAsia="Times New Roman" w:hAnsi="Times New Roman" w:cs="Times New Roman"/>
          <w:sz w:val="24"/>
          <w:szCs w:val="24"/>
          <w:shd w:val="clear" w:color="auto" w:fill="FFFFFF"/>
          <w:lang w:eastAsia="en-IN"/>
        </w:rPr>
        <w:t>Sri.</w:t>
      </w:r>
      <w:proofErr w:type="gramEnd"/>
      <w:r w:rsidRPr="00B42B6C">
        <w:rPr>
          <w:rFonts w:ascii="Times New Roman" w:eastAsia="Times New Roman" w:hAnsi="Times New Roman" w:cs="Times New Roman"/>
          <w:sz w:val="24"/>
          <w:szCs w:val="24"/>
          <w:shd w:val="clear" w:color="auto" w:fill="FFFFFF"/>
          <w:lang w:eastAsia="en-IN"/>
        </w:rPr>
        <w:t> </w:t>
      </w:r>
      <w:r w:rsidRPr="00B42B6C">
        <w:rPr>
          <w:rFonts w:ascii="Times New Roman" w:hAnsi="Times New Roman" w:cs="Times New Roman"/>
          <w:sz w:val="24"/>
          <w:szCs w:val="24"/>
        </w:rPr>
        <w:t>Anshad E.P</w:t>
      </w:r>
      <w:r w:rsidRPr="00B42B6C">
        <w:rPr>
          <w:rFonts w:ascii="Times New Roman" w:eastAsia="Times New Roman" w:hAnsi="Times New Roman" w:cs="Times New Roman"/>
          <w:bCs/>
          <w:sz w:val="24"/>
          <w:szCs w:val="24"/>
        </w:rPr>
        <w:t xml:space="preserve">, </w:t>
      </w:r>
      <w:r w:rsidRPr="00B42B6C">
        <w:rPr>
          <w:rFonts w:ascii="Times New Roman" w:hAnsi="Times New Roman" w:cs="Times New Roman"/>
          <w:sz w:val="24"/>
          <w:szCs w:val="24"/>
        </w:rPr>
        <w:t xml:space="preserve">M/s Seas Rock Products submitted an application via PARIVESH on13/03/2020 for Granite Building Stone Quarry project in </w:t>
      </w:r>
      <w:r w:rsidRPr="00B42B6C">
        <w:rPr>
          <w:rFonts w:ascii="Times New Roman" w:eastAsia="Calibri" w:hAnsi="Times New Roman" w:cs="Times New Roman"/>
          <w:bCs/>
          <w:sz w:val="24"/>
          <w:szCs w:val="24"/>
        </w:rPr>
        <w:t xml:space="preserve">Re-Sy </w:t>
      </w:r>
      <w:r w:rsidRPr="00B42B6C">
        <w:rPr>
          <w:rFonts w:ascii="Times New Roman" w:hAnsi="Times New Roman" w:cs="Times New Roman"/>
          <w:sz w:val="24"/>
          <w:szCs w:val="24"/>
        </w:rPr>
        <w:t>No 426/3, 426/4, 426/5 at Neyyassery Village, Thodupuzha Taluk, Idukki District, Kerala, for an extent of 1.5163 Ha.</w:t>
      </w: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6 years, subject to certain Specific Conditions in addition to the General Conditions.</w:t>
      </w:r>
    </w:p>
    <w:p w:rsidR="00B42B6C" w:rsidRPr="00B42B6C" w:rsidRDefault="00B42B6C" w:rsidP="00B42B6C">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out for the next 5 years. </w:t>
      </w:r>
    </w:p>
    <w:p w:rsidR="00B42B6C" w:rsidRPr="00B42B6C" w:rsidRDefault="00B42B6C" w:rsidP="00B42B6C">
      <w:pPr>
        <w:tabs>
          <w:tab w:val="left" w:pos="275"/>
          <w:tab w:val="left" w:pos="410"/>
          <w:tab w:val="left" w:pos="780"/>
        </w:tabs>
        <w:suppressAutoHyphens/>
        <w:adjustRightInd w:val="0"/>
        <w:spacing w:after="120" w:line="360" w:lineRule="auto"/>
        <w:jc w:val="both"/>
        <w:rPr>
          <w:rFonts w:ascii="Times New Roman" w:hAnsi="Times New Roman" w:cs="Times New Roman"/>
          <w:b/>
          <w:sz w:val="24"/>
          <w:szCs w:val="24"/>
          <w:lang w:eastAsia="en-IN"/>
        </w:rPr>
      </w:pPr>
      <w:r w:rsidRPr="00B42B6C">
        <w:rPr>
          <w:rFonts w:ascii="Times New Roman" w:hAnsi="Times New Roman" w:cs="Times New Roman"/>
          <w:b/>
          <w:sz w:val="24"/>
          <w:szCs w:val="24"/>
          <w:lang w:eastAsia="en-IN"/>
        </w:rPr>
        <w:tab/>
      </w:r>
      <w:r w:rsidRPr="00B42B6C">
        <w:rPr>
          <w:rFonts w:ascii="Times New Roman" w:hAnsi="Times New Roman" w:cs="Times New Roman"/>
          <w:b/>
          <w:sz w:val="24"/>
          <w:szCs w:val="24"/>
          <w:lang w:eastAsia="en-IN"/>
        </w:rPr>
        <w:tab/>
        <w:t>Authority decided to issue EC initially for a period of 5 years for the quantity mentioned in the approved mining plan and extend the EC period to cover Project life of 6 years, from the date of issuance of original EC, subject to the review by SEAC at the end of five years,</w:t>
      </w:r>
      <w:r w:rsidRPr="00B42B6C">
        <w:rPr>
          <w:rFonts w:ascii="Times New Roman" w:hAnsi="Times New Roman" w:cs="Times New Roman"/>
          <w:b/>
          <w:i/>
          <w:iCs/>
          <w:sz w:val="24"/>
          <w:szCs w:val="24"/>
        </w:rPr>
        <w:t xml:space="preserve"> to </w:t>
      </w:r>
      <w:proofErr w:type="gramStart"/>
      <w:r w:rsidRPr="00B42B6C">
        <w:rPr>
          <w:rFonts w:ascii="Times New Roman" w:hAnsi="Times New Roman" w:cs="Times New Roman"/>
          <w:b/>
          <w:i/>
          <w:iCs/>
          <w:sz w:val="24"/>
          <w:szCs w:val="24"/>
        </w:rPr>
        <w:t>verify  whether</w:t>
      </w:r>
      <w:proofErr w:type="gramEnd"/>
      <w:r w:rsidRPr="00B42B6C">
        <w:rPr>
          <w:rFonts w:ascii="Times New Roman" w:hAnsi="Times New Roman" w:cs="Times New Roman"/>
          <w:b/>
          <w:i/>
          <w:iCs/>
          <w:sz w:val="24"/>
          <w:szCs w:val="24"/>
        </w:rPr>
        <w:t xml:space="preserve"> the Project Proponent has violated  any  EC conditions and thereby  caused any damage to the environment in the project region by violating EC conditions.</w:t>
      </w:r>
      <w:r w:rsidRPr="00B42B6C">
        <w:rPr>
          <w:rFonts w:ascii="Times New Roman" w:hAnsi="Times New Roman" w:cs="Times New Roman"/>
          <w:b/>
          <w:sz w:val="24"/>
          <w:szCs w:val="24"/>
          <w:lang w:eastAsia="en-IN"/>
        </w:rPr>
        <w:t xml:space="preserve"> </w:t>
      </w:r>
    </w:p>
    <w:p w:rsidR="00B42B6C" w:rsidRPr="00B42B6C" w:rsidRDefault="00B42B6C" w:rsidP="00B42B6C">
      <w:pPr>
        <w:tabs>
          <w:tab w:val="left" w:pos="275"/>
          <w:tab w:val="left" w:pos="410"/>
          <w:tab w:val="left" w:pos="780"/>
        </w:tabs>
        <w:suppressAutoHyphens/>
        <w:adjustRightInd w:val="0"/>
        <w:spacing w:after="120" w:line="360" w:lineRule="auto"/>
        <w:jc w:val="both"/>
        <w:rPr>
          <w:rFonts w:ascii="Times New Roman" w:hAnsi="Times New Roman" w:cs="Times New Roman"/>
          <w:i/>
          <w:iCs/>
          <w:sz w:val="24"/>
          <w:szCs w:val="24"/>
        </w:rPr>
      </w:pPr>
      <w:r w:rsidRPr="00B42B6C">
        <w:rPr>
          <w:rFonts w:ascii="Times New Roman" w:hAnsi="Times New Roman" w:cs="Times New Roman"/>
          <w:b/>
          <w:sz w:val="24"/>
          <w:szCs w:val="24"/>
          <w:lang w:eastAsia="en-IN"/>
        </w:rPr>
        <w:tab/>
      </w:r>
      <w:r w:rsidRPr="00B42B6C">
        <w:rPr>
          <w:rFonts w:ascii="Times New Roman" w:hAnsi="Times New Roman" w:cs="Times New Roman"/>
          <w:b/>
          <w:sz w:val="24"/>
          <w:szCs w:val="24"/>
          <w:lang w:eastAsia="en-IN"/>
        </w:rPr>
        <w:tab/>
      </w:r>
      <w:r w:rsidRPr="00B42B6C">
        <w:rPr>
          <w:rFonts w:ascii="Times New Roman" w:hAnsi="Times New Roman" w:cs="Times New Roman"/>
          <w:sz w:val="24"/>
          <w:szCs w:val="24"/>
          <w:lang w:eastAsia="en-IN"/>
        </w:rPr>
        <w:t>The EC is subject to General Conditions and the following Additional Specific Conditions.</w:t>
      </w:r>
    </w:p>
    <w:p w:rsidR="00B42B6C" w:rsidRPr="00B42B6C" w:rsidRDefault="00B42B6C" w:rsidP="00B42B6C">
      <w:pPr>
        <w:spacing w:line="360" w:lineRule="auto"/>
        <w:ind w:firstLine="720"/>
        <w:jc w:val="both"/>
        <w:rPr>
          <w:rFonts w:ascii="Times New Roman" w:hAnsi="Times New Roman" w:cs="Times New Roman"/>
          <w:i/>
          <w:iCs/>
          <w:sz w:val="24"/>
          <w:szCs w:val="24"/>
        </w:rPr>
      </w:pPr>
      <w:r w:rsidRPr="00B42B6C">
        <w:rPr>
          <w:rFonts w:ascii="Times New Roman" w:hAnsi="Times New Roman" w:cs="Times New Roman"/>
          <w:i/>
          <w:iCs/>
          <w:sz w:val="24"/>
          <w:szCs w:val="24"/>
        </w:rPr>
        <w:lastRenderedPageBreak/>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widowControl w:val="0"/>
        <w:numPr>
          <w:ilvl w:val="0"/>
          <w:numId w:val="91"/>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ListParagraph"/>
        <w:numPr>
          <w:ilvl w:val="0"/>
          <w:numId w:val="91"/>
        </w:numPr>
        <w:spacing w:line="360" w:lineRule="auto"/>
        <w:ind w:left="720" w:hanging="360"/>
        <w:contextualSpacing w:val="0"/>
        <w:jc w:val="both"/>
        <w:rPr>
          <w:rFonts w:ascii="Times New Roman" w:eastAsia="Times New Roman" w:hAnsi="Times New Roman" w:cs="Times New Roman"/>
          <w:i/>
          <w:iCs/>
          <w:sz w:val="24"/>
          <w:szCs w:val="24"/>
        </w:rPr>
      </w:pPr>
      <w:r w:rsidRPr="00B42B6C">
        <w:rPr>
          <w:rFonts w:ascii="Times New Roman" w:eastAsia="Times New Roman" w:hAnsi="Times New Roman" w:cs="Times New Roman"/>
          <w:i/>
          <w:iCs/>
          <w:sz w:val="24"/>
          <w:szCs w:val="24"/>
        </w:rPr>
        <w:t>Measures incorporated in the CER should be implemented in total during the first two years and it should be operated and maintained during the subsequent years till the mine closure plan is implemented in total.</w:t>
      </w:r>
    </w:p>
    <w:p w:rsidR="00B42B6C" w:rsidRPr="00B42B6C" w:rsidRDefault="00B42B6C" w:rsidP="00F50C13">
      <w:pPr>
        <w:pStyle w:val="ListParagraph"/>
        <w:numPr>
          <w:ilvl w:val="0"/>
          <w:numId w:val="91"/>
        </w:numPr>
        <w:spacing w:line="360" w:lineRule="auto"/>
        <w:ind w:left="720" w:hanging="360"/>
        <w:contextualSpacing w:val="0"/>
        <w:jc w:val="both"/>
        <w:rPr>
          <w:rFonts w:ascii="Times New Roman" w:eastAsia="Times New Roman" w:hAnsi="Times New Roman" w:cs="Times New Roman"/>
          <w:i/>
          <w:iCs/>
          <w:sz w:val="24"/>
          <w:szCs w:val="24"/>
        </w:rPr>
      </w:pPr>
      <w:r w:rsidRPr="00B42B6C">
        <w:rPr>
          <w:rFonts w:ascii="Times New Roman" w:eastAsia="Times New Roman" w:hAnsi="Times New Roman" w:cs="Times New Roman"/>
          <w:i/>
          <w:iCs/>
          <w:sz w:val="24"/>
          <w:szCs w:val="24"/>
        </w:rPr>
        <w:t>The garland drain and outflow channel should be provided with intermittent silt traps</w:t>
      </w:r>
    </w:p>
    <w:p w:rsidR="00B42B6C" w:rsidRPr="00B42B6C" w:rsidRDefault="00B42B6C" w:rsidP="00F50C13">
      <w:pPr>
        <w:pStyle w:val="ListParagraph"/>
        <w:numPr>
          <w:ilvl w:val="0"/>
          <w:numId w:val="91"/>
        </w:numPr>
        <w:spacing w:line="360" w:lineRule="auto"/>
        <w:ind w:left="720" w:hanging="360"/>
        <w:contextualSpacing w:val="0"/>
        <w:jc w:val="both"/>
        <w:rPr>
          <w:rFonts w:ascii="Times New Roman" w:eastAsia="Times New Roman" w:hAnsi="Times New Roman" w:cs="Times New Roman"/>
          <w:i/>
          <w:iCs/>
          <w:sz w:val="24"/>
          <w:szCs w:val="24"/>
        </w:rPr>
      </w:pPr>
      <w:r w:rsidRPr="00B42B6C">
        <w:rPr>
          <w:rFonts w:ascii="Times New Roman" w:eastAsia="Times New Roman" w:hAnsi="Times New Roman" w:cs="Times New Roman"/>
          <w:i/>
          <w:iCs/>
          <w:sz w:val="24"/>
          <w:szCs w:val="24"/>
        </w:rPr>
        <w:t>The garland drain along with silt traps, siltation ponds and outflow channel should be desilted periodically to avoid obstruction of overland flow and geotagged photo of the same should be uploaded in the Half Yearly Compliance Report (HYCR).</w:t>
      </w:r>
    </w:p>
    <w:p w:rsidR="00B42B6C" w:rsidRPr="00B42B6C" w:rsidRDefault="00B42B6C" w:rsidP="00F50C13">
      <w:pPr>
        <w:pStyle w:val="ListParagraph"/>
        <w:numPr>
          <w:ilvl w:val="0"/>
          <w:numId w:val="91"/>
        </w:numPr>
        <w:spacing w:line="360" w:lineRule="auto"/>
        <w:ind w:left="720" w:hanging="360"/>
        <w:contextualSpacing w:val="0"/>
        <w:jc w:val="both"/>
        <w:rPr>
          <w:rFonts w:ascii="Times New Roman" w:eastAsia="Times New Roman" w:hAnsi="Times New Roman" w:cs="Times New Roman"/>
          <w:i/>
          <w:iCs/>
          <w:sz w:val="24"/>
          <w:szCs w:val="24"/>
        </w:rPr>
      </w:pPr>
      <w:r w:rsidRPr="00B42B6C">
        <w:rPr>
          <w:rFonts w:ascii="Times New Roman" w:eastAsia="Times New Roman" w:hAnsi="Times New Roman" w:cs="Times New Roman"/>
          <w:i/>
          <w:iCs/>
          <w:sz w:val="24"/>
          <w:szCs w:val="24"/>
        </w:rPr>
        <w:t>The Green belt development in the buffer should be done in the first year of the project itself and it should be nurtured and maintained in subsequent years.</w:t>
      </w:r>
    </w:p>
    <w:p w:rsidR="00B42B6C" w:rsidRPr="00B42B6C" w:rsidRDefault="00B42B6C" w:rsidP="00F50C13">
      <w:pPr>
        <w:pStyle w:val="NormalWeb"/>
        <w:numPr>
          <w:ilvl w:val="0"/>
          <w:numId w:val="91"/>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B42B6C" w:rsidRPr="00B42B6C" w:rsidRDefault="00B42B6C" w:rsidP="00F50C13">
      <w:pPr>
        <w:pStyle w:val="NormalWeb"/>
        <w:numPr>
          <w:ilvl w:val="0"/>
          <w:numId w:val="91"/>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 xml:space="preserve">In the wake of occurrence of large scale landslides in the state, as per the information provided by the Department of Mining &amp; Geology, it is directed to use only NONEL (Non Electrical) technology for blasting to reduce the vibration of the ground, which </w:t>
      </w:r>
      <w:r w:rsidRPr="00B42B6C">
        <w:rPr>
          <w:rFonts w:eastAsiaTheme="minorHAnsi"/>
          <w:i/>
          <w:iCs/>
          <w:lang w:eastAsia="en-US" w:bidi="ar-SA"/>
        </w:rPr>
        <w:lastRenderedPageBreak/>
        <w:t>is one of the causative factors that triggers landslides, formation of cracks in the surrounding buildings and disturbance to human and wildlife.</w:t>
      </w:r>
    </w:p>
    <w:p w:rsidR="00B42B6C" w:rsidRPr="00B42B6C" w:rsidRDefault="00B42B6C" w:rsidP="00F50C13">
      <w:pPr>
        <w:pStyle w:val="NormalWeb"/>
        <w:numPr>
          <w:ilvl w:val="0"/>
          <w:numId w:val="91"/>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NormalWeb"/>
        <w:numPr>
          <w:ilvl w:val="0"/>
          <w:numId w:val="91"/>
        </w:numPr>
        <w:spacing w:before="0" w:beforeAutospacing="0" w:after="200" w:afterAutospacing="0" w:line="360" w:lineRule="auto"/>
        <w:ind w:left="720" w:hanging="360"/>
        <w:jc w:val="both"/>
        <w:rPr>
          <w:b/>
          <w:color w:val="000000"/>
        </w:rPr>
      </w:pPr>
      <w:r w:rsidRPr="00B42B6C">
        <w:rPr>
          <w:rFonts w:eastAsiaTheme="minorHAnsi"/>
          <w:i/>
          <w:iCs/>
          <w:lang w:eastAsia="en-US" w:bidi="ar-SA"/>
        </w:rPr>
        <w:t>The violation of EC condition may lead to cancellation of EC and action under The Environment (Protection) Act 1986.</w:t>
      </w:r>
    </w:p>
    <w:p w:rsidR="00B42B6C" w:rsidRPr="00B42B6C" w:rsidRDefault="00B42B6C" w:rsidP="00B42B6C">
      <w:pPr>
        <w:pStyle w:val="NormalWeb"/>
        <w:spacing w:before="0" w:beforeAutospacing="0" w:after="0" w:afterAutospacing="0" w:line="360" w:lineRule="auto"/>
        <w:ind w:right="3"/>
        <w:jc w:val="both"/>
        <w:rPr>
          <w:b/>
          <w:color w:val="000000"/>
        </w:rPr>
      </w:pPr>
    </w:p>
    <w:p w:rsidR="00B42B6C" w:rsidRPr="00B42B6C" w:rsidRDefault="00B42B6C" w:rsidP="00B42B6C">
      <w:pPr>
        <w:pStyle w:val="Default"/>
        <w:spacing w:line="276" w:lineRule="auto"/>
        <w:ind w:left="2160" w:right="3" w:hanging="2160"/>
        <w:jc w:val="both"/>
        <w:rPr>
          <w:b/>
        </w:rPr>
      </w:pPr>
      <w:r w:rsidRPr="00B42B6C">
        <w:rPr>
          <w:b/>
          <w:u w:val="single"/>
        </w:rPr>
        <w:t>Item No.18</w:t>
      </w:r>
      <w:r w:rsidRPr="00B42B6C">
        <w:rPr>
          <w:b/>
        </w:rPr>
        <w:tab/>
        <w:t xml:space="preserve">Granite Building Stone Quarry Project of M/s K. Lekshmanan Infrastructure and Industries Pvt Ltd in </w:t>
      </w:r>
      <w:r w:rsidRPr="00B42B6C">
        <w:rPr>
          <w:b/>
          <w:bCs/>
        </w:rPr>
        <w:t>Re-Sy</w:t>
      </w:r>
      <w:r w:rsidRPr="00B42B6C">
        <w:rPr>
          <w:b/>
        </w:rPr>
        <w:t xml:space="preserve"> Nos. 222/4, 222/5, 222/28, 222/14, 229/1- 2, 229/15, 229/15-2-1, 229/15-2-2 (Private Land) and 222/13, 222/21, 222/23, 222/24 (Govt. Land) at Chadayamangalam Village, Kottarakkara Taluk, Kollam  for an area of 0.9812 Ha (</w:t>
      </w:r>
      <w:r w:rsidRPr="00B42B6C">
        <w:rPr>
          <w:b/>
          <w:bCs/>
        </w:rPr>
        <w:t>SIA/KL/MIN/154110/2020</w:t>
      </w:r>
      <w:r w:rsidRPr="00B42B6C">
        <w:t xml:space="preserve">, </w:t>
      </w:r>
      <w:r w:rsidRPr="00B42B6C">
        <w:rPr>
          <w:b/>
          <w:bCs/>
        </w:rPr>
        <w:t>1730/EC2/2020/ SEIAA)</w:t>
      </w:r>
    </w:p>
    <w:p w:rsidR="00B42B6C" w:rsidRPr="00B42B6C" w:rsidRDefault="00B42B6C" w:rsidP="00B42B6C">
      <w:pPr>
        <w:spacing w:after="0" w:line="360" w:lineRule="auto"/>
        <w:jc w:val="both"/>
        <w:rPr>
          <w:rFonts w:ascii="Times New Roman" w:hAnsi="Times New Roman" w:cs="Times New Roman"/>
          <w:sz w:val="24"/>
          <w:szCs w:val="24"/>
        </w:rPr>
      </w:pP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M/s K. Lekshmanan Infrastructure and Industries Pvt Ltd, Akkavila, Sreesarvana Nagar, Eravipuram, Kollam submitted an EC application via PARIVESH on 01.06.2020 for Granite Building Stone Quarry project in Re-Sy Nos. 222/4, 222/5, 222/28, 222/14, 229/1- 2, 229/15, 229/15-2-1, 229/15-2-2 (Private Land) and 222/13, 222/21, 222/23, 222/24 (Govt. Land) at Chadayamangalam Village, Kottarakkara Talul, Kollam District for an extent of 1.5163 Ha.</w:t>
      </w: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3 years, subject to certain Specific Conditions in addition to the General Conditions.</w:t>
      </w: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lastRenderedPageBreak/>
        <w:t>On examination, the Authority noticed that even though the SEAC has estimated the project life of 3 years, the Proponent submitted the Mining Plan only for one year. Hence the Authority decided to direct the proponent to submit the approved Mining Plan with a mine life of 3 years.</w:t>
      </w:r>
    </w:p>
    <w:p w:rsidR="00314A0F" w:rsidRDefault="00314A0F" w:rsidP="00B42B6C">
      <w:pPr>
        <w:pStyle w:val="NormalWeb"/>
        <w:spacing w:before="0" w:beforeAutospacing="0" w:after="0" w:afterAutospacing="0" w:line="276" w:lineRule="auto"/>
        <w:ind w:left="2160" w:right="3" w:hanging="2160"/>
        <w:jc w:val="both"/>
        <w:rPr>
          <w:b/>
          <w:bCs/>
          <w:color w:val="000000"/>
          <w:u w:val="single"/>
        </w:rPr>
      </w:pPr>
    </w:p>
    <w:p w:rsidR="00B42B6C" w:rsidRPr="00B42B6C" w:rsidRDefault="00B42B6C" w:rsidP="00B42B6C">
      <w:pPr>
        <w:pStyle w:val="NormalWeb"/>
        <w:spacing w:before="0" w:beforeAutospacing="0" w:after="0" w:afterAutospacing="0" w:line="276" w:lineRule="auto"/>
        <w:ind w:left="2160" w:right="3" w:hanging="2160"/>
        <w:jc w:val="both"/>
        <w:rPr>
          <w:b/>
          <w:bCs/>
        </w:rPr>
      </w:pPr>
      <w:r w:rsidRPr="00B42B6C">
        <w:rPr>
          <w:b/>
          <w:bCs/>
          <w:color w:val="000000"/>
          <w:u w:val="single"/>
        </w:rPr>
        <w:t>Item No.19</w:t>
      </w:r>
      <w:r w:rsidRPr="00B42B6C">
        <w:rPr>
          <w:b/>
          <w:bCs/>
          <w:color w:val="000000"/>
        </w:rPr>
        <w:tab/>
        <w:t>Application for Granite Building Stone Quarry of Mr. Sasidharan at Re-Sy Nos. 240/3, 244/11, 244/10, 244/9, 244/3, 244/3-1 in Thekkada Village, Nedumangad Taluk, Thiruvananthapuram District (</w:t>
      </w:r>
      <w:r w:rsidRPr="00B42B6C">
        <w:rPr>
          <w:b/>
          <w:bCs/>
        </w:rPr>
        <w:t>SIA/KL/MIN/158328/2020</w:t>
      </w:r>
      <w:r w:rsidRPr="00B42B6C">
        <w:t xml:space="preserve">, </w:t>
      </w:r>
      <w:r w:rsidRPr="00B42B6C">
        <w:rPr>
          <w:b/>
          <w:bCs/>
        </w:rPr>
        <w:t>1424/EC1/2019/SEIAA &amp; SIA/KL/MIN/42932/2019, 1424/EC1/2019/SEIAA</w:t>
      </w:r>
    </w:p>
    <w:p w:rsidR="00B42B6C" w:rsidRPr="00B42B6C" w:rsidRDefault="00B42B6C" w:rsidP="00B42B6C">
      <w:pPr>
        <w:pStyle w:val="Default"/>
        <w:tabs>
          <w:tab w:val="left" w:pos="1440"/>
        </w:tabs>
        <w:spacing w:line="360" w:lineRule="auto"/>
        <w:ind w:right="3"/>
        <w:jc w:val="both"/>
        <w:rPr>
          <w:b/>
          <w:bCs/>
        </w:rPr>
      </w:pPr>
    </w:p>
    <w:p w:rsidR="00B42B6C" w:rsidRPr="00B42B6C" w:rsidRDefault="00B42B6C" w:rsidP="00B42B6C">
      <w:pPr>
        <w:pStyle w:val="Default"/>
        <w:tabs>
          <w:tab w:val="left" w:pos="1440"/>
        </w:tabs>
        <w:spacing w:line="360" w:lineRule="auto"/>
        <w:ind w:right="3"/>
        <w:jc w:val="both"/>
      </w:pPr>
    </w:p>
    <w:p w:rsidR="00B42B6C" w:rsidRPr="00B42B6C" w:rsidRDefault="00B42B6C" w:rsidP="00B42B6C">
      <w:pPr>
        <w:pStyle w:val="NormalWeb"/>
        <w:spacing w:before="0" w:beforeAutospacing="0" w:after="200" w:afterAutospacing="0" w:line="360" w:lineRule="auto"/>
        <w:ind w:firstLine="720"/>
        <w:jc w:val="both"/>
        <w:rPr>
          <w:bCs/>
          <w:color w:val="000000"/>
        </w:rPr>
      </w:pPr>
      <w:proofErr w:type="gramStart"/>
      <w:r w:rsidRPr="00B42B6C">
        <w:t>Sri.</w:t>
      </w:r>
      <w:proofErr w:type="gramEnd"/>
      <w:r w:rsidRPr="00B42B6C">
        <w:t xml:space="preserve"> Sasidharan N., T.C 10/677, S. K Bhavan, Idayilakonam, Mannanthala P.O, Thiruvananthapuram submitted an application for EC via PARIVESH on 18.06.2020 for the </w:t>
      </w:r>
      <w:r w:rsidRPr="00B42B6C">
        <w:rPr>
          <w:bCs/>
          <w:color w:val="000000"/>
        </w:rPr>
        <w:t xml:space="preserve">Granite Building Stone Quarry at </w:t>
      </w:r>
      <w:r w:rsidRPr="00B42B6C">
        <w:rPr>
          <w:rFonts w:eastAsia="Calibri"/>
          <w:bCs/>
        </w:rPr>
        <w:t xml:space="preserve">Re-Sy </w:t>
      </w:r>
      <w:r w:rsidRPr="00B42B6C">
        <w:rPr>
          <w:bCs/>
          <w:color w:val="000000"/>
        </w:rPr>
        <w:t>Nos. 240/3, 244/11, 244/10, 244/9, 244/3, 244/3-1 in Thekkada Village, Nedumangad Taluk, Thiruvananthapuram District, Kerala.</w:t>
      </w: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B42B6C" w:rsidRPr="00B42B6C" w:rsidRDefault="00B42B6C" w:rsidP="00B42B6C">
      <w:pPr>
        <w:spacing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B42B6C" w:rsidRPr="00B42B6C" w:rsidRDefault="00B42B6C" w:rsidP="00F50C13">
      <w:pPr>
        <w:pStyle w:val="ListParagraph"/>
        <w:widowControl w:val="0"/>
        <w:numPr>
          <w:ilvl w:val="0"/>
          <w:numId w:val="92"/>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widowControl w:val="0"/>
        <w:numPr>
          <w:ilvl w:val="0"/>
          <w:numId w:val="92"/>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Default"/>
        <w:numPr>
          <w:ilvl w:val="0"/>
          <w:numId w:val="92"/>
        </w:numPr>
        <w:tabs>
          <w:tab w:val="left" w:pos="1440"/>
        </w:tabs>
        <w:spacing w:after="200" w:line="360" w:lineRule="auto"/>
        <w:ind w:left="720" w:hanging="360"/>
        <w:jc w:val="both"/>
        <w:rPr>
          <w:b/>
          <w:i/>
          <w:iCs/>
        </w:rPr>
      </w:pPr>
      <w:r w:rsidRPr="00B42B6C">
        <w:rPr>
          <w:i/>
          <w:iCs/>
        </w:rPr>
        <w:lastRenderedPageBreak/>
        <w:t>Impact of vibration due to blasting on the nearest houses and built structures should be monitored in terms of Peak Particle Velocity and amplitude for maximum charge per day and included in the Half Yearly Compliance Report.</w:t>
      </w:r>
    </w:p>
    <w:p w:rsidR="00B42B6C" w:rsidRPr="00B42B6C" w:rsidRDefault="00B42B6C" w:rsidP="00F50C13">
      <w:pPr>
        <w:pStyle w:val="ListParagraph"/>
        <w:numPr>
          <w:ilvl w:val="0"/>
          <w:numId w:val="92"/>
        </w:numPr>
        <w:suppressAutoHyphens/>
        <w:spacing w:line="360" w:lineRule="auto"/>
        <w:ind w:left="720" w:hanging="36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Garland drain should be provided all around the project area with intermittent silt traps, siltation ponds and outflow channel connecting natural drain.</w:t>
      </w:r>
    </w:p>
    <w:p w:rsidR="00B42B6C" w:rsidRPr="00B42B6C" w:rsidRDefault="00B42B6C" w:rsidP="00F50C13">
      <w:pPr>
        <w:pStyle w:val="ListParagraph"/>
        <w:numPr>
          <w:ilvl w:val="0"/>
          <w:numId w:val="92"/>
        </w:numPr>
        <w:suppressAutoHyphens/>
        <w:spacing w:line="360" w:lineRule="auto"/>
        <w:ind w:left="720" w:hanging="36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The garland drain along with silt traps, siltation ponds and outflow channel should be desilted periodically to avoid obstruction of overland flow and geotagged photo of the same should be uploaded in the Half Yearly Compliance Report (HYCR).</w:t>
      </w:r>
    </w:p>
    <w:p w:rsidR="00B42B6C" w:rsidRPr="00B42B6C" w:rsidRDefault="00B42B6C" w:rsidP="00F50C13">
      <w:pPr>
        <w:pStyle w:val="NormalWeb"/>
        <w:numPr>
          <w:ilvl w:val="0"/>
          <w:numId w:val="92"/>
        </w:numPr>
        <w:spacing w:before="0" w:beforeAutospacing="0" w:after="200" w:afterAutospacing="0" w:line="360" w:lineRule="auto"/>
        <w:ind w:left="720" w:hanging="360"/>
        <w:jc w:val="both"/>
        <w:rPr>
          <w:b/>
          <w:i/>
          <w:iCs/>
        </w:rPr>
      </w:pPr>
      <w:r w:rsidRPr="00B42B6C">
        <w:rPr>
          <w:i/>
          <w:iCs/>
        </w:rPr>
        <w:t>An additional drain should be provided through the centre of the Quarry, preferably in between boundary stones No 1 &amp; 2 for drainage of rainwater within the quarry.</w:t>
      </w:r>
    </w:p>
    <w:p w:rsidR="00B42B6C" w:rsidRPr="00B42B6C" w:rsidRDefault="00B42B6C" w:rsidP="00F50C13">
      <w:pPr>
        <w:pStyle w:val="ListParagraph"/>
        <w:numPr>
          <w:ilvl w:val="0"/>
          <w:numId w:val="92"/>
        </w:numPr>
        <w:spacing w:line="360" w:lineRule="auto"/>
        <w:ind w:left="720" w:hanging="36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The Action Plan for boulder management should be strictly followed for the removal of boulders present at the site.</w:t>
      </w:r>
    </w:p>
    <w:p w:rsidR="00B42B6C" w:rsidRPr="00B42B6C" w:rsidRDefault="00B42B6C" w:rsidP="00F50C13">
      <w:pPr>
        <w:pStyle w:val="ListParagraph"/>
        <w:numPr>
          <w:ilvl w:val="0"/>
          <w:numId w:val="92"/>
        </w:numPr>
        <w:spacing w:line="360" w:lineRule="auto"/>
        <w:ind w:left="720" w:hanging="36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Protection wall should be provided around the proposed OB dumpsite.</w:t>
      </w:r>
    </w:p>
    <w:p w:rsidR="00B42B6C" w:rsidRPr="00B42B6C" w:rsidRDefault="00B42B6C" w:rsidP="00F50C13">
      <w:pPr>
        <w:pStyle w:val="ListParagraph"/>
        <w:numPr>
          <w:ilvl w:val="0"/>
          <w:numId w:val="92"/>
        </w:numPr>
        <w:spacing w:line="360" w:lineRule="auto"/>
        <w:ind w:left="720" w:hanging="36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The approach road leading to the quarry should be widened before the commencement of quarrying.</w:t>
      </w:r>
    </w:p>
    <w:p w:rsidR="00B42B6C" w:rsidRPr="00B42B6C" w:rsidRDefault="00B42B6C" w:rsidP="00F50C13">
      <w:pPr>
        <w:pStyle w:val="ListParagraph"/>
        <w:numPr>
          <w:ilvl w:val="0"/>
          <w:numId w:val="92"/>
        </w:numPr>
        <w:spacing w:line="360" w:lineRule="auto"/>
        <w:ind w:left="720" w:hanging="36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Mining should be limited to the bench proposed from 80 to 75 m, for the protection of groundwater and avoiding water level reduction.</w:t>
      </w:r>
    </w:p>
    <w:p w:rsidR="00B42B6C" w:rsidRPr="00B42B6C" w:rsidRDefault="00B42B6C" w:rsidP="00F50C13">
      <w:pPr>
        <w:pStyle w:val="NormalWeb"/>
        <w:numPr>
          <w:ilvl w:val="0"/>
          <w:numId w:val="92"/>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B42B6C" w:rsidRPr="00B42B6C" w:rsidRDefault="00B42B6C" w:rsidP="00F50C13">
      <w:pPr>
        <w:pStyle w:val="NormalWeb"/>
        <w:numPr>
          <w:ilvl w:val="0"/>
          <w:numId w:val="92"/>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lastRenderedPageBreak/>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pStyle w:val="NormalWeb"/>
        <w:numPr>
          <w:ilvl w:val="0"/>
          <w:numId w:val="92"/>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NormalWeb"/>
        <w:numPr>
          <w:ilvl w:val="0"/>
          <w:numId w:val="92"/>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B42B6C" w:rsidRPr="00B42B6C" w:rsidRDefault="00B42B6C" w:rsidP="00B42B6C">
      <w:pPr>
        <w:pStyle w:val="ListParagraph"/>
        <w:spacing w:after="0" w:line="360" w:lineRule="auto"/>
        <w:ind w:left="0" w:right="3"/>
        <w:jc w:val="both"/>
        <w:rPr>
          <w:rFonts w:ascii="Times New Roman" w:hAnsi="Times New Roman" w:cs="Times New Roman"/>
          <w:b/>
          <w:sz w:val="24"/>
          <w:szCs w:val="24"/>
        </w:rPr>
      </w:pPr>
    </w:p>
    <w:p w:rsidR="00B42B6C" w:rsidRPr="00B42B6C" w:rsidRDefault="00B42B6C" w:rsidP="00B42B6C">
      <w:pPr>
        <w:pStyle w:val="Default"/>
        <w:tabs>
          <w:tab w:val="left" w:pos="1440"/>
        </w:tabs>
        <w:spacing w:line="276" w:lineRule="auto"/>
        <w:ind w:right="3"/>
        <w:jc w:val="both"/>
        <w:rPr>
          <w:b/>
          <w:bCs/>
          <w:u w:val="single"/>
        </w:rPr>
      </w:pPr>
    </w:p>
    <w:p w:rsidR="00B42B6C" w:rsidRPr="00B42B6C" w:rsidRDefault="00B42B6C" w:rsidP="00B42B6C">
      <w:pPr>
        <w:pStyle w:val="Default"/>
        <w:spacing w:line="276" w:lineRule="auto"/>
        <w:ind w:left="2160" w:right="3" w:hanging="2160"/>
        <w:jc w:val="both"/>
        <w:rPr>
          <w:b/>
          <w:bCs/>
        </w:rPr>
      </w:pPr>
      <w:proofErr w:type="gramStart"/>
      <w:r w:rsidRPr="00B42B6C">
        <w:rPr>
          <w:b/>
          <w:bCs/>
          <w:u w:val="single"/>
        </w:rPr>
        <w:t>Item No.20</w:t>
      </w:r>
      <w:r w:rsidRPr="00B42B6C">
        <w:rPr>
          <w:b/>
          <w:bCs/>
        </w:rPr>
        <w:t>.</w:t>
      </w:r>
      <w:proofErr w:type="gramEnd"/>
      <w:r w:rsidRPr="00B42B6C">
        <w:rPr>
          <w:b/>
          <w:bCs/>
        </w:rPr>
        <w:tab/>
        <w:t>Granite Building Stone Quarry of Smt. E. M. Pathumbi in Block No. 04, Re-Sy Nos. 325/1, 327/5 at Pallassena Village, Chittur Taluk, Palakkad District, Kerala SIA/KL/MIN/159197/2020, 1324/EC2/2019/SEIAA &amp; SIA/KL/MIN/34282/2019, 1324/EC2/ 2019/SEIAA (Conversion-ToR-EC)</w:t>
      </w:r>
    </w:p>
    <w:p w:rsidR="00B42B6C" w:rsidRPr="00B42B6C" w:rsidRDefault="00B42B6C" w:rsidP="00B42B6C">
      <w:pPr>
        <w:pStyle w:val="ListParagraph"/>
        <w:spacing w:after="0" w:line="360" w:lineRule="auto"/>
        <w:ind w:left="0" w:right="3"/>
        <w:jc w:val="both"/>
        <w:rPr>
          <w:rFonts w:ascii="Times New Roman" w:hAnsi="Times New Roman" w:cs="Times New Roman"/>
          <w:b/>
          <w:bCs/>
          <w:color w:val="000000"/>
          <w:sz w:val="24"/>
          <w:szCs w:val="24"/>
        </w:rPr>
      </w:pPr>
    </w:p>
    <w:p w:rsidR="00B42B6C" w:rsidRPr="00B42B6C" w:rsidRDefault="00B42B6C" w:rsidP="00B42B6C">
      <w:pPr>
        <w:pStyle w:val="ListParagraph"/>
        <w:spacing w:line="360" w:lineRule="auto"/>
        <w:ind w:left="0" w:firstLine="720"/>
        <w:contextualSpacing w:val="0"/>
        <w:jc w:val="both"/>
        <w:rPr>
          <w:rFonts w:ascii="Times New Roman" w:hAnsi="Times New Roman" w:cs="Times New Roman"/>
          <w:bCs/>
          <w:sz w:val="24"/>
          <w:szCs w:val="24"/>
        </w:rPr>
      </w:pPr>
      <w:r w:rsidRPr="00B42B6C">
        <w:rPr>
          <w:rFonts w:ascii="Times New Roman" w:hAnsi="Times New Roman" w:cs="Times New Roman"/>
          <w:sz w:val="24"/>
          <w:szCs w:val="24"/>
        </w:rPr>
        <w:t xml:space="preserve">Smt. E. M. Pathumbi, Elavamkudi Mucheth House, Ponjassery P.O, Perumbavoor Ernakulam - 683 547 submitted an application for EC via PARIVESH for the </w:t>
      </w:r>
      <w:r w:rsidRPr="00B42B6C">
        <w:rPr>
          <w:rFonts w:ascii="Times New Roman" w:hAnsi="Times New Roman" w:cs="Times New Roman"/>
          <w:bCs/>
          <w:sz w:val="24"/>
          <w:szCs w:val="24"/>
        </w:rPr>
        <w:t xml:space="preserve">Granite Building Stone Quarry in Block No. 04, </w:t>
      </w:r>
      <w:r w:rsidRPr="00B42B6C">
        <w:rPr>
          <w:rFonts w:ascii="Times New Roman" w:eastAsia="Calibri" w:hAnsi="Times New Roman" w:cs="Times New Roman"/>
          <w:bCs/>
          <w:sz w:val="24"/>
          <w:szCs w:val="24"/>
        </w:rPr>
        <w:t xml:space="preserve">Re-Sy </w:t>
      </w:r>
      <w:r w:rsidRPr="00B42B6C">
        <w:rPr>
          <w:rFonts w:ascii="Times New Roman" w:hAnsi="Times New Roman" w:cs="Times New Roman"/>
          <w:bCs/>
          <w:sz w:val="24"/>
          <w:szCs w:val="24"/>
        </w:rPr>
        <w:t>Nos: 325/1, 327/5 at Pallassena Village, Chittur Taluk, Palakkad District, Kerala.</w:t>
      </w: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2 years, subject to certain Specific Conditions in addition to the General Conditions.</w:t>
      </w:r>
    </w:p>
    <w:p w:rsidR="00B42B6C" w:rsidRPr="00B42B6C" w:rsidRDefault="00B42B6C" w:rsidP="00B42B6C">
      <w:pPr>
        <w:spacing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lastRenderedPageBreak/>
        <w:t>The Authority decided to issue Environmental Clearance for a project life of 2 years for the quantity mentioned in the approved Mining Plan subject to the following Specific Conditions in addition to the General Conditions.</w:t>
      </w:r>
    </w:p>
    <w:p w:rsidR="00B42B6C" w:rsidRPr="00B42B6C" w:rsidRDefault="00B42B6C" w:rsidP="00F50C13">
      <w:pPr>
        <w:pStyle w:val="ListParagraph"/>
        <w:widowControl w:val="0"/>
        <w:numPr>
          <w:ilvl w:val="0"/>
          <w:numId w:val="93"/>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widowControl w:val="0"/>
        <w:numPr>
          <w:ilvl w:val="0"/>
          <w:numId w:val="93"/>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ListParagraph"/>
        <w:numPr>
          <w:ilvl w:val="0"/>
          <w:numId w:val="93"/>
        </w:numPr>
        <w:tabs>
          <w:tab w:val="left" w:pos="851"/>
        </w:tabs>
        <w:spacing w:line="360" w:lineRule="auto"/>
        <w:ind w:left="720" w:hanging="360"/>
        <w:contextualSpacing w:val="0"/>
        <w:jc w:val="both"/>
        <w:rPr>
          <w:rFonts w:ascii="Times New Roman" w:hAnsi="Times New Roman" w:cs="Times New Roman"/>
          <w:bCs/>
          <w:i/>
          <w:iCs/>
          <w:sz w:val="24"/>
          <w:szCs w:val="24"/>
        </w:rPr>
      </w:pPr>
      <w:r w:rsidRPr="00B42B6C">
        <w:rPr>
          <w:rFonts w:ascii="Times New Roman" w:hAnsi="Times New Roman" w:cs="Times New Roman"/>
          <w:bCs/>
          <w:i/>
          <w:iCs/>
          <w:sz w:val="24"/>
          <w:szCs w:val="24"/>
        </w:rPr>
        <w:t>The Overburden dumping site should be shifted to the southwest part of the project area.</w:t>
      </w:r>
    </w:p>
    <w:p w:rsidR="00B42B6C" w:rsidRPr="00B42B6C" w:rsidRDefault="00B42B6C" w:rsidP="00F50C13">
      <w:pPr>
        <w:pStyle w:val="ListParagraph"/>
        <w:widowControl w:val="0"/>
        <w:numPr>
          <w:ilvl w:val="0"/>
          <w:numId w:val="93"/>
        </w:numPr>
        <w:pBdr>
          <w:top w:val="nil"/>
          <w:left w:val="nil"/>
          <w:bottom w:val="nil"/>
          <w:right w:val="nil"/>
          <w:between w:val="nil"/>
        </w:pBdr>
        <w:shd w:val="clear" w:color="auto" w:fill="FFFFFF"/>
        <w:tabs>
          <w:tab w:val="left" w:pos="851"/>
        </w:tabs>
        <w:spacing w:line="360" w:lineRule="auto"/>
        <w:ind w:left="72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Green belt development in the buffer should be done in the first year of the project itself </w:t>
      </w:r>
      <w:r w:rsidRPr="00B42B6C">
        <w:rPr>
          <w:rFonts w:ascii="Times New Roman" w:hAnsi="Times New Roman" w:cs="Times New Roman"/>
          <w:i/>
          <w:iCs/>
          <w:color w:val="000000"/>
          <w:sz w:val="24"/>
          <w:szCs w:val="24"/>
        </w:rPr>
        <w:t>by giving preference to indigenous plants</w:t>
      </w:r>
      <w:r w:rsidRPr="00B42B6C">
        <w:rPr>
          <w:rFonts w:ascii="Times New Roman" w:hAnsi="Times New Roman" w:cs="Times New Roman"/>
          <w:i/>
          <w:iCs/>
          <w:sz w:val="24"/>
          <w:szCs w:val="24"/>
        </w:rPr>
        <w:t xml:space="preserve"> and it should be nurtured and maintained in the subsequent year</w:t>
      </w:r>
      <w:r w:rsidRPr="00B42B6C">
        <w:rPr>
          <w:rFonts w:ascii="Times New Roman" w:hAnsi="Times New Roman" w:cs="Times New Roman"/>
          <w:i/>
          <w:iCs/>
          <w:color w:val="000000"/>
          <w:sz w:val="24"/>
          <w:szCs w:val="24"/>
        </w:rPr>
        <w:t>.</w:t>
      </w:r>
    </w:p>
    <w:p w:rsidR="00B42B6C" w:rsidRPr="00B42B6C" w:rsidRDefault="00B42B6C" w:rsidP="00F50C13">
      <w:pPr>
        <w:pStyle w:val="ListParagraph"/>
        <w:numPr>
          <w:ilvl w:val="0"/>
          <w:numId w:val="93"/>
        </w:numPr>
        <w:suppressAutoHyphens/>
        <w:spacing w:line="360" w:lineRule="auto"/>
        <w:ind w:left="720" w:hanging="36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Garland drain should be provided all around the project area with intermittent silt traps, siltation ponds and outflow channel connecting natural drain.</w:t>
      </w:r>
    </w:p>
    <w:p w:rsidR="00B42B6C" w:rsidRPr="00B42B6C" w:rsidRDefault="00B42B6C" w:rsidP="00F50C13">
      <w:pPr>
        <w:pStyle w:val="ListParagraph"/>
        <w:numPr>
          <w:ilvl w:val="0"/>
          <w:numId w:val="93"/>
        </w:numPr>
        <w:suppressAutoHyphens/>
        <w:spacing w:line="360" w:lineRule="auto"/>
        <w:ind w:left="72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garland drain along with silt traps, siltation ponds and outflow channel should be desilted periodically to avoid obstruction of overland flow and geotagged photo of the same should be uploaded in the Half Yearly Compliance Report (HYCR).</w:t>
      </w:r>
    </w:p>
    <w:p w:rsidR="00B42B6C" w:rsidRPr="00B42B6C" w:rsidRDefault="00B42B6C" w:rsidP="00F50C13">
      <w:pPr>
        <w:pStyle w:val="NormalWeb"/>
        <w:numPr>
          <w:ilvl w:val="0"/>
          <w:numId w:val="93"/>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w:t>
      </w:r>
      <w:r w:rsidRPr="00B42B6C">
        <w:rPr>
          <w:rFonts w:eastAsiaTheme="minorHAnsi"/>
          <w:b/>
          <w:i/>
          <w:iCs/>
          <w:color w:val="7030A0"/>
          <w:lang w:eastAsia="en-US" w:bidi="ar-SA"/>
        </w:rPr>
        <w:t>.</w:t>
      </w:r>
      <w:r w:rsidRPr="00B42B6C">
        <w:rPr>
          <w:rFonts w:eastAsiaTheme="minorHAnsi"/>
          <w:i/>
          <w:iCs/>
          <w:lang w:eastAsia="en-US" w:bidi="ar-SA"/>
        </w:rPr>
        <w:t xml:space="preserve">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B42B6C" w:rsidRPr="00B42B6C" w:rsidRDefault="00B42B6C" w:rsidP="00F50C13">
      <w:pPr>
        <w:pStyle w:val="NormalWeb"/>
        <w:numPr>
          <w:ilvl w:val="0"/>
          <w:numId w:val="93"/>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lastRenderedPageBreak/>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pStyle w:val="NormalWeb"/>
        <w:numPr>
          <w:ilvl w:val="0"/>
          <w:numId w:val="93"/>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NormalWeb"/>
        <w:numPr>
          <w:ilvl w:val="0"/>
          <w:numId w:val="93"/>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B42B6C" w:rsidRPr="00B42B6C" w:rsidRDefault="00B42B6C" w:rsidP="00B42B6C">
      <w:pPr>
        <w:ind w:right="3"/>
        <w:rPr>
          <w:rFonts w:ascii="Times New Roman" w:hAnsi="Times New Roman" w:cs="Times New Roman"/>
          <w:b/>
          <w:bCs/>
          <w:color w:val="000000" w:themeColor="text1"/>
          <w:sz w:val="24"/>
          <w:szCs w:val="24"/>
          <w:u w:val="single"/>
        </w:rPr>
      </w:pPr>
    </w:p>
    <w:p w:rsidR="00B42B6C" w:rsidRPr="00B42B6C" w:rsidRDefault="00B42B6C" w:rsidP="00B42B6C">
      <w:pPr>
        <w:ind w:left="2160" w:right="3" w:hanging="2160"/>
        <w:jc w:val="both"/>
        <w:rPr>
          <w:rFonts w:ascii="Times New Roman" w:hAnsi="Times New Roman" w:cs="Times New Roman"/>
          <w:b/>
          <w:bCs/>
          <w:sz w:val="24"/>
          <w:szCs w:val="24"/>
        </w:rPr>
      </w:pPr>
      <w:r w:rsidRPr="00B42B6C">
        <w:rPr>
          <w:rFonts w:ascii="Times New Roman" w:hAnsi="Times New Roman" w:cs="Times New Roman"/>
          <w:b/>
          <w:bCs/>
          <w:color w:val="000000" w:themeColor="text1"/>
          <w:sz w:val="24"/>
          <w:szCs w:val="24"/>
          <w:u w:val="single"/>
        </w:rPr>
        <w:t>Item No.21</w:t>
      </w:r>
      <w:r w:rsidRPr="00B42B6C">
        <w:rPr>
          <w:rFonts w:ascii="Times New Roman" w:hAnsi="Times New Roman" w:cs="Times New Roman"/>
          <w:b/>
          <w:bCs/>
          <w:color w:val="000000" w:themeColor="text1"/>
          <w:sz w:val="24"/>
          <w:szCs w:val="24"/>
        </w:rPr>
        <w:tab/>
      </w:r>
      <w:r w:rsidRPr="00B42B6C">
        <w:rPr>
          <w:rFonts w:ascii="Times New Roman" w:hAnsi="Times New Roman" w:cs="Times New Roman"/>
          <w:b/>
          <w:bCs/>
          <w:sz w:val="24"/>
          <w:szCs w:val="24"/>
        </w:rPr>
        <w:t xml:space="preserve">Environmental Clearance for the Granite Building Stone Quarry in </w:t>
      </w:r>
      <w:r w:rsidRPr="00B42B6C">
        <w:rPr>
          <w:rFonts w:ascii="Times New Roman" w:hAnsi="Times New Roman" w:cs="Times New Roman"/>
          <w:b/>
          <w:bCs/>
          <w:color w:val="000000"/>
          <w:sz w:val="24"/>
          <w:szCs w:val="24"/>
        </w:rPr>
        <w:t xml:space="preserve">Re-Sy </w:t>
      </w:r>
      <w:r w:rsidRPr="00B42B6C">
        <w:rPr>
          <w:rFonts w:ascii="Times New Roman" w:hAnsi="Times New Roman" w:cs="Times New Roman"/>
          <w:b/>
          <w:bCs/>
          <w:sz w:val="24"/>
          <w:szCs w:val="24"/>
        </w:rPr>
        <w:t xml:space="preserve">No. 53/2 in Venganellur Village, Thalappilly Taluk, </w:t>
      </w:r>
      <w:proofErr w:type="gramStart"/>
      <w:r w:rsidRPr="00B42B6C">
        <w:rPr>
          <w:rFonts w:ascii="Times New Roman" w:hAnsi="Times New Roman" w:cs="Times New Roman"/>
          <w:b/>
          <w:bCs/>
          <w:sz w:val="24"/>
          <w:szCs w:val="24"/>
        </w:rPr>
        <w:t>Thrissur</w:t>
      </w:r>
      <w:proofErr w:type="gramEnd"/>
      <w:r w:rsidRPr="00B42B6C">
        <w:rPr>
          <w:rFonts w:ascii="Times New Roman" w:hAnsi="Times New Roman" w:cs="Times New Roman"/>
          <w:b/>
          <w:bCs/>
          <w:sz w:val="24"/>
          <w:szCs w:val="24"/>
        </w:rPr>
        <w:t xml:space="preserve"> District for an area of 0.9907 Ha by Sri. P. R. Vijayakumar SIA/KL/MIN/159524/2020, 1442/EC2/2019/SEIAA &amp; SIA/KL/MIN/40579/</w:t>
      </w:r>
      <w:proofErr w:type="gramStart"/>
      <w:r w:rsidRPr="00B42B6C">
        <w:rPr>
          <w:rFonts w:ascii="Times New Roman" w:hAnsi="Times New Roman" w:cs="Times New Roman"/>
          <w:b/>
          <w:bCs/>
          <w:sz w:val="24"/>
          <w:szCs w:val="24"/>
        </w:rPr>
        <w:t>2019  (</w:t>
      </w:r>
      <w:proofErr w:type="gramEnd"/>
      <w:r w:rsidRPr="00B42B6C">
        <w:rPr>
          <w:rFonts w:ascii="Times New Roman" w:hAnsi="Times New Roman" w:cs="Times New Roman"/>
          <w:b/>
          <w:bCs/>
          <w:sz w:val="24"/>
          <w:szCs w:val="24"/>
        </w:rPr>
        <w:t>ToR proposal)</w:t>
      </w:r>
    </w:p>
    <w:p w:rsidR="00B42B6C" w:rsidRPr="00B42B6C" w:rsidRDefault="00B42B6C" w:rsidP="00B42B6C">
      <w:pPr>
        <w:pStyle w:val="BodyText"/>
        <w:spacing w:line="360" w:lineRule="auto"/>
        <w:ind w:right="3"/>
        <w:jc w:val="both"/>
        <w:rPr>
          <w:rFonts w:eastAsiaTheme="minorHAnsi"/>
          <w:color w:val="000000"/>
        </w:rPr>
      </w:pPr>
    </w:p>
    <w:p w:rsidR="00B42B6C" w:rsidRPr="00B42B6C" w:rsidRDefault="00B42B6C" w:rsidP="00B42B6C">
      <w:pPr>
        <w:pStyle w:val="BodyText"/>
        <w:spacing w:after="200" w:line="360" w:lineRule="auto"/>
        <w:ind w:firstLine="720"/>
        <w:jc w:val="both"/>
      </w:pPr>
      <w:proofErr w:type="gramStart"/>
      <w:r w:rsidRPr="00B42B6C">
        <w:t>Sri.</w:t>
      </w:r>
      <w:proofErr w:type="gramEnd"/>
      <w:r w:rsidRPr="00B42B6C">
        <w:t xml:space="preserve"> P. R. Vijayakumar, Pattath House, Amala Nagar P.O, Thrissur submitted an application in SEIAA through PARIVESH on 19.09.2019 for the </w:t>
      </w:r>
      <w:r w:rsidRPr="00B42B6C">
        <w:rPr>
          <w:color w:val="000000" w:themeColor="text1"/>
        </w:rPr>
        <w:t xml:space="preserve">Environmental Clearance of </w:t>
      </w:r>
      <w:r w:rsidRPr="00B42B6C">
        <w:rPr>
          <w:color w:val="000000"/>
        </w:rPr>
        <w:t xml:space="preserve">Granite Building Stone Quarry </w:t>
      </w:r>
      <w:r w:rsidRPr="00B42B6C">
        <w:t>in Survey No.53/2 in Venganellur Village, Thalappilly Taluk, Thrissur District for an area of 0.9907 Ha.</w:t>
      </w: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B42B6C" w:rsidRPr="00B42B6C" w:rsidRDefault="00B42B6C" w:rsidP="00B42B6C">
      <w:pPr>
        <w:spacing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lastRenderedPageBreak/>
        <w:t>The Authority decided to issue Environmental Clearance for a project life of 5 years for the quantity mentioned in the approved Mining Plan subject to the following Specific Conditions in addition to the General Conditions.</w:t>
      </w:r>
    </w:p>
    <w:p w:rsidR="00B42B6C" w:rsidRPr="00B42B6C" w:rsidRDefault="00B42B6C" w:rsidP="00F50C13">
      <w:pPr>
        <w:pStyle w:val="ListParagraph"/>
        <w:widowControl w:val="0"/>
        <w:numPr>
          <w:ilvl w:val="0"/>
          <w:numId w:val="94"/>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widowControl w:val="0"/>
        <w:numPr>
          <w:ilvl w:val="0"/>
          <w:numId w:val="94"/>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ListParagraph"/>
        <w:widowControl w:val="0"/>
        <w:numPr>
          <w:ilvl w:val="0"/>
          <w:numId w:val="94"/>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Since the quarry site is located within 10 km from the Protected Area, as per OM dated 8.8.2019 of MoEF&amp;CC, Clearance from Standing Committee of the National Board for Wildlife is mandatory for mining activity. Hence the Project Proponent is directed to obtain Clearance from Standing Committee of the National Board for Wildlife before starting any activity at the site.</w:t>
      </w:r>
    </w:p>
    <w:p w:rsidR="00B42B6C" w:rsidRPr="00B42B6C" w:rsidRDefault="00B42B6C" w:rsidP="00F50C13">
      <w:pPr>
        <w:pStyle w:val="ListParagraph"/>
        <w:widowControl w:val="0"/>
        <w:numPr>
          <w:ilvl w:val="0"/>
          <w:numId w:val="94"/>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Authority makes it amply clear that EC issued does not necessarily imply that Wildlife Clearance shall be granted to the Project Proponent and that the proposal for Wildlife Clearance will be considered by the respective Authorities on its merit and decision taken accordingly. The investment made in the project if any based on this EC in anticipation of clearance from Wildlife angle shall be entirely at the cost and risk of the Project Proponent and MoEF&amp;CC and SEIAA shall not be responsible in this regard in any manner.</w:t>
      </w:r>
    </w:p>
    <w:p w:rsidR="00B42B6C" w:rsidRPr="00B42B6C" w:rsidRDefault="00B42B6C" w:rsidP="00F50C13">
      <w:pPr>
        <w:pStyle w:val="ListParagraph"/>
        <w:widowControl w:val="0"/>
        <w:numPr>
          <w:ilvl w:val="0"/>
          <w:numId w:val="94"/>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If the abandoned quarry adjacent to the proposed project area is owned by the Proponent, </w:t>
      </w:r>
      <w:r w:rsidRPr="00B42B6C">
        <w:rPr>
          <w:rFonts w:ascii="Times New Roman" w:eastAsiaTheme="minorHAnsi" w:hAnsi="Times New Roman" w:cs="Times New Roman"/>
          <w:i/>
          <w:iCs/>
          <w:lang w:bidi="ar-SA"/>
        </w:rPr>
        <w:t>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w:t>
      </w:r>
      <w:r w:rsidRPr="00B42B6C">
        <w:rPr>
          <w:rFonts w:ascii="Times New Roman" w:hAnsi="Times New Roman" w:cs="Times New Roman"/>
          <w:i/>
          <w:iCs/>
        </w:rPr>
        <w:t xml:space="preserve"> On receipt of the report, the SEAC shall verify the mine closure status.</w:t>
      </w:r>
    </w:p>
    <w:p w:rsidR="00B42B6C" w:rsidRPr="00B42B6C" w:rsidRDefault="00B42B6C" w:rsidP="00F50C13">
      <w:pPr>
        <w:pStyle w:val="ListParagraph"/>
        <w:widowControl w:val="0"/>
        <w:numPr>
          <w:ilvl w:val="0"/>
          <w:numId w:val="94"/>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Schedule of blasting should not overlap with the blasting time of the adjacent quarry.</w:t>
      </w:r>
    </w:p>
    <w:p w:rsidR="00B42B6C" w:rsidRPr="00B42B6C" w:rsidRDefault="00B42B6C" w:rsidP="00F50C13">
      <w:pPr>
        <w:pStyle w:val="ListParagraph"/>
        <w:widowControl w:val="0"/>
        <w:numPr>
          <w:ilvl w:val="0"/>
          <w:numId w:val="94"/>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Schedule of transportation should be prepared in consultation with the adjacent quarry owners and ensure that the plight of vehicles shall not overlap. </w:t>
      </w:r>
    </w:p>
    <w:p w:rsidR="00B42B6C" w:rsidRPr="00B42B6C" w:rsidRDefault="00B42B6C" w:rsidP="00F50C13">
      <w:pPr>
        <w:pStyle w:val="ListParagraph"/>
        <w:widowControl w:val="0"/>
        <w:numPr>
          <w:ilvl w:val="0"/>
          <w:numId w:val="94"/>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lastRenderedPageBreak/>
        <w:t>Measures incorporated in the CER should be implemented in total during the first two years and it should be operated and maintained during the subsequent years till the mine closure plan is implemented in total.</w:t>
      </w:r>
    </w:p>
    <w:p w:rsidR="00B42B6C" w:rsidRPr="00B42B6C" w:rsidRDefault="00B42B6C" w:rsidP="00F50C13">
      <w:pPr>
        <w:pStyle w:val="ListParagraph"/>
        <w:numPr>
          <w:ilvl w:val="0"/>
          <w:numId w:val="94"/>
        </w:numPr>
        <w:spacing w:line="360" w:lineRule="auto"/>
        <w:ind w:left="72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Green belt development in the buffer should be done in the first year of the project itself and it should be nurtured and maintained in subsequent years.</w:t>
      </w:r>
    </w:p>
    <w:p w:rsidR="00B42B6C" w:rsidRPr="00B42B6C" w:rsidRDefault="00B42B6C" w:rsidP="00F50C13">
      <w:pPr>
        <w:pStyle w:val="ListParagraph"/>
        <w:numPr>
          <w:ilvl w:val="0"/>
          <w:numId w:val="94"/>
        </w:numPr>
        <w:spacing w:line="360" w:lineRule="auto"/>
        <w:ind w:left="72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Compensatory afforestation should be done with indigenous fruit trees and the geocoordinates of the place with photographs should be provided along with HYCR.</w:t>
      </w:r>
    </w:p>
    <w:p w:rsidR="00B42B6C" w:rsidRPr="00B42B6C" w:rsidRDefault="00B42B6C" w:rsidP="00F50C13">
      <w:pPr>
        <w:pStyle w:val="ListParagraph"/>
        <w:numPr>
          <w:ilvl w:val="0"/>
          <w:numId w:val="94"/>
        </w:numPr>
        <w:suppressAutoHyphens/>
        <w:spacing w:line="360" w:lineRule="auto"/>
        <w:ind w:left="720" w:hanging="36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Garland drain should be provided all around the project area with intermittent silt traps, siltation ponds and outflow channel connecting natural drain.</w:t>
      </w:r>
    </w:p>
    <w:p w:rsidR="00B42B6C" w:rsidRPr="00B42B6C" w:rsidRDefault="00B42B6C" w:rsidP="00F50C13">
      <w:pPr>
        <w:pStyle w:val="ListParagraph"/>
        <w:numPr>
          <w:ilvl w:val="0"/>
          <w:numId w:val="94"/>
        </w:numPr>
        <w:suppressAutoHyphens/>
        <w:spacing w:line="360" w:lineRule="auto"/>
        <w:ind w:left="720" w:hanging="36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The garland drain along with silt traps</w:t>
      </w:r>
      <w:proofErr w:type="gramStart"/>
      <w:r w:rsidRPr="00B42B6C">
        <w:rPr>
          <w:rFonts w:ascii="Times New Roman" w:hAnsi="Times New Roman" w:cs="Times New Roman"/>
          <w:i/>
          <w:iCs/>
          <w:sz w:val="24"/>
          <w:szCs w:val="24"/>
        </w:rPr>
        <w:t>,  siltation</w:t>
      </w:r>
      <w:proofErr w:type="gramEnd"/>
      <w:r w:rsidRPr="00B42B6C">
        <w:rPr>
          <w:rFonts w:ascii="Times New Roman" w:hAnsi="Times New Roman" w:cs="Times New Roman"/>
          <w:i/>
          <w:iCs/>
          <w:sz w:val="24"/>
          <w:szCs w:val="24"/>
        </w:rPr>
        <w:t xml:space="preserve"> ponds and outflow channel should be desilted periodically to avoid obstruction of overland flow and geotagged photo of the same should be uploaded in the Hlaf Yearly Compliance Report (HYCR).</w:t>
      </w:r>
    </w:p>
    <w:p w:rsidR="00B42B6C" w:rsidRPr="00B42B6C" w:rsidRDefault="00B42B6C" w:rsidP="00F50C13">
      <w:pPr>
        <w:pStyle w:val="ListParagraph"/>
        <w:numPr>
          <w:ilvl w:val="0"/>
          <w:numId w:val="94"/>
        </w:numPr>
        <w:tabs>
          <w:tab w:val="left" w:pos="1440"/>
        </w:tabs>
        <w:spacing w:line="360" w:lineRule="auto"/>
        <w:ind w:left="72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blasting shall be started only after removing the jointed rock blocks at the surface by using breakers, the jointed rocks must be split before removing.</w:t>
      </w:r>
    </w:p>
    <w:p w:rsidR="00B42B6C" w:rsidRPr="00B42B6C" w:rsidRDefault="00B42B6C" w:rsidP="00F50C13">
      <w:pPr>
        <w:pStyle w:val="ListParagraph"/>
        <w:numPr>
          <w:ilvl w:val="0"/>
          <w:numId w:val="94"/>
        </w:numPr>
        <w:tabs>
          <w:tab w:val="left" w:pos="1440"/>
        </w:tabs>
        <w:spacing w:line="360" w:lineRule="auto"/>
        <w:ind w:left="72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overburden should be stacked in Survey No.53/6 as proposed.</w:t>
      </w:r>
    </w:p>
    <w:p w:rsidR="00B42B6C" w:rsidRPr="00B42B6C" w:rsidRDefault="00B42B6C" w:rsidP="00F50C13">
      <w:pPr>
        <w:pStyle w:val="ListParagraph"/>
        <w:numPr>
          <w:ilvl w:val="0"/>
          <w:numId w:val="94"/>
        </w:numPr>
        <w:tabs>
          <w:tab w:val="left" w:pos="1440"/>
        </w:tabs>
        <w:spacing w:line="360" w:lineRule="auto"/>
        <w:ind w:left="72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width of the access road should be enhanced as per the affidavit submitted. The proponent should adhere to the plan for traffic management submitted in consultation with the adjacent proposed quarry of Shri. Joseph.</w:t>
      </w:r>
    </w:p>
    <w:p w:rsidR="00B42B6C" w:rsidRPr="00B42B6C" w:rsidRDefault="00B42B6C" w:rsidP="00F50C13">
      <w:pPr>
        <w:pStyle w:val="ListParagraph"/>
        <w:numPr>
          <w:ilvl w:val="0"/>
          <w:numId w:val="94"/>
        </w:numPr>
        <w:tabs>
          <w:tab w:val="left" w:pos="1440"/>
        </w:tabs>
        <w:spacing w:line="360" w:lineRule="auto"/>
        <w:ind w:left="72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should follow the schedule of blasting to not to overlap with the blasting time of the adjacent quarry.</w:t>
      </w:r>
    </w:p>
    <w:p w:rsidR="00B42B6C" w:rsidRPr="00B42B6C" w:rsidRDefault="00B42B6C" w:rsidP="00F50C13">
      <w:pPr>
        <w:pStyle w:val="NormalWeb"/>
        <w:numPr>
          <w:ilvl w:val="0"/>
          <w:numId w:val="94"/>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 xml:space="preserve">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w:t>
      </w:r>
      <w:r w:rsidRPr="00B42B6C">
        <w:rPr>
          <w:rFonts w:eastAsiaTheme="minorHAnsi"/>
          <w:i/>
          <w:iCs/>
          <w:lang w:eastAsia="en-US" w:bidi="ar-SA"/>
        </w:rPr>
        <w:lastRenderedPageBreak/>
        <w:t>copy of the approved EMP shall be made available to the concerned Panchayat for information and implementation support.</w:t>
      </w:r>
    </w:p>
    <w:p w:rsidR="00B42B6C" w:rsidRPr="00B42B6C" w:rsidRDefault="00B42B6C" w:rsidP="00F50C13">
      <w:pPr>
        <w:pStyle w:val="NormalWeb"/>
        <w:numPr>
          <w:ilvl w:val="0"/>
          <w:numId w:val="94"/>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pStyle w:val="NormalWeb"/>
        <w:numPr>
          <w:ilvl w:val="0"/>
          <w:numId w:val="94"/>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NormalWeb"/>
        <w:numPr>
          <w:ilvl w:val="0"/>
          <w:numId w:val="94"/>
        </w:numPr>
        <w:spacing w:before="0" w:beforeAutospacing="0" w:after="200" w:afterAutospacing="0" w:line="360" w:lineRule="auto"/>
        <w:ind w:left="720" w:hanging="360"/>
        <w:jc w:val="both"/>
        <w:rPr>
          <w:rFonts w:eastAsiaTheme="minorHAnsi"/>
          <w:i/>
          <w:iCs/>
          <w:lang w:eastAsia="en-US" w:bidi="ar-SA"/>
        </w:rPr>
      </w:pPr>
      <w:r w:rsidRPr="00B42B6C">
        <w:rPr>
          <w:i/>
          <w:iCs/>
        </w:rPr>
        <w:t xml:space="preserve"> A copy of the EC shall be marked to IGF (WL), MoEF&amp;CC, PCCF and Chief wild life Warden, Kerala, SEAC, District collector, Thrissur and Director Mining and Geology, Department of Industries GOK, besides others for information and necessary further action. </w:t>
      </w:r>
    </w:p>
    <w:p w:rsidR="00B42B6C" w:rsidRPr="00B42B6C" w:rsidRDefault="00B42B6C" w:rsidP="00F50C13">
      <w:pPr>
        <w:pStyle w:val="NormalWeb"/>
        <w:numPr>
          <w:ilvl w:val="0"/>
          <w:numId w:val="94"/>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B42B6C" w:rsidRPr="00B42B6C" w:rsidRDefault="00B42B6C" w:rsidP="00B42B6C">
      <w:pPr>
        <w:pStyle w:val="NormalWeb"/>
        <w:spacing w:before="0" w:beforeAutospacing="0" w:after="0" w:afterAutospacing="0" w:line="276" w:lineRule="auto"/>
        <w:ind w:right="3"/>
        <w:jc w:val="both"/>
        <w:rPr>
          <w:b/>
          <w:bCs/>
          <w:color w:val="000000"/>
          <w:u w:val="single"/>
        </w:rPr>
      </w:pPr>
    </w:p>
    <w:p w:rsidR="00B42B6C" w:rsidRPr="00B42B6C" w:rsidRDefault="00B42B6C" w:rsidP="00B42B6C">
      <w:pPr>
        <w:pStyle w:val="NormalWeb"/>
        <w:spacing w:before="0" w:beforeAutospacing="0" w:after="0" w:afterAutospacing="0" w:line="276" w:lineRule="auto"/>
        <w:ind w:left="2160" w:right="3" w:hanging="2160"/>
        <w:jc w:val="both"/>
        <w:rPr>
          <w:b/>
          <w:bCs/>
          <w:color w:val="000000"/>
        </w:rPr>
      </w:pPr>
      <w:r w:rsidRPr="00B42B6C">
        <w:rPr>
          <w:b/>
          <w:bCs/>
          <w:color w:val="000000"/>
          <w:u w:val="single"/>
        </w:rPr>
        <w:t>Item No.22</w:t>
      </w:r>
      <w:r w:rsidRPr="00B42B6C">
        <w:rPr>
          <w:b/>
          <w:bCs/>
          <w:color w:val="000000"/>
        </w:rPr>
        <w:tab/>
        <w:t>Application for Environmental Clearance for the Granite Building Stone Quarry of M/s. Delta Aggregates &amp; Sands Pvt. Ltd. over an extent of 3.7691 Ha in Re-Sy Nos. 889/1-15-1 &amp; 889/1-15, Perunad Village, Ranni Taluk, Pathanamthitta District, Kerala (SIA/KL/MIN/163854/2020</w:t>
      </w:r>
      <w:r w:rsidRPr="00B42B6C">
        <w:rPr>
          <w:color w:val="000000"/>
        </w:rPr>
        <w:t xml:space="preserve">, </w:t>
      </w:r>
      <w:r w:rsidRPr="00B42B6C">
        <w:rPr>
          <w:b/>
          <w:bCs/>
          <w:color w:val="000000"/>
        </w:rPr>
        <w:t>1773/EC1/2020/SEIAA)</w:t>
      </w:r>
    </w:p>
    <w:p w:rsidR="00B42B6C" w:rsidRPr="00B42B6C" w:rsidRDefault="00B42B6C" w:rsidP="00B42B6C">
      <w:pPr>
        <w:pStyle w:val="ListParagraph"/>
        <w:tabs>
          <w:tab w:val="left" w:pos="1800"/>
        </w:tabs>
        <w:spacing w:after="0" w:line="360" w:lineRule="auto"/>
        <w:ind w:left="0" w:right="3"/>
        <w:jc w:val="both"/>
        <w:rPr>
          <w:rFonts w:ascii="Times New Roman" w:hAnsi="Times New Roman" w:cs="Times New Roman"/>
          <w:b/>
          <w:bCs/>
          <w:color w:val="000000"/>
          <w:sz w:val="24"/>
          <w:szCs w:val="24"/>
        </w:rPr>
      </w:pPr>
    </w:p>
    <w:p w:rsidR="00B42B6C" w:rsidRPr="00B42B6C" w:rsidRDefault="00B42B6C" w:rsidP="00B42B6C">
      <w:pPr>
        <w:pStyle w:val="NormalWeb"/>
        <w:spacing w:before="0" w:beforeAutospacing="0" w:after="200" w:afterAutospacing="0" w:line="360" w:lineRule="auto"/>
        <w:ind w:firstLine="720"/>
        <w:jc w:val="both"/>
        <w:rPr>
          <w:bCs/>
          <w:color w:val="000000"/>
        </w:rPr>
      </w:pPr>
      <w:proofErr w:type="gramStart"/>
      <w:r w:rsidRPr="00B42B6C">
        <w:rPr>
          <w:bCs/>
          <w:color w:val="000000"/>
        </w:rPr>
        <w:t>Shri.</w:t>
      </w:r>
      <w:proofErr w:type="gramEnd"/>
      <w:r w:rsidRPr="00B42B6C">
        <w:rPr>
          <w:bCs/>
          <w:color w:val="000000"/>
        </w:rPr>
        <w:t xml:space="preserve"> Thomas Philip, Managing Director, M/s Delta Aggregates &amp; Sand Pvt. Ltd., Chittar, Pathanamthitta – 689663 submitted an application in SEIAA via PARIVESH on 24.07.2020 for the Granite Building Stone Quarry in </w:t>
      </w:r>
      <w:r w:rsidRPr="00B42B6C">
        <w:rPr>
          <w:rFonts w:eastAsia="Calibri"/>
          <w:bCs/>
        </w:rPr>
        <w:t xml:space="preserve">Re-Sy </w:t>
      </w:r>
      <w:r w:rsidRPr="00B42B6C">
        <w:rPr>
          <w:bCs/>
          <w:color w:val="000000"/>
        </w:rPr>
        <w:t>Nos. 889/1-15-1, 889/1-15, Perunad Village, Ranni Taluk, Pathanamthitta District, Kerala for over an extent of 3.7691 Ha.</w:t>
      </w:r>
    </w:p>
    <w:p w:rsidR="00B42B6C" w:rsidRPr="00B42B6C" w:rsidRDefault="00B42B6C" w:rsidP="00B42B6C">
      <w:pPr>
        <w:spacing w:line="360" w:lineRule="auto"/>
        <w:ind w:firstLine="720"/>
        <w:jc w:val="both"/>
        <w:rPr>
          <w:rFonts w:ascii="Times New Roman" w:hAnsi="Times New Roman" w:cs="Times New Roman"/>
          <w:sz w:val="24"/>
          <w:szCs w:val="24"/>
        </w:rPr>
      </w:pPr>
      <w:bookmarkStart w:id="4" w:name="_Hlk102485002"/>
      <w:r w:rsidRPr="00B42B6C">
        <w:rPr>
          <w:rFonts w:ascii="Times New Roman" w:hAnsi="Times New Roman" w:cs="Times New Roman"/>
          <w:sz w:val="24"/>
          <w:szCs w:val="24"/>
        </w:rPr>
        <w:lastRenderedPageBreak/>
        <w:t xml:space="preserve">The Authority perused the proposal and noted the decisions of various SEAC </w:t>
      </w:r>
      <w:proofErr w:type="gramStart"/>
      <w:r w:rsidRPr="00B42B6C">
        <w:rPr>
          <w:rFonts w:ascii="Times New Roman" w:hAnsi="Times New Roman" w:cs="Times New Roman"/>
          <w:sz w:val="24"/>
          <w:szCs w:val="24"/>
        </w:rPr>
        <w:t>meetings</w:t>
      </w:r>
      <w:proofErr w:type="gramEnd"/>
      <w:r w:rsidRPr="00B42B6C">
        <w:rPr>
          <w:rFonts w:ascii="Times New Roman" w:hAnsi="Times New Roman" w:cs="Times New Roman"/>
          <w:sz w:val="24"/>
          <w:szCs w:val="24"/>
        </w:rPr>
        <w:t xml:space="preserve">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7 years, subject to certain Specific Conditions in addition to the General Conditions.</w:t>
      </w:r>
    </w:p>
    <w:p w:rsidR="00B42B6C" w:rsidRPr="00B42B6C" w:rsidRDefault="00B42B6C" w:rsidP="00B42B6C">
      <w:pPr>
        <w:spacing w:line="360" w:lineRule="auto"/>
        <w:ind w:firstLine="720"/>
        <w:jc w:val="both"/>
        <w:rPr>
          <w:rFonts w:ascii="Times New Roman" w:hAnsi="Times New Roman" w:cs="Times New Roman"/>
          <w:bCs/>
          <w:sz w:val="24"/>
          <w:szCs w:val="24"/>
        </w:rPr>
      </w:pPr>
      <w:r w:rsidRPr="00B42B6C">
        <w:rPr>
          <w:rFonts w:ascii="Times New Roman" w:hAnsi="Times New Roman" w:cs="Times New Roman"/>
          <w:sz w:val="24"/>
          <w:szCs w:val="24"/>
        </w:rPr>
        <w:t>However, the Authority noted that the proposed project site is at a distance of 6.5km from the Periyar Tiger Reserve and t</w:t>
      </w:r>
      <w:r w:rsidRPr="00B42B6C">
        <w:rPr>
          <w:rFonts w:ascii="Times New Roman" w:hAnsi="Times New Roman" w:cs="Times New Roman"/>
          <w:bCs/>
          <w:sz w:val="24"/>
          <w:szCs w:val="24"/>
        </w:rPr>
        <w:t xml:space="preserve">he RDO, Thiruvalla vide letter dated 27.04.2022 reported that the proposed quarry site </w:t>
      </w:r>
      <w:r w:rsidRPr="00B42B6C">
        <w:rPr>
          <w:rFonts w:ascii="Times New Roman" w:hAnsi="Times New Roman" w:cs="Times New Roman"/>
          <w:bCs/>
          <w:color w:val="000000"/>
          <w:sz w:val="24"/>
          <w:szCs w:val="24"/>
        </w:rPr>
        <w:t>is nearer to Rajappara Reserve Forest and Sabarimala Buffer Zone. It is also informed that the area is rich in biodiversity and is ecologically fragile zone; quarrying in such area may adverse</w:t>
      </w:r>
      <w:r w:rsidR="00FD5F1F">
        <w:rPr>
          <w:rFonts w:ascii="Times New Roman" w:hAnsi="Times New Roman" w:cs="Times New Roman"/>
          <w:bCs/>
          <w:color w:val="000000"/>
          <w:sz w:val="24"/>
          <w:szCs w:val="24"/>
        </w:rPr>
        <w:t>ly affect the environment. The Authority decided to d</w:t>
      </w:r>
      <w:r w:rsidRPr="00B42B6C">
        <w:rPr>
          <w:rFonts w:ascii="Times New Roman" w:hAnsi="Times New Roman" w:cs="Times New Roman"/>
          <w:bCs/>
          <w:color w:val="000000"/>
          <w:sz w:val="24"/>
          <w:szCs w:val="24"/>
        </w:rPr>
        <w:t xml:space="preserve">efer the proposal in the light of the letter from the RDO, Thiruvalla and to </w:t>
      </w:r>
      <w:r w:rsidR="00FD5F1F">
        <w:rPr>
          <w:rFonts w:ascii="Times New Roman" w:hAnsi="Times New Roman" w:cs="Times New Roman"/>
          <w:bCs/>
          <w:color w:val="000000"/>
          <w:sz w:val="24"/>
          <w:szCs w:val="24"/>
        </w:rPr>
        <w:t>reconsider the same in the next meeting of SEIAA for decision.</w:t>
      </w:r>
    </w:p>
    <w:bookmarkEnd w:id="4"/>
    <w:p w:rsidR="00B42B6C" w:rsidRPr="00B42B6C" w:rsidRDefault="00B42B6C" w:rsidP="00B42B6C">
      <w:pPr>
        <w:ind w:right="3"/>
        <w:rPr>
          <w:rFonts w:ascii="Times New Roman" w:hAnsi="Times New Roman" w:cs="Times New Roman"/>
          <w:b/>
          <w:bCs/>
          <w:color w:val="000000"/>
          <w:sz w:val="24"/>
          <w:szCs w:val="24"/>
        </w:rPr>
      </w:pPr>
    </w:p>
    <w:p w:rsidR="00B42B6C" w:rsidRPr="00B42B6C" w:rsidRDefault="00B42B6C" w:rsidP="00B42B6C">
      <w:pPr>
        <w:pStyle w:val="Default"/>
        <w:spacing w:line="276" w:lineRule="auto"/>
        <w:ind w:left="2160" w:right="3" w:hanging="2160"/>
        <w:jc w:val="both"/>
        <w:rPr>
          <w:b/>
          <w:bCs/>
        </w:rPr>
      </w:pPr>
      <w:r w:rsidRPr="00B42B6C">
        <w:rPr>
          <w:b/>
          <w:bCs/>
          <w:u w:val="single"/>
        </w:rPr>
        <w:t>Item No.23</w:t>
      </w:r>
      <w:r w:rsidRPr="00B42B6C">
        <w:rPr>
          <w:b/>
          <w:bCs/>
        </w:rPr>
        <w:t xml:space="preserve"> </w:t>
      </w:r>
      <w:r w:rsidRPr="00B42B6C">
        <w:rPr>
          <w:b/>
          <w:bCs/>
        </w:rPr>
        <w:tab/>
        <w:t>EC Application for the proposed Granite Building Stone of Sri. C. Krishna Pillai in Block No 27, Re-Sy Nos. 283/1pt, 283/2pt, 283/4, 296/3pt of Ezhumattoor Village, Mallapally Taluk Pathanamthitta District, Kerala SIA/KL/MIN/165625/2020, 1440/EC1/2019/SEIAA (Conversion ToR- EC)</w:t>
      </w:r>
    </w:p>
    <w:p w:rsidR="00B42B6C" w:rsidRPr="00B42B6C" w:rsidRDefault="00B42B6C" w:rsidP="00B42B6C">
      <w:pPr>
        <w:pStyle w:val="Default"/>
        <w:tabs>
          <w:tab w:val="left" w:pos="1440"/>
        </w:tabs>
        <w:spacing w:line="360" w:lineRule="auto"/>
        <w:ind w:right="3"/>
        <w:jc w:val="both"/>
        <w:rPr>
          <w:b/>
          <w:bCs/>
        </w:rPr>
      </w:pPr>
    </w:p>
    <w:p w:rsidR="00B42B6C" w:rsidRPr="00B42B6C" w:rsidRDefault="00B42B6C" w:rsidP="00B42B6C">
      <w:pPr>
        <w:pStyle w:val="Default"/>
        <w:spacing w:after="200" w:line="360" w:lineRule="auto"/>
        <w:ind w:firstLine="720"/>
        <w:jc w:val="both"/>
        <w:rPr>
          <w:bCs/>
        </w:rPr>
      </w:pPr>
      <w:r w:rsidRPr="00B42B6C">
        <w:tab/>
      </w:r>
      <w:proofErr w:type="gramStart"/>
      <w:r w:rsidRPr="00B42B6C">
        <w:t>Sri.</w:t>
      </w:r>
      <w:proofErr w:type="gramEnd"/>
      <w:r w:rsidRPr="00B42B6C">
        <w:t xml:space="preserve"> C. Krishna Pillai, Melathu Lakshmi Bhavan, Thazhakkara P.O, Alappuzha submitted an Environmental Clearance application via PARIVESH on </w:t>
      </w:r>
      <w:r w:rsidRPr="00B42B6C">
        <w:rPr>
          <w:color w:val="222222"/>
          <w:shd w:val="clear" w:color="auto" w:fill="F2F7F7"/>
        </w:rPr>
        <w:t xml:space="preserve">30/07/2020 for the </w:t>
      </w:r>
      <w:r w:rsidRPr="00B42B6C">
        <w:rPr>
          <w:bCs/>
        </w:rPr>
        <w:t xml:space="preserve">proposed Granite Building Stone  Quarry in Block No. 27, </w:t>
      </w:r>
      <w:r w:rsidRPr="00B42B6C">
        <w:rPr>
          <w:rFonts w:eastAsia="Calibri"/>
          <w:bCs/>
        </w:rPr>
        <w:t xml:space="preserve">Re-Sy </w:t>
      </w:r>
      <w:r w:rsidRPr="00B42B6C">
        <w:rPr>
          <w:bCs/>
        </w:rPr>
        <w:t>Nos. 283/1pt, 283/2pt, 283/4, 296/3pt of Ezhumattoor Village, Mallapally Taluk, Pathanamthitta District, Kerala.</w:t>
      </w:r>
    </w:p>
    <w:p w:rsidR="00B42B6C" w:rsidRPr="00B42B6C" w:rsidRDefault="00B42B6C" w:rsidP="00B42B6C">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3 years, subject to certain Specific Conditions in addition to the General Conditions.</w:t>
      </w:r>
    </w:p>
    <w:p w:rsidR="00B42B6C" w:rsidRPr="00B42B6C" w:rsidRDefault="00B42B6C" w:rsidP="00B42B6C">
      <w:pPr>
        <w:spacing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3 years for the quantity mentioned in the approved Mining Plan subject to the following Specific Conditions in addition to the General Conditions.</w:t>
      </w:r>
    </w:p>
    <w:p w:rsidR="00B42B6C" w:rsidRPr="00B42B6C" w:rsidRDefault="00B42B6C" w:rsidP="00F50C13">
      <w:pPr>
        <w:pStyle w:val="ListParagraph"/>
        <w:widowControl w:val="0"/>
        <w:numPr>
          <w:ilvl w:val="0"/>
          <w:numId w:val="95"/>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lastRenderedPageBreak/>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widowControl w:val="0"/>
        <w:numPr>
          <w:ilvl w:val="0"/>
          <w:numId w:val="95"/>
        </w:numPr>
        <w:autoSpaceDE w:val="0"/>
        <w:autoSpaceDN w:val="0"/>
        <w:spacing w:line="360" w:lineRule="auto"/>
        <w:ind w:left="720" w:hanging="36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ListParagraph"/>
        <w:numPr>
          <w:ilvl w:val="0"/>
          <w:numId w:val="95"/>
        </w:numPr>
        <w:spacing w:line="360" w:lineRule="auto"/>
        <w:ind w:left="720" w:hanging="360"/>
        <w:contextualSpacing w:val="0"/>
        <w:jc w:val="both"/>
        <w:rPr>
          <w:rFonts w:ascii="Times New Roman" w:hAnsi="Times New Roman" w:cs="Times New Roman"/>
          <w:i/>
          <w:iCs/>
          <w:sz w:val="24"/>
          <w:szCs w:val="24"/>
        </w:rPr>
      </w:pPr>
      <w:bookmarkStart w:id="5" w:name="_Hlk102338991"/>
      <w:bookmarkStart w:id="6" w:name="_Hlk102333064"/>
      <w:r w:rsidRPr="00B42B6C">
        <w:rPr>
          <w:rFonts w:ascii="Times New Roman" w:hAnsi="Times New Roman" w:cs="Times New Roman"/>
          <w:i/>
          <w:iCs/>
          <w:sz w:val="24"/>
          <w:szCs w:val="24"/>
        </w:rPr>
        <w:t>Measures incorporated in the CER should be implemented in total during the first two years and it should be operated and maintained during the subsequent years till the mine closure plan is implemented in total.</w:t>
      </w:r>
    </w:p>
    <w:p w:rsidR="00B42B6C" w:rsidRPr="00B42B6C" w:rsidRDefault="00B42B6C" w:rsidP="00F50C13">
      <w:pPr>
        <w:pStyle w:val="ListParagraph"/>
        <w:numPr>
          <w:ilvl w:val="0"/>
          <w:numId w:val="95"/>
        </w:numPr>
        <w:suppressAutoHyphens/>
        <w:spacing w:line="360" w:lineRule="auto"/>
        <w:ind w:left="720" w:hanging="360"/>
        <w:contextualSpacing w:val="0"/>
        <w:jc w:val="both"/>
        <w:rPr>
          <w:rFonts w:ascii="Times New Roman" w:hAnsi="Times New Roman" w:cs="Times New Roman"/>
          <w:b/>
          <w:i/>
          <w:iCs/>
          <w:sz w:val="24"/>
          <w:szCs w:val="24"/>
        </w:rPr>
      </w:pPr>
      <w:bookmarkStart w:id="7" w:name="_Hlk102332996"/>
      <w:bookmarkEnd w:id="5"/>
      <w:bookmarkEnd w:id="6"/>
      <w:r w:rsidRPr="00B42B6C">
        <w:rPr>
          <w:rFonts w:ascii="Times New Roman" w:hAnsi="Times New Roman" w:cs="Times New Roman"/>
          <w:i/>
          <w:iCs/>
          <w:sz w:val="24"/>
          <w:szCs w:val="24"/>
        </w:rPr>
        <w:t>Garland drain should be provided all around the project area with intermittent silt traps, siltation ponds and outflow channel connecting natural drain.</w:t>
      </w:r>
    </w:p>
    <w:p w:rsidR="00B42B6C" w:rsidRPr="00B42B6C" w:rsidRDefault="00B42B6C" w:rsidP="00F50C13">
      <w:pPr>
        <w:pStyle w:val="ListParagraph"/>
        <w:numPr>
          <w:ilvl w:val="0"/>
          <w:numId w:val="95"/>
        </w:numPr>
        <w:suppressAutoHyphens/>
        <w:spacing w:line="360" w:lineRule="auto"/>
        <w:ind w:left="720" w:hanging="36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The garland drain along with silt traps, siltation ponds and outflow channel should be desilted periodically to avoid obstruction of overland flow and geotagged photo of the same should be uploaded in the Half Yearly Compliance Report (HYCR).</w:t>
      </w:r>
    </w:p>
    <w:p w:rsidR="00B42B6C" w:rsidRPr="00B42B6C" w:rsidRDefault="00B42B6C" w:rsidP="00F50C13">
      <w:pPr>
        <w:pStyle w:val="ListParagraph"/>
        <w:numPr>
          <w:ilvl w:val="0"/>
          <w:numId w:val="95"/>
        </w:numPr>
        <w:spacing w:line="360" w:lineRule="auto"/>
        <w:ind w:left="720" w:hanging="36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Impact of vibration due to blasting on the nearest houses and built structures should be monitored in terms of Peak Particle Velocity and amplitude for maximum charge per day and included in the Half Yearly Compliance Report.</w:t>
      </w:r>
    </w:p>
    <w:p w:rsidR="00B42B6C" w:rsidRPr="00B42B6C" w:rsidRDefault="00B42B6C" w:rsidP="00F50C13">
      <w:pPr>
        <w:pStyle w:val="ListParagraph"/>
        <w:widowControl w:val="0"/>
        <w:numPr>
          <w:ilvl w:val="0"/>
          <w:numId w:val="95"/>
        </w:numPr>
        <w:pBdr>
          <w:top w:val="nil"/>
          <w:left w:val="nil"/>
          <w:bottom w:val="nil"/>
          <w:right w:val="nil"/>
          <w:between w:val="nil"/>
        </w:pBdr>
        <w:shd w:val="clear" w:color="auto" w:fill="FFFFFF"/>
        <w:spacing w:line="360" w:lineRule="auto"/>
        <w:ind w:left="72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Green belt development in the buffer should be done in the first year of the project itself with indigenous plants and it should be nurtured and maintained in subsequent years.</w:t>
      </w:r>
    </w:p>
    <w:bookmarkEnd w:id="7"/>
    <w:p w:rsidR="00B42B6C" w:rsidRPr="00B42B6C" w:rsidRDefault="00B42B6C" w:rsidP="00F50C13">
      <w:pPr>
        <w:pStyle w:val="ListParagraph"/>
        <w:numPr>
          <w:ilvl w:val="0"/>
          <w:numId w:val="95"/>
        </w:numPr>
        <w:spacing w:line="360" w:lineRule="auto"/>
        <w:ind w:left="720" w:hanging="36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The small built structures within the distance of 50m from the project boundary should be demolished prior to commencement of mining.</w:t>
      </w:r>
    </w:p>
    <w:p w:rsidR="00B42B6C" w:rsidRPr="00B42B6C" w:rsidRDefault="00B42B6C" w:rsidP="00F50C13">
      <w:pPr>
        <w:pStyle w:val="ListParagraph"/>
        <w:numPr>
          <w:ilvl w:val="0"/>
          <w:numId w:val="95"/>
        </w:numPr>
        <w:tabs>
          <w:tab w:val="left" w:pos="1440"/>
        </w:tabs>
        <w:spacing w:line="360" w:lineRule="auto"/>
        <w:ind w:left="72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outflow channel should be connected to a natural drain which should be maintained properly to avoid runoff along the road during rains</w:t>
      </w:r>
    </w:p>
    <w:p w:rsidR="00B42B6C" w:rsidRPr="00B42B6C" w:rsidRDefault="00B42B6C" w:rsidP="00F50C13">
      <w:pPr>
        <w:pStyle w:val="ListParagraph"/>
        <w:numPr>
          <w:ilvl w:val="0"/>
          <w:numId w:val="95"/>
        </w:numPr>
        <w:tabs>
          <w:tab w:val="left" w:pos="1440"/>
        </w:tabs>
        <w:spacing w:line="360" w:lineRule="auto"/>
        <w:ind w:left="72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should discharge the outflow from the quarry to the way-side public drain only after obtaining permission from the LSG.</w:t>
      </w:r>
    </w:p>
    <w:p w:rsidR="00B42B6C" w:rsidRPr="00B42B6C" w:rsidRDefault="00B42B6C" w:rsidP="00F50C13">
      <w:pPr>
        <w:pStyle w:val="ListParagraph"/>
        <w:numPr>
          <w:ilvl w:val="0"/>
          <w:numId w:val="95"/>
        </w:numPr>
        <w:tabs>
          <w:tab w:val="left" w:pos="1440"/>
        </w:tabs>
        <w:spacing w:line="360" w:lineRule="auto"/>
        <w:ind w:left="72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overburden dump should be located in the lower elevation area of the project site.</w:t>
      </w:r>
    </w:p>
    <w:p w:rsidR="00B42B6C" w:rsidRPr="00B42B6C" w:rsidRDefault="00B42B6C" w:rsidP="00F50C13">
      <w:pPr>
        <w:pStyle w:val="NormalWeb"/>
        <w:numPr>
          <w:ilvl w:val="0"/>
          <w:numId w:val="95"/>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lastRenderedPageBreak/>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w:t>
      </w:r>
      <w:r w:rsidRPr="00B42B6C">
        <w:rPr>
          <w:rFonts w:eastAsiaTheme="minorHAnsi"/>
          <w:b/>
          <w:i/>
          <w:iCs/>
          <w:color w:val="7030A0"/>
          <w:lang w:eastAsia="en-US" w:bidi="ar-SA"/>
        </w:rPr>
        <w:t>.</w:t>
      </w:r>
      <w:r w:rsidRPr="00B42B6C">
        <w:rPr>
          <w:rFonts w:eastAsiaTheme="minorHAnsi"/>
          <w:i/>
          <w:iCs/>
          <w:lang w:eastAsia="en-US" w:bidi="ar-SA"/>
        </w:rPr>
        <w:t xml:space="preserve">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B42B6C" w:rsidRPr="00B42B6C" w:rsidRDefault="00B42B6C" w:rsidP="00F50C13">
      <w:pPr>
        <w:pStyle w:val="NormalWeb"/>
        <w:numPr>
          <w:ilvl w:val="0"/>
          <w:numId w:val="95"/>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pStyle w:val="NormalWeb"/>
        <w:numPr>
          <w:ilvl w:val="0"/>
          <w:numId w:val="95"/>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NormalWeb"/>
        <w:numPr>
          <w:ilvl w:val="0"/>
          <w:numId w:val="95"/>
        </w:numPr>
        <w:spacing w:before="0" w:beforeAutospacing="0" w:after="200" w:afterAutospacing="0" w:line="360" w:lineRule="auto"/>
        <w:ind w:left="720" w:hanging="36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B42B6C" w:rsidRPr="00B42B6C" w:rsidRDefault="00B42B6C" w:rsidP="00B42B6C">
      <w:pPr>
        <w:ind w:right="3"/>
        <w:contextualSpacing/>
        <w:jc w:val="both"/>
        <w:rPr>
          <w:rFonts w:ascii="Times New Roman" w:hAnsi="Times New Roman" w:cs="Times New Roman"/>
          <w:b/>
          <w:bCs/>
          <w:sz w:val="24"/>
          <w:szCs w:val="24"/>
          <w:u w:val="single"/>
        </w:rPr>
      </w:pPr>
    </w:p>
    <w:p w:rsidR="00B42B6C" w:rsidRPr="00B42B6C" w:rsidRDefault="00B42B6C" w:rsidP="00B42B6C">
      <w:pPr>
        <w:ind w:right="3"/>
        <w:contextualSpacing/>
        <w:jc w:val="both"/>
        <w:rPr>
          <w:rFonts w:ascii="Times New Roman" w:hAnsi="Times New Roman" w:cs="Times New Roman"/>
          <w:b/>
          <w:bCs/>
          <w:sz w:val="24"/>
          <w:szCs w:val="24"/>
          <w:u w:val="single"/>
        </w:rPr>
      </w:pPr>
    </w:p>
    <w:p w:rsidR="00B42B6C" w:rsidRPr="00B42B6C" w:rsidRDefault="00B42B6C" w:rsidP="00B42B6C">
      <w:pPr>
        <w:ind w:left="2160" w:right="3" w:hanging="2160"/>
        <w:contextualSpacing/>
        <w:jc w:val="both"/>
        <w:rPr>
          <w:rFonts w:ascii="Times New Roman" w:hAnsi="Times New Roman" w:cs="Times New Roman"/>
          <w:b/>
          <w:bCs/>
          <w:sz w:val="24"/>
          <w:szCs w:val="24"/>
        </w:rPr>
      </w:pPr>
      <w:r w:rsidRPr="00B42B6C">
        <w:rPr>
          <w:rFonts w:ascii="Times New Roman" w:hAnsi="Times New Roman" w:cs="Times New Roman"/>
          <w:b/>
          <w:bCs/>
          <w:sz w:val="24"/>
          <w:szCs w:val="24"/>
          <w:u w:val="single"/>
        </w:rPr>
        <w:t>Item No.24</w:t>
      </w:r>
      <w:r w:rsidRPr="00B42B6C">
        <w:rPr>
          <w:rFonts w:ascii="Times New Roman" w:hAnsi="Times New Roman" w:cs="Times New Roman"/>
          <w:b/>
          <w:bCs/>
          <w:sz w:val="24"/>
          <w:szCs w:val="24"/>
        </w:rPr>
        <w:tab/>
      </w:r>
      <w:r w:rsidRPr="00B42B6C">
        <w:rPr>
          <w:rFonts w:ascii="Times New Roman" w:hAnsi="Times New Roman" w:cs="Times New Roman"/>
          <w:b/>
          <w:sz w:val="24"/>
          <w:szCs w:val="24"/>
        </w:rPr>
        <w:t xml:space="preserve">Environmental Clearance for the proposed Building Stone Quarry Project in </w:t>
      </w:r>
      <w:r w:rsidRPr="00B42B6C">
        <w:rPr>
          <w:rFonts w:ascii="Times New Roman" w:hAnsi="Times New Roman" w:cs="Times New Roman"/>
          <w:b/>
          <w:bCs/>
          <w:color w:val="000000"/>
          <w:sz w:val="24"/>
          <w:szCs w:val="24"/>
        </w:rPr>
        <w:t xml:space="preserve">Re-Sy </w:t>
      </w:r>
      <w:r w:rsidRPr="00B42B6C">
        <w:rPr>
          <w:rFonts w:ascii="Times New Roman" w:hAnsi="Times New Roman" w:cs="Times New Roman"/>
          <w:b/>
          <w:sz w:val="24"/>
          <w:szCs w:val="24"/>
        </w:rPr>
        <w:t xml:space="preserve">Nos. 264/1, 295/6, 296/3, 296/4, 296/5, 297/1 </w:t>
      </w:r>
      <w:r w:rsidRPr="00B42B6C">
        <w:rPr>
          <w:rFonts w:ascii="Times New Roman" w:hAnsi="Times New Roman" w:cs="Times New Roman"/>
          <w:b/>
          <w:bCs/>
          <w:snapToGrid w:val="0"/>
          <w:sz w:val="24"/>
          <w:szCs w:val="24"/>
        </w:rPr>
        <w:t xml:space="preserve">of Vayakkara Village, Cherupuzha Taluk, Kannur District, </w:t>
      </w:r>
      <w:proofErr w:type="gramStart"/>
      <w:r w:rsidRPr="00B42B6C">
        <w:rPr>
          <w:rFonts w:ascii="Times New Roman" w:hAnsi="Times New Roman" w:cs="Times New Roman"/>
          <w:b/>
          <w:bCs/>
          <w:snapToGrid w:val="0"/>
          <w:sz w:val="24"/>
          <w:szCs w:val="24"/>
        </w:rPr>
        <w:t>Kerala</w:t>
      </w:r>
      <w:proofErr w:type="gramEnd"/>
      <w:r w:rsidRPr="00B42B6C">
        <w:rPr>
          <w:rFonts w:ascii="Times New Roman" w:hAnsi="Times New Roman" w:cs="Times New Roman"/>
          <w:b/>
          <w:bCs/>
          <w:snapToGrid w:val="0"/>
          <w:sz w:val="24"/>
          <w:szCs w:val="24"/>
        </w:rPr>
        <w:t xml:space="preserve"> by Sri. Sibish Augustine </w:t>
      </w:r>
      <w:r w:rsidRPr="00B42B6C">
        <w:rPr>
          <w:rFonts w:ascii="Times New Roman" w:hAnsi="Times New Roman" w:cs="Times New Roman"/>
          <w:b/>
          <w:bCs/>
          <w:sz w:val="24"/>
          <w:szCs w:val="24"/>
        </w:rPr>
        <w:t>(SIA/KL/MIN/171276/2020) (1389/EC2/2019/SEIAA)</w:t>
      </w:r>
    </w:p>
    <w:p w:rsidR="00B42B6C" w:rsidRPr="00B42B6C" w:rsidRDefault="00B42B6C" w:rsidP="00B42B6C">
      <w:pPr>
        <w:spacing w:line="360" w:lineRule="auto"/>
        <w:ind w:right="3"/>
        <w:jc w:val="both"/>
        <w:rPr>
          <w:rFonts w:ascii="Times New Roman" w:hAnsi="Times New Roman" w:cs="Times New Roman"/>
          <w:sz w:val="24"/>
          <w:szCs w:val="24"/>
        </w:rPr>
      </w:pPr>
    </w:p>
    <w:p w:rsidR="00B42B6C" w:rsidRPr="00B42B6C" w:rsidRDefault="00B42B6C" w:rsidP="00B42B6C">
      <w:pPr>
        <w:spacing w:line="360" w:lineRule="auto"/>
        <w:ind w:firstLine="720"/>
        <w:jc w:val="both"/>
        <w:rPr>
          <w:rFonts w:ascii="Times New Roman" w:hAnsi="Times New Roman" w:cs="Times New Roman"/>
          <w:bCs/>
          <w:snapToGrid w:val="0"/>
          <w:sz w:val="24"/>
          <w:szCs w:val="24"/>
        </w:rPr>
      </w:pPr>
      <w:proofErr w:type="gramStart"/>
      <w:r w:rsidRPr="00B42B6C">
        <w:rPr>
          <w:rFonts w:ascii="Times New Roman" w:hAnsi="Times New Roman" w:cs="Times New Roman"/>
          <w:sz w:val="24"/>
          <w:szCs w:val="24"/>
        </w:rPr>
        <w:lastRenderedPageBreak/>
        <w:t>Sri.</w:t>
      </w:r>
      <w:proofErr w:type="gramEnd"/>
      <w:r w:rsidRPr="00B42B6C">
        <w:rPr>
          <w:rFonts w:ascii="Times New Roman" w:hAnsi="Times New Roman" w:cs="Times New Roman"/>
          <w:sz w:val="24"/>
          <w:szCs w:val="24"/>
        </w:rPr>
        <w:t xml:space="preserve"> Sibish Augustine, S/o Augustine, Kandathil House, Prapoyil P.O, Kannur, Kerala 670511 </w:t>
      </w:r>
      <w:r w:rsidRPr="00B42B6C">
        <w:rPr>
          <w:rFonts w:ascii="Times New Roman" w:hAnsi="Times New Roman" w:cs="Times New Roman"/>
          <w:bCs/>
          <w:sz w:val="24"/>
          <w:szCs w:val="24"/>
        </w:rPr>
        <w:t xml:space="preserve">vide his application dated 04.09.2020 sought Environmental Clearance for the </w:t>
      </w:r>
      <w:r w:rsidRPr="00B42B6C">
        <w:rPr>
          <w:rFonts w:ascii="Times New Roman" w:eastAsia="Calibri" w:hAnsi="Times New Roman" w:cs="Times New Roman"/>
          <w:bCs/>
          <w:sz w:val="24"/>
          <w:szCs w:val="24"/>
        </w:rPr>
        <w:t xml:space="preserve"> Building Stone Quarry</w:t>
      </w:r>
      <w:r w:rsidRPr="00B42B6C">
        <w:rPr>
          <w:rFonts w:ascii="Times New Roman" w:hAnsi="Times New Roman" w:cs="Times New Roman"/>
          <w:bCs/>
          <w:sz w:val="24"/>
          <w:szCs w:val="24"/>
        </w:rPr>
        <w:t xml:space="preserve"> Project in  </w:t>
      </w:r>
      <w:r w:rsidRPr="00B42B6C">
        <w:rPr>
          <w:rFonts w:ascii="Times New Roman" w:eastAsia="Calibri" w:hAnsi="Times New Roman" w:cs="Times New Roman"/>
          <w:bCs/>
          <w:sz w:val="24"/>
          <w:szCs w:val="24"/>
        </w:rPr>
        <w:t xml:space="preserve">Re-Sy </w:t>
      </w:r>
      <w:r w:rsidRPr="00B42B6C">
        <w:rPr>
          <w:rFonts w:ascii="Times New Roman" w:hAnsi="Times New Roman" w:cs="Times New Roman"/>
          <w:bCs/>
          <w:sz w:val="24"/>
          <w:szCs w:val="24"/>
        </w:rPr>
        <w:t xml:space="preserve">Nos. 264/1, 295/6, 296/3, 296/4, 296/5, 297/1 </w:t>
      </w:r>
      <w:r w:rsidRPr="00B42B6C">
        <w:rPr>
          <w:rFonts w:ascii="Times New Roman" w:hAnsi="Times New Roman" w:cs="Times New Roman"/>
          <w:bCs/>
          <w:snapToGrid w:val="0"/>
          <w:sz w:val="24"/>
          <w:szCs w:val="24"/>
        </w:rPr>
        <w:t>of Vayakkara Village, Cherupuzha Taluk, Kannur  District, Kerala for an area of 1.0854 Ha.</w:t>
      </w:r>
    </w:p>
    <w:p w:rsidR="00B42B6C" w:rsidRPr="00B42B6C" w:rsidRDefault="00B42B6C" w:rsidP="00B42B6C">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10 years, subject to certain Specific Conditions in addition to the General Conditions.</w:t>
      </w:r>
    </w:p>
    <w:p w:rsidR="00B42B6C" w:rsidRPr="00B42B6C" w:rsidRDefault="00B42B6C" w:rsidP="00B42B6C">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 The Authority noted that for the sustainable management of quarry operations, the approved mining plan is revised every five years till the Project life of mine as per KMMC Rules, incorporating scheme of activities to be carried for the next 5 years. </w:t>
      </w:r>
    </w:p>
    <w:p w:rsidR="00B42B6C" w:rsidRPr="00B42B6C" w:rsidRDefault="00B42B6C" w:rsidP="00B42B6C">
      <w:pPr>
        <w:tabs>
          <w:tab w:val="left" w:pos="275"/>
          <w:tab w:val="left" w:pos="410"/>
          <w:tab w:val="left" w:pos="780"/>
        </w:tabs>
        <w:suppressAutoHyphens/>
        <w:adjustRightInd w:val="0"/>
        <w:spacing w:after="120" w:line="360" w:lineRule="auto"/>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ab/>
      </w:r>
      <w:r w:rsidRPr="00B42B6C">
        <w:rPr>
          <w:rFonts w:ascii="Times New Roman" w:hAnsi="Times New Roman" w:cs="Times New Roman"/>
          <w:sz w:val="24"/>
          <w:szCs w:val="24"/>
          <w:lang w:eastAsia="en-IN"/>
        </w:rPr>
        <w:tab/>
      </w:r>
      <w:r w:rsidRPr="00B42B6C">
        <w:rPr>
          <w:rFonts w:ascii="Times New Roman" w:hAnsi="Times New Roman" w:cs="Times New Roman"/>
          <w:b/>
          <w:sz w:val="24"/>
          <w:szCs w:val="24"/>
          <w:lang w:eastAsia="en-IN"/>
        </w:rPr>
        <w:t>Authority decided to issue EC initially for a period of 5 years for the quantity mentioned in the approved mining plan and extend the EC period to cover Project life of 10 years, from the date of issuance of original EC, subject to the review by SEAC at the end of five years,</w:t>
      </w:r>
      <w:r w:rsidRPr="00B42B6C">
        <w:rPr>
          <w:rFonts w:ascii="Times New Roman" w:hAnsi="Times New Roman" w:cs="Times New Roman"/>
          <w:b/>
          <w:i/>
          <w:iCs/>
          <w:sz w:val="24"/>
          <w:szCs w:val="24"/>
        </w:rPr>
        <w:t xml:space="preserve"> to </w:t>
      </w:r>
      <w:proofErr w:type="gramStart"/>
      <w:r w:rsidRPr="00B42B6C">
        <w:rPr>
          <w:rFonts w:ascii="Times New Roman" w:hAnsi="Times New Roman" w:cs="Times New Roman"/>
          <w:b/>
          <w:i/>
          <w:iCs/>
          <w:sz w:val="24"/>
          <w:szCs w:val="24"/>
        </w:rPr>
        <w:t>verify  whether</w:t>
      </w:r>
      <w:proofErr w:type="gramEnd"/>
      <w:r w:rsidRPr="00B42B6C">
        <w:rPr>
          <w:rFonts w:ascii="Times New Roman" w:hAnsi="Times New Roman" w:cs="Times New Roman"/>
          <w:b/>
          <w:i/>
          <w:iCs/>
          <w:sz w:val="24"/>
          <w:szCs w:val="24"/>
        </w:rPr>
        <w:t xml:space="preserve"> the Project Proponent has violated  any  EC conditions and thereby  caused any damage to the environment in the project region by violating EC conditions.</w:t>
      </w:r>
      <w:r w:rsidRPr="00B42B6C">
        <w:rPr>
          <w:rFonts w:ascii="Times New Roman" w:hAnsi="Times New Roman" w:cs="Times New Roman"/>
          <w:sz w:val="24"/>
          <w:szCs w:val="24"/>
          <w:lang w:eastAsia="en-IN"/>
        </w:rPr>
        <w:t xml:space="preserve"> </w:t>
      </w:r>
    </w:p>
    <w:p w:rsidR="00B42B6C" w:rsidRPr="00B42B6C" w:rsidRDefault="00B42B6C" w:rsidP="00B42B6C">
      <w:pPr>
        <w:tabs>
          <w:tab w:val="left" w:pos="275"/>
          <w:tab w:val="left" w:pos="410"/>
          <w:tab w:val="left" w:pos="780"/>
        </w:tabs>
        <w:suppressAutoHyphens/>
        <w:adjustRightInd w:val="0"/>
        <w:spacing w:after="120" w:line="360" w:lineRule="auto"/>
        <w:jc w:val="both"/>
        <w:rPr>
          <w:rFonts w:ascii="Times New Roman" w:hAnsi="Times New Roman" w:cs="Times New Roman"/>
          <w:i/>
          <w:iCs/>
          <w:sz w:val="24"/>
          <w:szCs w:val="24"/>
        </w:rPr>
      </w:pPr>
      <w:r w:rsidRPr="00B42B6C">
        <w:rPr>
          <w:rFonts w:ascii="Times New Roman" w:hAnsi="Times New Roman" w:cs="Times New Roman"/>
          <w:sz w:val="24"/>
          <w:szCs w:val="24"/>
          <w:lang w:eastAsia="en-IN"/>
        </w:rPr>
        <w:tab/>
      </w:r>
      <w:r w:rsidRPr="00B42B6C">
        <w:rPr>
          <w:rFonts w:ascii="Times New Roman" w:hAnsi="Times New Roman" w:cs="Times New Roman"/>
          <w:sz w:val="24"/>
          <w:szCs w:val="24"/>
          <w:lang w:eastAsia="en-IN"/>
        </w:rPr>
        <w:tab/>
        <w:t>The EC is subject to General Conditions and the following Additional Specific Conditions.</w:t>
      </w:r>
    </w:p>
    <w:p w:rsidR="00B42B6C" w:rsidRPr="00B42B6C" w:rsidRDefault="00B42B6C" w:rsidP="00F50C13">
      <w:pPr>
        <w:pStyle w:val="ListParagraph"/>
        <w:widowControl w:val="0"/>
        <w:numPr>
          <w:ilvl w:val="0"/>
          <w:numId w:val="96"/>
        </w:numPr>
        <w:autoSpaceDE w:val="0"/>
        <w:autoSpaceDN w:val="0"/>
        <w:spacing w:line="360" w:lineRule="auto"/>
        <w:ind w:left="72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B42B6C" w:rsidRPr="00B42B6C" w:rsidRDefault="00B42B6C" w:rsidP="00F50C13">
      <w:pPr>
        <w:pStyle w:val="ListParagraph"/>
        <w:widowControl w:val="0"/>
        <w:numPr>
          <w:ilvl w:val="0"/>
          <w:numId w:val="96"/>
        </w:numPr>
        <w:autoSpaceDE w:val="0"/>
        <w:autoSpaceDN w:val="0"/>
        <w:spacing w:line="360" w:lineRule="auto"/>
        <w:ind w:left="72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B42B6C" w:rsidRPr="00B42B6C" w:rsidRDefault="00B42B6C" w:rsidP="00F50C13">
      <w:pPr>
        <w:pStyle w:val="ListParagraph"/>
        <w:numPr>
          <w:ilvl w:val="0"/>
          <w:numId w:val="96"/>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development of the green belt should commence prior to the commencement of mining activity.</w:t>
      </w:r>
    </w:p>
    <w:p w:rsidR="00B42B6C" w:rsidRPr="00B42B6C" w:rsidRDefault="00B42B6C" w:rsidP="00F50C13">
      <w:pPr>
        <w:pStyle w:val="ListParagraph"/>
        <w:numPr>
          <w:ilvl w:val="0"/>
          <w:numId w:val="96"/>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lastRenderedPageBreak/>
        <w:t>The garland drain and outflow channel should be provided with intermittent silt trap sand siltation pond and should be maintained periodically by removing the deposited silt and other obstructions, if any.</w:t>
      </w:r>
    </w:p>
    <w:p w:rsidR="00B42B6C" w:rsidRPr="00B42B6C" w:rsidRDefault="00B42B6C" w:rsidP="00F50C13">
      <w:pPr>
        <w:pStyle w:val="ListParagraph"/>
        <w:numPr>
          <w:ilvl w:val="0"/>
          <w:numId w:val="96"/>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pipe provided for the draining of excess water from the quarry pond should be cleaned periodically.</w:t>
      </w:r>
    </w:p>
    <w:p w:rsidR="00B42B6C" w:rsidRPr="00B42B6C" w:rsidRDefault="00B42B6C" w:rsidP="00F50C13">
      <w:pPr>
        <w:pStyle w:val="ListParagraph"/>
        <w:numPr>
          <w:ilvl w:val="0"/>
          <w:numId w:val="96"/>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Mining should not be allowed below 75m above MSL, i.e., the lowest bench, 70m to75m, should not be allowed to be mined.</w:t>
      </w:r>
    </w:p>
    <w:p w:rsidR="00B42B6C" w:rsidRPr="00B42B6C" w:rsidRDefault="00B42B6C" w:rsidP="00F50C13">
      <w:pPr>
        <w:pStyle w:val="ListParagraph"/>
        <w:numPr>
          <w:ilvl w:val="0"/>
          <w:numId w:val="96"/>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Provide adequate protection for the storage area proposed for overburden and mine waste prior to the commencement of mining activity to prevent the erosion of soil storage</w:t>
      </w:r>
    </w:p>
    <w:p w:rsidR="00B42B6C" w:rsidRPr="00B42B6C" w:rsidRDefault="00B42B6C" w:rsidP="00F50C13">
      <w:pPr>
        <w:pStyle w:val="ListParagraph"/>
        <w:numPr>
          <w:ilvl w:val="0"/>
          <w:numId w:val="96"/>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Monthly maintenance should be done to ensure the de siltation of the garland drain system and provide geo-tagged photos.</w:t>
      </w:r>
    </w:p>
    <w:p w:rsidR="00B42B6C" w:rsidRPr="00B42B6C" w:rsidRDefault="00B42B6C" w:rsidP="00F50C13">
      <w:pPr>
        <w:pStyle w:val="ListParagraph"/>
        <w:numPr>
          <w:ilvl w:val="0"/>
          <w:numId w:val="96"/>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impact of vibration due to blasting should be monitored for peak particle velocity and amplitude and included in the Half Yearly Compliance Report.</w:t>
      </w:r>
    </w:p>
    <w:p w:rsidR="00B42B6C" w:rsidRPr="00B42B6C" w:rsidRDefault="00B42B6C" w:rsidP="00F50C13">
      <w:pPr>
        <w:pStyle w:val="ListParagraph"/>
        <w:numPr>
          <w:ilvl w:val="0"/>
          <w:numId w:val="96"/>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rPr>
        <w:t xml:space="preserve">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w:t>
      </w:r>
      <w:proofErr w:type="gramStart"/>
      <w:r w:rsidRPr="00B42B6C">
        <w:rPr>
          <w:rFonts w:ascii="Times New Roman" w:hAnsi="Times New Roman" w:cs="Times New Roman"/>
          <w:i/>
          <w:iCs/>
        </w:rPr>
        <w:t>institutions</w:t>
      </w:r>
      <w:r w:rsidRPr="00B42B6C">
        <w:rPr>
          <w:rFonts w:ascii="Times New Roman" w:hAnsi="Times New Roman" w:cs="Times New Roman"/>
          <w:b/>
          <w:color w:val="7030A0"/>
          <w:sz w:val="24"/>
          <w:szCs w:val="24"/>
        </w:rPr>
        <w:t xml:space="preserve"> .</w:t>
      </w:r>
      <w:proofErr w:type="gramEnd"/>
      <w:r w:rsidRPr="00B42B6C">
        <w:rPr>
          <w:rFonts w:ascii="Times New Roman" w:eastAsiaTheme="minorHAnsi" w:hAnsi="Times New Roman" w:cs="Times New Roman"/>
          <w:i/>
          <w:iCs/>
          <w:lang w:bidi="ar-SA"/>
        </w:rPr>
        <w:t xml:space="preserve">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B42B6C" w:rsidRPr="00B42B6C" w:rsidRDefault="00B42B6C" w:rsidP="00F50C13">
      <w:pPr>
        <w:pStyle w:val="NormalWeb"/>
        <w:numPr>
          <w:ilvl w:val="0"/>
          <w:numId w:val="96"/>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B42B6C" w:rsidRPr="00B42B6C" w:rsidRDefault="00B42B6C" w:rsidP="00F50C13">
      <w:pPr>
        <w:pStyle w:val="NormalWeb"/>
        <w:numPr>
          <w:ilvl w:val="0"/>
          <w:numId w:val="96"/>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lastRenderedPageBreak/>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B42B6C" w:rsidRPr="00B42B6C" w:rsidRDefault="00B42B6C" w:rsidP="00F50C13">
      <w:pPr>
        <w:pStyle w:val="NormalWeb"/>
        <w:numPr>
          <w:ilvl w:val="0"/>
          <w:numId w:val="96"/>
        </w:numPr>
        <w:spacing w:before="0" w:beforeAutospacing="0" w:after="200" w:afterAutospacing="0" w:line="360" w:lineRule="auto"/>
        <w:ind w:left="72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B42B6C" w:rsidRPr="00B42B6C" w:rsidRDefault="00B42B6C" w:rsidP="00B42B6C">
      <w:pPr>
        <w:spacing w:line="360" w:lineRule="auto"/>
        <w:ind w:right="3"/>
        <w:jc w:val="both"/>
        <w:rPr>
          <w:rFonts w:ascii="Times New Roman" w:hAnsi="Times New Roman" w:cs="Times New Roman"/>
          <w:sz w:val="24"/>
          <w:szCs w:val="24"/>
        </w:rPr>
      </w:pPr>
    </w:p>
    <w:p w:rsidR="00B42B6C" w:rsidRPr="00B42B6C" w:rsidRDefault="00B42B6C" w:rsidP="002C4B10">
      <w:pPr>
        <w:pStyle w:val="ListParagraph"/>
        <w:tabs>
          <w:tab w:val="left" w:pos="2235"/>
        </w:tabs>
        <w:spacing w:line="360" w:lineRule="auto"/>
        <w:ind w:right="99"/>
        <w:jc w:val="both"/>
        <w:rPr>
          <w:rFonts w:ascii="Times New Roman" w:hAnsi="Times New Roman" w:cs="Times New Roman"/>
          <w:i/>
          <w:iCs/>
          <w:sz w:val="24"/>
          <w:szCs w:val="24"/>
        </w:rPr>
      </w:pPr>
    </w:p>
    <w:p w:rsidR="000631B6" w:rsidRDefault="000631B6">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rsidR="002C4B10" w:rsidRPr="009E0FD3" w:rsidRDefault="002C4B10" w:rsidP="002C4B10">
      <w:pPr>
        <w:spacing w:line="360" w:lineRule="auto"/>
        <w:ind w:right="99"/>
        <w:jc w:val="center"/>
        <w:rPr>
          <w:rFonts w:ascii="Times New Roman" w:hAnsi="Times New Roman" w:cs="Times New Roman"/>
          <w:b/>
          <w:bCs/>
          <w:sz w:val="32"/>
          <w:szCs w:val="32"/>
          <w:u w:val="single"/>
        </w:rPr>
      </w:pPr>
      <w:r w:rsidRPr="009E0FD3">
        <w:rPr>
          <w:rFonts w:ascii="Times New Roman" w:hAnsi="Times New Roman" w:cs="Times New Roman"/>
          <w:b/>
          <w:bCs/>
          <w:sz w:val="32"/>
          <w:szCs w:val="32"/>
          <w:u w:val="single"/>
        </w:rPr>
        <w:lastRenderedPageBreak/>
        <w:t>PART – 3</w:t>
      </w:r>
    </w:p>
    <w:p w:rsidR="002C4B10" w:rsidRPr="00B42B6C" w:rsidRDefault="002C4B10" w:rsidP="002C4B10">
      <w:pPr>
        <w:spacing w:line="360" w:lineRule="auto"/>
        <w:ind w:right="99"/>
        <w:jc w:val="center"/>
        <w:rPr>
          <w:rFonts w:ascii="Times New Roman" w:hAnsi="Times New Roman" w:cs="Times New Roman"/>
          <w:b/>
          <w:bCs/>
          <w:sz w:val="24"/>
          <w:szCs w:val="24"/>
          <w:u w:val="single"/>
        </w:rPr>
      </w:pPr>
      <w:r w:rsidRPr="00B42B6C">
        <w:rPr>
          <w:rFonts w:ascii="Times New Roman" w:hAnsi="Times New Roman" w:cs="Times New Roman"/>
          <w:b/>
          <w:bCs/>
          <w:sz w:val="24"/>
          <w:szCs w:val="24"/>
          <w:u w:val="single"/>
        </w:rPr>
        <w:t>CONSIDERATION/RECONSIDERATION OF ENVIRONMENTAL CLEARANCE</w:t>
      </w:r>
    </w:p>
    <w:p w:rsidR="002C4B10" w:rsidRPr="00B42B6C" w:rsidRDefault="002C4B10" w:rsidP="002C4B10">
      <w:pPr>
        <w:spacing w:line="360" w:lineRule="auto"/>
        <w:jc w:val="both"/>
        <w:rPr>
          <w:rFonts w:ascii="Times New Roman" w:hAnsi="Times New Roman" w:cs="Times New Roman"/>
          <w:sz w:val="24"/>
          <w:szCs w:val="24"/>
        </w:rPr>
      </w:pPr>
    </w:p>
    <w:p w:rsidR="002C4B10" w:rsidRPr="00B42B6C" w:rsidRDefault="002C4B10" w:rsidP="002C4B10">
      <w:pPr>
        <w:ind w:left="1440" w:hanging="1440"/>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w:t>
      </w:r>
      <w:proofErr w:type="gramStart"/>
      <w:r w:rsidRPr="00B42B6C">
        <w:rPr>
          <w:rFonts w:ascii="Times New Roman" w:eastAsia="Times New Roman" w:hAnsi="Times New Roman" w:cs="Times New Roman"/>
          <w:b/>
          <w:bCs/>
          <w:sz w:val="24"/>
          <w:szCs w:val="24"/>
          <w:u w:val="single"/>
        </w:rPr>
        <w:t>:01</w:t>
      </w:r>
      <w:proofErr w:type="gramEnd"/>
      <w:r w:rsidRPr="00B42B6C">
        <w:rPr>
          <w:rFonts w:ascii="Times New Roman" w:eastAsia="Times New Roman" w:hAnsi="Times New Roman" w:cs="Times New Roman"/>
          <w:b/>
          <w:bCs/>
          <w:sz w:val="24"/>
          <w:szCs w:val="24"/>
        </w:rPr>
        <w:tab/>
      </w:r>
      <w:r w:rsidRPr="00B42B6C">
        <w:rPr>
          <w:rFonts w:ascii="Times New Roman" w:eastAsia="Times New Roman" w:hAnsi="Times New Roman" w:cs="Times New Roman"/>
          <w:b/>
          <w:sz w:val="24"/>
          <w:szCs w:val="24"/>
        </w:rPr>
        <w:t xml:space="preserve">Environment Clearance for mining of Granite Building Stone Quarry of Sri. Biju Varghese over an extent of 3.6570 Ha in Block No. 27, Re-Sy Nos. 19/2, 19/6, 19/7, 20/1, 20/2, 20/3, 20/3-1, 20/3-2, 51/1, 51/2, 51/2-1, 51/2-2, 52/1, Ramapuram Village, Meenachil Taluk, Kottayam District, Kerala State, India </w:t>
      </w:r>
      <w:r w:rsidRPr="00B42B6C">
        <w:rPr>
          <w:rFonts w:ascii="Times New Roman" w:eastAsia="Times New Roman" w:hAnsi="Times New Roman" w:cs="Times New Roman"/>
          <w:b/>
          <w:bCs/>
          <w:sz w:val="24"/>
          <w:szCs w:val="24"/>
        </w:rPr>
        <w:t>(</w:t>
      </w:r>
      <w:r w:rsidRPr="00B42B6C">
        <w:rPr>
          <w:rFonts w:ascii="Times New Roman" w:eastAsia="Calibri" w:hAnsi="Times New Roman" w:cs="Times New Roman"/>
          <w:b/>
          <w:bCs/>
          <w:sz w:val="24"/>
          <w:szCs w:val="24"/>
          <w:lang w:val="en-GB"/>
        </w:rPr>
        <w:t>SIA/KL/MIN/125065/2019</w:t>
      </w:r>
      <w:r w:rsidRPr="00B42B6C">
        <w:rPr>
          <w:rFonts w:ascii="Times New Roman" w:eastAsia="Times New Roman" w:hAnsi="Times New Roman" w:cs="Times New Roman"/>
          <w:b/>
          <w:bCs/>
          <w:sz w:val="24"/>
          <w:szCs w:val="24"/>
          <w:lang w:eastAsia="en-IN"/>
        </w:rPr>
        <w:t xml:space="preserve">; </w:t>
      </w:r>
      <w:r w:rsidRPr="00B42B6C">
        <w:rPr>
          <w:rFonts w:ascii="Times New Roman" w:hAnsi="Times New Roman" w:cs="Times New Roman"/>
          <w:b/>
          <w:bCs/>
          <w:sz w:val="24"/>
          <w:szCs w:val="24"/>
        </w:rPr>
        <w:t>1496/EC2/2019/SEIAA</w:t>
      </w:r>
      <w:r w:rsidRPr="00B42B6C">
        <w:rPr>
          <w:rFonts w:ascii="Times New Roman" w:eastAsia="Times New Roman" w:hAnsi="Times New Roman" w:cs="Times New Roman"/>
          <w:b/>
          <w:bCs/>
          <w:sz w:val="24"/>
          <w:szCs w:val="24"/>
        </w:rPr>
        <w:t>)</w:t>
      </w:r>
    </w:p>
    <w:p w:rsidR="002C4B10" w:rsidRPr="00B42B6C" w:rsidRDefault="002C4B10" w:rsidP="002C4B10">
      <w:pPr>
        <w:suppressAutoHyphens/>
        <w:spacing w:after="0"/>
        <w:ind w:left="2160" w:right="547" w:hanging="2160"/>
        <w:jc w:val="both"/>
        <w:rPr>
          <w:rFonts w:ascii="Times New Roman" w:eastAsia="Times New Roman" w:hAnsi="Times New Roman" w:cs="Times New Roman"/>
          <w:b/>
          <w:bCs/>
          <w:sz w:val="24"/>
          <w:szCs w:val="24"/>
        </w:rPr>
      </w:pPr>
    </w:p>
    <w:p w:rsidR="002C4B10" w:rsidRPr="00B42B6C" w:rsidRDefault="002C4B10" w:rsidP="002C4B10">
      <w:pPr>
        <w:suppressAutoHyphens/>
        <w:spacing w:line="360" w:lineRule="auto"/>
        <w:ind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t>Shri.</w:t>
      </w:r>
      <w:proofErr w:type="gramEnd"/>
      <w:r w:rsidRPr="00B42B6C">
        <w:rPr>
          <w:rFonts w:ascii="Times New Roman" w:hAnsi="Times New Roman" w:cs="Times New Roman"/>
          <w:sz w:val="24"/>
          <w:szCs w:val="24"/>
        </w:rPr>
        <w:t xml:space="preserve"> Biju Varghese, Punnathanam, Kottayam, Kerala 686002 submitted an application for Environment Clearance via PARIVESH on 13-11-2019 for the Granite Building Stone Quarry over an extent of 3.6570 Ha in Block No. 27, Re-Sy Nos. 19/2, 19/6, 19/7, 20/1, 20/2, 20/3, 20/3-1, 20/3-2, 51/1, 51/2, 51/2-1, 51/2-2, 52/1, Ramapuram Village, Meenachil  Taluk, Kottayam District, Kerala.</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noted </w:t>
      </w:r>
      <w:proofErr w:type="gramStart"/>
      <w:r w:rsidRPr="00B42B6C">
        <w:rPr>
          <w:rFonts w:ascii="Times New Roman" w:hAnsi="Times New Roman" w:cs="Times New Roman"/>
          <w:sz w:val="24"/>
          <w:szCs w:val="24"/>
        </w:rPr>
        <w:t>the  decisions</w:t>
      </w:r>
      <w:proofErr w:type="gramEnd"/>
      <w:r w:rsidRPr="00B42B6C">
        <w:rPr>
          <w:rFonts w:ascii="Times New Roman" w:hAnsi="Times New Roman" w:cs="Times New Roman"/>
          <w:sz w:val="24"/>
          <w:szCs w:val="24"/>
        </w:rPr>
        <w:t xml:space="preserve">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12 years, subject to certain Specific Conditions in addition to the General Conditions.</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for the next 5 years. </w:t>
      </w:r>
    </w:p>
    <w:p w:rsidR="002C4B10" w:rsidRPr="00B42B6C" w:rsidRDefault="002C4B10" w:rsidP="002C4B10">
      <w:pPr>
        <w:tabs>
          <w:tab w:val="left" w:pos="275"/>
          <w:tab w:val="left" w:pos="410"/>
          <w:tab w:val="left" w:pos="780"/>
        </w:tabs>
        <w:suppressAutoHyphens/>
        <w:adjustRightInd w:val="0"/>
        <w:spacing w:after="120" w:line="360" w:lineRule="auto"/>
        <w:jc w:val="both"/>
        <w:rPr>
          <w:rFonts w:ascii="Times New Roman" w:hAnsi="Times New Roman" w:cs="Times New Roman"/>
          <w:i/>
          <w:iCs/>
          <w:sz w:val="24"/>
          <w:szCs w:val="24"/>
        </w:rPr>
      </w:pPr>
      <w:r w:rsidRPr="00B42B6C">
        <w:rPr>
          <w:rFonts w:ascii="Times New Roman" w:hAnsi="Times New Roman" w:cs="Times New Roman"/>
          <w:sz w:val="24"/>
          <w:szCs w:val="24"/>
          <w:lang w:eastAsia="en-IN"/>
        </w:rPr>
        <w:tab/>
      </w:r>
      <w:r w:rsidRPr="00B42B6C">
        <w:rPr>
          <w:rFonts w:ascii="Times New Roman" w:hAnsi="Times New Roman" w:cs="Times New Roman"/>
          <w:b/>
          <w:sz w:val="24"/>
          <w:szCs w:val="24"/>
          <w:lang w:eastAsia="en-IN"/>
        </w:rPr>
        <w:tab/>
        <w:t>Authority decided to issue EC initially for a period of 5 years for the quantity mentioned in the approved mining plan and extend the EC period to cover Project life of 12 years, from the date of issuance of original EC, subject to the review by SEAC at the end of every five years,</w:t>
      </w:r>
      <w:r w:rsidRPr="00B42B6C">
        <w:rPr>
          <w:rFonts w:ascii="Times New Roman" w:hAnsi="Times New Roman" w:cs="Times New Roman"/>
          <w:b/>
          <w:i/>
          <w:iCs/>
          <w:sz w:val="24"/>
          <w:szCs w:val="24"/>
        </w:rPr>
        <w:t xml:space="preserve"> to </w:t>
      </w:r>
      <w:proofErr w:type="gramStart"/>
      <w:r w:rsidRPr="00B42B6C">
        <w:rPr>
          <w:rFonts w:ascii="Times New Roman" w:hAnsi="Times New Roman" w:cs="Times New Roman"/>
          <w:b/>
          <w:i/>
          <w:iCs/>
          <w:sz w:val="24"/>
          <w:szCs w:val="24"/>
        </w:rPr>
        <w:t>verify  whether</w:t>
      </w:r>
      <w:proofErr w:type="gramEnd"/>
      <w:r w:rsidRPr="00B42B6C">
        <w:rPr>
          <w:rFonts w:ascii="Times New Roman" w:hAnsi="Times New Roman" w:cs="Times New Roman"/>
          <w:b/>
          <w:i/>
          <w:iCs/>
          <w:sz w:val="24"/>
          <w:szCs w:val="24"/>
        </w:rPr>
        <w:t xml:space="preserve"> the Project Proponent has violated  any  EC conditions and thereby  caused any damage to the environment in the project region by violating EC conditions</w:t>
      </w:r>
      <w:r w:rsidRPr="00B42B6C">
        <w:rPr>
          <w:rFonts w:ascii="Times New Roman" w:hAnsi="Times New Roman" w:cs="Times New Roman"/>
          <w:i/>
          <w:iCs/>
          <w:sz w:val="24"/>
          <w:szCs w:val="24"/>
        </w:rPr>
        <w:t>.</w:t>
      </w:r>
    </w:p>
    <w:p w:rsidR="002C4B10" w:rsidRPr="00B42B6C" w:rsidRDefault="002C4B10" w:rsidP="002C4B10">
      <w:pPr>
        <w:tabs>
          <w:tab w:val="left" w:pos="275"/>
          <w:tab w:val="left" w:pos="410"/>
          <w:tab w:val="left" w:pos="780"/>
        </w:tabs>
        <w:suppressAutoHyphens/>
        <w:adjustRightInd w:val="0"/>
        <w:spacing w:after="120" w:line="360" w:lineRule="auto"/>
        <w:jc w:val="both"/>
        <w:rPr>
          <w:rFonts w:ascii="Times New Roman" w:hAnsi="Times New Roman" w:cs="Times New Roman"/>
          <w:i/>
          <w:iCs/>
          <w:sz w:val="24"/>
          <w:szCs w:val="24"/>
        </w:rPr>
      </w:pPr>
      <w:r w:rsidRPr="00B42B6C">
        <w:rPr>
          <w:rFonts w:ascii="Times New Roman" w:hAnsi="Times New Roman" w:cs="Times New Roman"/>
          <w:sz w:val="24"/>
          <w:szCs w:val="24"/>
          <w:lang w:eastAsia="en-IN"/>
        </w:rPr>
        <w:t xml:space="preserve"> </w:t>
      </w:r>
      <w:r w:rsidRPr="00B42B6C">
        <w:rPr>
          <w:rFonts w:ascii="Times New Roman" w:hAnsi="Times New Roman" w:cs="Times New Roman"/>
          <w:sz w:val="24"/>
          <w:szCs w:val="24"/>
          <w:lang w:eastAsia="en-IN"/>
        </w:rPr>
        <w:tab/>
      </w:r>
      <w:r w:rsidRPr="00B42B6C">
        <w:rPr>
          <w:rFonts w:ascii="Times New Roman" w:hAnsi="Times New Roman" w:cs="Times New Roman"/>
          <w:sz w:val="24"/>
          <w:szCs w:val="24"/>
          <w:lang w:eastAsia="en-IN"/>
        </w:rPr>
        <w:tab/>
        <w:t>The EC is subject to General Conditions and the following Additional Specific Conditions.</w:t>
      </w:r>
    </w:p>
    <w:p w:rsidR="002C4B10" w:rsidRPr="000631B6" w:rsidRDefault="002C4B10" w:rsidP="00F50C13">
      <w:pPr>
        <w:pStyle w:val="ListParagraph"/>
        <w:widowControl w:val="0"/>
        <w:numPr>
          <w:ilvl w:val="0"/>
          <w:numId w:val="98"/>
        </w:numPr>
        <w:autoSpaceDE w:val="0"/>
        <w:autoSpaceDN w:val="0"/>
        <w:spacing w:line="360" w:lineRule="auto"/>
        <w:ind w:right="99"/>
        <w:jc w:val="both"/>
        <w:rPr>
          <w:rFonts w:ascii="Times New Roman" w:eastAsiaTheme="minorHAnsi" w:hAnsi="Times New Roman" w:cs="Times New Roman"/>
          <w:i/>
          <w:iCs/>
          <w:sz w:val="24"/>
          <w:szCs w:val="24"/>
          <w:lang w:val="en-IN"/>
        </w:rPr>
      </w:pPr>
      <w:r w:rsidRPr="000631B6">
        <w:rPr>
          <w:rFonts w:ascii="Times New Roman" w:eastAsiaTheme="minorHAnsi" w:hAnsi="Times New Roman" w:cs="Times New Roman"/>
          <w:i/>
          <w:iCs/>
          <w:sz w:val="24"/>
          <w:szCs w:val="24"/>
          <w:lang w:val="en-IN"/>
        </w:rPr>
        <w:lastRenderedPageBreak/>
        <w:t>The proponent shall carry out quarrying as per the approved Mining Plan and the proponent should strictly follow the Kerala Minor Mineral Concession Rules 2015 and amendments thereby.</w:t>
      </w:r>
    </w:p>
    <w:p w:rsidR="002C4B10" w:rsidRPr="000631B6" w:rsidRDefault="002C4B10" w:rsidP="00F50C13">
      <w:pPr>
        <w:pStyle w:val="ListParagraph"/>
        <w:widowControl w:val="0"/>
        <w:numPr>
          <w:ilvl w:val="0"/>
          <w:numId w:val="98"/>
        </w:numPr>
        <w:autoSpaceDE w:val="0"/>
        <w:autoSpaceDN w:val="0"/>
        <w:spacing w:line="360" w:lineRule="auto"/>
        <w:ind w:right="99"/>
        <w:jc w:val="both"/>
        <w:rPr>
          <w:rFonts w:ascii="Times New Roman" w:eastAsiaTheme="minorHAnsi" w:hAnsi="Times New Roman" w:cs="Times New Roman"/>
          <w:i/>
          <w:iCs/>
          <w:sz w:val="24"/>
          <w:szCs w:val="24"/>
          <w:lang w:val="en-IN"/>
        </w:rPr>
      </w:pPr>
      <w:r w:rsidRPr="000631B6">
        <w:rPr>
          <w:rFonts w:ascii="Times New Roman" w:eastAsiaTheme="minorHAnsi" w:hAnsi="Times New Roman" w:cs="Times New Roman"/>
          <w:i/>
          <w:iCs/>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0631B6" w:rsidRDefault="002C4B10" w:rsidP="00F50C13">
      <w:pPr>
        <w:pStyle w:val="ListParagraph"/>
        <w:widowControl w:val="0"/>
        <w:numPr>
          <w:ilvl w:val="0"/>
          <w:numId w:val="98"/>
        </w:numPr>
        <w:tabs>
          <w:tab w:val="left" w:pos="275"/>
          <w:tab w:val="left" w:pos="410"/>
          <w:tab w:val="left" w:pos="780"/>
        </w:tabs>
        <w:suppressAutoHyphens/>
        <w:autoSpaceDE w:val="0"/>
        <w:autoSpaceDN w:val="0"/>
        <w:adjustRightInd w:val="0"/>
        <w:spacing w:line="360" w:lineRule="auto"/>
        <w:jc w:val="both"/>
        <w:rPr>
          <w:rFonts w:ascii="Times New Roman" w:hAnsi="Times New Roman" w:cs="Times New Roman"/>
          <w:i/>
          <w:iCs/>
          <w:sz w:val="24"/>
          <w:szCs w:val="24"/>
        </w:rPr>
      </w:pPr>
      <w:r w:rsidRPr="000631B6">
        <w:rPr>
          <w:rFonts w:ascii="Times New Roman" w:hAnsi="Times New Roman" w:cs="Times New Roman"/>
          <w:i/>
          <w:iCs/>
          <w:color w:val="000000"/>
          <w:sz w:val="24"/>
          <w:szCs w:val="24"/>
        </w:rPr>
        <w:t>Measures incorporated in the CER should be implemented in total during the first two years and they should be operated and maintained during the subsequent years till the mine closure plan is implemented in total.</w:t>
      </w:r>
    </w:p>
    <w:p w:rsidR="002C4B10" w:rsidRPr="000631B6" w:rsidRDefault="002C4B10" w:rsidP="00F50C13">
      <w:pPr>
        <w:pStyle w:val="ListParagraph"/>
        <w:widowControl w:val="0"/>
        <w:numPr>
          <w:ilvl w:val="0"/>
          <w:numId w:val="98"/>
        </w:numPr>
        <w:tabs>
          <w:tab w:val="left" w:pos="275"/>
          <w:tab w:val="left" w:pos="410"/>
          <w:tab w:val="left" w:pos="780"/>
        </w:tabs>
        <w:suppressAutoHyphens/>
        <w:autoSpaceDE w:val="0"/>
        <w:autoSpaceDN w:val="0"/>
        <w:adjustRightInd w:val="0"/>
        <w:spacing w:line="360" w:lineRule="auto"/>
        <w:jc w:val="both"/>
        <w:rPr>
          <w:rFonts w:ascii="Times New Roman" w:hAnsi="Times New Roman" w:cs="Times New Roman"/>
          <w:i/>
          <w:iCs/>
          <w:sz w:val="24"/>
          <w:szCs w:val="24"/>
        </w:rPr>
      </w:pPr>
      <w:r w:rsidRPr="000631B6">
        <w:rPr>
          <w:rFonts w:ascii="Times New Roman" w:hAnsi="Times New Roman" w:cs="Times New Roman"/>
          <w:i/>
          <w:iCs/>
          <w:color w:val="000000"/>
          <w:sz w:val="24"/>
          <w:szCs w:val="24"/>
        </w:rPr>
        <w:t>The drainage channel with silt traps and collection tank should be provided and maintained periodically to ensure uninterrupted drainage of overland flow.</w:t>
      </w:r>
    </w:p>
    <w:p w:rsidR="002C4B10" w:rsidRPr="000631B6" w:rsidRDefault="002C4B10" w:rsidP="00F50C13">
      <w:pPr>
        <w:pStyle w:val="ListParagraph"/>
        <w:widowControl w:val="0"/>
        <w:numPr>
          <w:ilvl w:val="0"/>
          <w:numId w:val="98"/>
        </w:numPr>
        <w:tabs>
          <w:tab w:val="left" w:pos="275"/>
          <w:tab w:val="left" w:pos="410"/>
          <w:tab w:val="left" w:pos="780"/>
        </w:tabs>
        <w:suppressAutoHyphens/>
        <w:autoSpaceDE w:val="0"/>
        <w:autoSpaceDN w:val="0"/>
        <w:adjustRightInd w:val="0"/>
        <w:spacing w:line="360" w:lineRule="auto"/>
        <w:jc w:val="both"/>
        <w:rPr>
          <w:rFonts w:ascii="Times New Roman" w:hAnsi="Times New Roman" w:cs="Times New Roman"/>
          <w:i/>
          <w:iCs/>
          <w:sz w:val="24"/>
          <w:szCs w:val="24"/>
        </w:rPr>
      </w:pPr>
      <w:r w:rsidRPr="000631B6">
        <w:rPr>
          <w:rFonts w:ascii="Times New Roman" w:hAnsi="Times New Roman" w:cs="Times New Roman"/>
          <w:i/>
          <w:iCs/>
          <w:sz w:val="24"/>
          <w:szCs w:val="24"/>
        </w:rPr>
        <w:t>The depth of water column of old quarry should be limited to 10 m and excess water should be channeled to nearby natural stream.</w:t>
      </w:r>
    </w:p>
    <w:p w:rsidR="002C4B10" w:rsidRPr="00B42B6C" w:rsidRDefault="002C4B10" w:rsidP="00F50C13">
      <w:pPr>
        <w:pStyle w:val="NormalWeb"/>
        <w:numPr>
          <w:ilvl w:val="0"/>
          <w:numId w:val="98"/>
        </w:numPr>
        <w:spacing w:before="0" w:beforeAutospacing="0" w:after="200" w:afterAutospacing="0" w:line="360" w:lineRule="auto"/>
        <w:ind w:right="99"/>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98"/>
        </w:numPr>
        <w:spacing w:before="0" w:beforeAutospacing="0" w:after="200" w:afterAutospacing="0" w:line="360" w:lineRule="auto"/>
        <w:ind w:right="99"/>
        <w:jc w:val="both"/>
        <w:rPr>
          <w:rFonts w:eastAsiaTheme="minorHAnsi"/>
          <w:i/>
          <w:iCs/>
          <w:lang w:eastAsia="en-US" w:bidi="ar-SA"/>
        </w:rPr>
      </w:pPr>
      <w:r w:rsidRPr="00B42B6C">
        <w:rPr>
          <w:rFonts w:eastAsiaTheme="minorHAnsi"/>
          <w:i/>
          <w:iCs/>
          <w:lang w:eastAsia="en-US" w:bidi="ar-SA"/>
        </w:rPr>
        <w:t xml:space="preserve">In the wake of occurrence of large scale landslides in the state, as per the information provided by the Department of Mining &amp; Geology, it is directed to use only NONEL (Non Electrical) technology for </w:t>
      </w:r>
      <w:r w:rsidRPr="00B42B6C">
        <w:rPr>
          <w:rFonts w:eastAsiaTheme="minorHAnsi"/>
          <w:i/>
          <w:iCs/>
          <w:lang w:eastAsia="en-US" w:bidi="ar-SA"/>
        </w:rPr>
        <w:lastRenderedPageBreak/>
        <w:t>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98"/>
        </w:numPr>
        <w:spacing w:before="0" w:beforeAutospacing="0" w:after="200" w:afterAutospacing="0" w:line="360" w:lineRule="auto"/>
        <w:ind w:right="99"/>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98"/>
        </w:numPr>
        <w:spacing w:before="0" w:beforeAutospacing="0" w:after="200" w:afterAutospacing="0" w:line="360" w:lineRule="auto"/>
        <w:ind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rPr>
          <w:rFonts w:ascii="Times New Roman" w:eastAsia="Times New Roman" w:hAnsi="Times New Roman" w:cs="Times New Roman"/>
          <w:b/>
          <w:bCs/>
          <w:color w:val="000000" w:themeColor="text1"/>
          <w:sz w:val="24"/>
          <w:szCs w:val="24"/>
          <w:u w:val="single"/>
        </w:rPr>
      </w:pPr>
    </w:p>
    <w:p w:rsidR="002C4B10" w:rsidRPr="00B42B6C" w:rsidRDefault="002C4B10" w:rsidP="002C4B10">
      <w:pPr>
        <w:pStyle w:val="ListParagraph"/>
        <w:ind w:left="2160" w:right="254" w:hanging="2160"/>
        <w:jc w:val="both"/>
        <w:rPr>
          <w:rFonts w:ascii="Times New Roman" w:hAnsi="Times New Roman" w:cs="Times New Roman"/>
          <w:sz w:val="24"/>
          <w:szCs w:val="24"/>
        </w:rPr>
      </w:pPr>
      <w:r w:rsidRPr="00B42B6C">
        <w:rPr>
          <w:rFonts w:ascii="Times New Roman" w:hAnsi="Times New Roman" w:cs="Times New Roman"/>
          <w:b/>
          <w:bCs/>
          <w:color w:val="000000" w:themeColor="text1"/>
          <w:sz w:val="24"/>
          <w:szCs w:val="24"/>
          <w:u w:val="single"/>
        </w:rPr>
        <w:t>Item No.2</w:t>
      </w:r>
      <w:r w:rsidRPr="00B42B6C">
        <w:rPr>
          <w:rFonts w:ascii="Times New Roman" w:hAnsi="Times New Roman" w:cs="Times New Roman"/>
          <w:b/>
          <w:bCs/>
          <w:color w:val="000000" w:themeColor="text1"/>
          <w:sz w:val="24"/>
          <w:szCs w:val="24"/>
        </w:rPr>
        <w:tab/>
      </w:r>
      <w:r w:rsidRPr="00B42B6C">
        <w:rPr>
          <w:rFonts w:ascii="Times New Roman" w:hAnsi="Times New Roman" w:cs="Times New Roman"/>
          <w:b/>
          <w:sz w:val="24"/>
          <w:szCs w:val="24"/>
        </w:rPr>
        <w:t xml:space="preserve">Environmental Clearance for the Granite Building Stone Quarry in Re-Sy Nos. 1417/1, 1417/10, 1417/11, 1417/12, 1417/13 &amp; 1417/14 of Kodakara Village, Chalakudy Taluk, Thrissur District for an extent of 0.9700 Ha by Sri. Bethi Seshadri Reddy, Project Manager M/s KMC Constructions Ltd. - </w:t>
      </w:r>
      <w:r w:rsidRPr="00B42B6C">
        <w:rPr>
          <w:rFonts w:ascii="Times New Roman" w:hAnsi="Times New Roman" w:cs="Times New Roman"/>
          <w:b/>
          <w:bCs/>
          <w:sz w:val="24"/>
          <w:szCs w:val="24"/>
        </w:rPr>
        <w:t>Judgment dated.18.11.2021 in WP(C) No.25368 of 2021 regarding distance criteria (</w:t>
      </w:r>
      <w:r w:rsidRPr="00B42B6C">
        <w:rPr>
          <w:rFonts w:ascii="Times New Roman" w:hAnsi="Times New Roman" w:cs="Times New Roman"/>
          <w:b/>
          <w:bCs/>
          <w:color w:val="000000"/>
          <w:sz w:val="24"/>
          <w:szCs w:val="24"/>
        </w:rPr>
        <w:t>SIA/KL/MIN/125685/2019 1520/EC2/2019/SEIAA)</w:t>
      </w:r>
    </w:p>
    <w:p w:rsidR="002C4B10" w:rsidRPr="00B42B6C" w:rsidRDefault="002C4B10" w:rsidP="002C4B10">
      <w:pPr>
        <w:suppressAutoHyphens/>
        <w:spacing w:after="0"/>
        <w:ind w:left="2160" w:right="547" w:hanging="2160"/>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rPr>
        <w:t xml:space="preserve"> </w:t>
      </w:r>
    </w:p>
    <w:p w:rsidR="002C4B10" w:rsidRPr="00B42B6C" w:rsidRDefault="002C4B10" w:rsidP="002C4B10">
      <w:pPr>
        <w:pStyle w:val="BodyText"/>
        <w:spacing w:after="200" w:line="360" w:lineRule="auto"/>
        <w:ind w:right="-66"/>
        <w:jc w:val="both"/>
        <w:rPr>
          <w:bCs/>
        </w:rPr>
      </w:pPr>
      <w:r w:rsidRPr="00B42B6C">
        <w:rPr>
          <w:color w:val="000000" w:themeColor="text1"/>
        </w:rPr>
        <w:tab/>
      </w:r>
      <w:proofErr w:type="gramStart"/>
      <w:r w:rsidRPr="00B42B6C">
        <w:t>Sri.</w:t>
      </w:r>
      <w:proofErr w:type="gramEnd"/>
      <w:r w:rsidRPr="00B42B6C">
        <w:t xml:space="preserve"> Bethi Seshadri Reddy, Project Manager, M/s. KMC constructions Ltd., Perambra, Thrissur submitted an application for </w:t>
      </w:r>
      <w:r w:rsidRPr="00B42B6C">
        <w:rPr>
          <w:color w:val="000000" w:themeColor="text1"/>
        </w:rPr>
        <w:t xml:space="preserve">Environmental Clearance </w:t>
      </w:r>
      <w:r w:rsidRPr="00B42B6C">
        <w:t xml:space="preserve">in SEIAA through PARIVESH on 26.11.2019 </w:t>
      </w:r>
      <w:r w:rsidRPr="00B42B6C">
        <w:rPr>
          <w:color w:val="000000" w:themeColor="text1"/>
        </w:rPr>
        <w:t xml:space="preserve">for the </w:t>
      </w:r>
      <w:r w:rsidRPr="00B42B6C">
        <w:rPr>
          <w:color w:val="000000"/>
        </w:rPr>
        <w:t xml:space="preserve">Granite Building Stone Quarry </w:t>
      </w:r>
      <w:r w:rsidRPr="00B42B6C">
        <w:rPr>
          <w:bCs/>
        </w:rPr>
        <w:t>in Re-Sy Nos. 1417/1, 1417/10, 1417/11, 1417/12, 1417/13 &amp; 1417/14 of Kodakara Village, Chalakudy Taluk, Thrissur District., Kerala for an extent of 0.9700 Ha.</w:t>
      </w:r>
    </w:p>
    <w:p w:rsidR="002C4B10" w:rsidRPr="00B42B6C" w:rsidRDefault="002C4B10" w:rsidP="002C4B10">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noted the decisions of various SEAC meetings held on different dates. </w:t>
      </w:r>
      <w:r w:rsidRPr="00B42B6C">
        <w:rPr>
          <w:rFonts w:ascii="Times New Roman" w:hAnsi="Times New Roman" w:cs="Times New Roman"/>
          <w:sz w:val="24"/>
          <w:szCs w:val="24"/>
          <w:lang w:eastAsia="en-IN"/>
        </w:rPr>
        <w:t>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w:t>
      </w:r>
      <w:r w:rsidRPr="00B42B6C">
        <w:rPr>
          <w:rFonts w:ascii="Times New Roman" w:hAnsi="Times New Roman" w:cs="Times New Roman"/>
          <w:sz w:val="24"/>
          <w:szCs w:val="24"/>
          <w:lang w:eastAsia="en-IN"/>
        </w:rPr>
        <w:lastRenderedPageBreak/>
        <w:t xml:space="preserve">recommend to issue EC for the project life of 5 years, subject to certain Specific Conditions in addition to the General Conditions. </w:t>
      </w:r>
    </w:p>
    <w:p w:rsidR="002C4B10" w:rsidRPr="00B42B6C" w:rsidRDefault="002C4B10" w:rsidP="002C4B10">
      <w:pPr>
        <w:spacing w:line="360" w:lineRule="auto"/>
        <w:jc w:val="both"/>
        <w:rPr>
          <w:rFonts w:ascii="Times New Roman" w:hAnsi="Times New Roman" w:cs="Times New Roman"/>
          <w:b/>
          <w:bCs/>
          <w:sz w:val="24"/>
          <w:szCs w:val="24"/>
        </w:rPr>
      </w:pPr>
      <w:r w:rsidRPr="00B42B6C">
        <w:rPr>
          <w:rFonts w:ascii="Times New Roman" w:hAnsi="Times New Roman" w:cs="Times New Roman"/>
          <w:sz w:val="24"/>
          <w:szCs w:val="24"/>
        </w:rPr>
        <w:tab/>
      </w: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47"/>
        </w:numPr>
        <w:autoSpaceDE w:val="0"/>
        <w:autoSpaceDN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47"/>
        </w:numPr>
        <w:autoSpaceDE w:val="0"/>
        <w:autoSpaceDN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numPr>
          <w:ilvl w:val="0"/>
          <w:numId w:val="47"/>
        </w:numPr>
        <w:spacing w:line="360" w:lineRule="auto"/>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Measures incorporated in the CER should be implemented in total during the first two years and they should be operated and maintained during the subsequent years till the mine closure plan is implemented in total.</w:t>
      </w:r>
    </w:p>
    <w:p w:rsidR="002C4B10" w:rsidRPr="00B42B6C" w:rsidRDefault="002C4B10" w:rsidP="00F50C13">
      <w:pPr>
        <w:numPr>
          <w:ilvl w:val="0"/>
          <w:numId w:val="47"/>
        </w:numPr>
        <w:spacing w:line="360" w:lineRule="auto"/>
        <w:ind w:right="254"/>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The impact of vibration due to blasting should be monitored in terms of Peak Particle Velocity and amplitude and included in the Half Yearly Compliance Report.</w:t>
      </w:r>
    </w:p>
    <w:p w:rsidR="002C4B10" w:rsidRPr="00B42B6C" w:rsidRDefault="002C4B10" w:rsidP="00F50C13">
      <w:pPr>
        <w:numPr>
          <w:ilvl w:val="0"/>
          <w:numId w:val="47"/>
        </w:numPr>
        <w:spacing w:line="360" w:lineRule="auto"/>
        <w:ind w:right="254"/>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 xml:space="preserve">As agreed in the Affidavit a bund should be constructed at a height of 3m on the front side of the quarrying face to prevent rolling / sliding down of rock blocks to the quarry pond. </w:t>
      </w:r>
    </w:p>
    <w:p w:rsidR="002C4B10" w:rsidRPr="00B42B6C" w:rsidRDefault="002C4B10" w:rsidP="00F50C13">
      <w:pPr>
        <w:numPr>
          <w:ilvl w:val="0"/>
          <w:numId w:val="47"/>
        </w:numPr>
        <w:spacing w:line="360" w:lineRule="auto"/>
        <w:ind w:right="254"/>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The green belt development should commence prior to the commencement of mining.</w:t>
      </w:r>
    </w:p>
    <w:p w:rsidR="002C4B10" w:rsidRPr="00B42B6C" w:rsidRDefault="002C4B10" w:rsidP="00F50C13">
      <w:pPr>
        <w:pStyle w:val="ListParagraph"/>
        <w:numPr>
          <w:ilvl w:val="0"/>
          <w:numId w:val="47"/>
        </w:numPr>
        <w:autoSpaceDE w:val="0"/>
        <w:autoSpaceDN w:val="0"/>
        <w:adjustRightInd w:val="0"/>
        <w:spacing w:line="360" w:lineRule="auto"/>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As per OM no F.No.22-65/2017-IA.III dated 30</w:t>
      </w:r>
      <w:r w:rsidRPr="00B42B6C">
        <w:rPr>
          <w:rFonts w:ascii="Times New Roman" w:hAnsi="Times New Roman" w:cs="Times New Roman"/>
          <w:i/>
          <w:iCs/>
          <w:color w:val="000000"/>
          <w:sz w:val="24"/>
          <w:szCs w:val="24"/>
          <w:vertAlign w:val="superscript"/>
          <w:lang w:val="en-IN"/>
        </w:rPr>
        <w:t>th</w:t>
      </w:r>
      <w:r w:rsidRPr="00B42B6C">
        <w:rPr>
          <w:rFonts w:ascii="Times New Roman" w:hAnsi="Times New Roman" w:cs="Times New Roman"/>
          <w:i/>
          <w:iCs/>
          <w:color w:val="000000"/>
          <w:sz w:val="24"/>
          <w:szCs w:val="24"/>
          <w:lang w:val="en-IN"/>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government Institutions. The indicated cost for CER shall be 2% of the project cost depending upon the nature of activities proposed. The follow up action on implementation of CER shall be included in the </w:t>
      </w:r>
      <w:r w:rsidRPr="00B42B6C">
        <w:rPr>
          <w:rFonts w:ascii="Times New Roman" w:hAnsi="Times New Roman" w:cs="Times New Roman"/>
          <w:i/>
          <w:iCs/>
          <w:color w:val="000000"/>
          <w:sz w:val="24"/>
          <w:szCs w:val="24"/>
          <w:lang w:val="en-IN"/>
        </w:rPr>
        <w:lastRenderedPageBreak/>
        <w:t>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ListParagraph"/>
        <w:numPr>
          <w:ilvl w:val="0"/>
          <w:numId w:val="47"/>
        </w:numPr>
        <w:autoSpaceDE w:val="0"/>
        <w:autoSpaceDN w:val="0"/>
        <w:adjustRightInd w:val="0"/>
        <w:spacing w:line="360" w:lineRule="auto"/>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ListParagraph"/>
        <w:numPr>
          <w:ilvl w:val="0"/>
          <w:numId w:val="47"/>
        </w:numPr>
        <w:autoSpaceDE w:val="0"/>
        <w:autoSpaceDN w:val="0"/>
        <w:adjustRightInd w:val="0"/>
        <w:spacing w:line="360" w:lineRule="auto"/>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As per the directions contained in the OM F.No.22-34/2018-IA.III dated 16</w:t>
      </w:r>
      <w:r w:rsidRPr="00B42B6C">
        <w:rPr>
          <w:rFonts w:ascii="Times New Roman" w:hAnsi="Times New Roman" w:cs="Times New Roman"/>
          <w:i/>
          <w:iCs/>
          <w:color w:val="000000"/>
          <w:sz w:val="24"/>
          <w:szCs w:val="24"/>
          <w:vertAlign w:val="superscript"/>
          <w:lang w:val="en-IN"/>
        </w:rPr>
        <w:t>th</w:t>
      </w:r>
      <w:r w:rsidRPr="00B42B6C">
        <w:rPr>
          <w:rFonts w:ascii="Times New Roman" w:hAnsi="Times New Roman" w:cs="Times New Roman"/>
          <w:i/>
          <w:iCs/>
          <w:color w:val="000000"/>
          <w:sz w:val="24"/>
          <w:szCs w:val="24"/>
          <w:lang w:val="en-IN"/>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ListParagraph"/>
        <w:numPr>
          <w:ilvl w:val="0"/>
          <w:numId w:val="47"/>
        </w:numPr>
        <w:autoSpaceDE w:val="0"/>
        <w:autoSpaceDN w:val="0"/>
        <w:adjustRightInd w:val="0"/>
        <w:spacing w:line="360" w:lineRule="auto"/>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The violation of EC condition may lead to cancellation of EC and action under The Environment (Protection) Act 1986.</w:t>
      </w:r>
    </w:p>
    <w:p w:rsidR="002C4B10" w:rsidRPr="00B42B6C" w:rsidRDefault="002C4B10" w:rsidP="002C4B10">
      <w:pPr>
        <w:pStyle w:val="ListParagraph"/>
        <w:ind w:left="1620" w:hanging="1620"/>
        <w:jc w:val="both"/>
        <w:rPr>
          <w:rFonts w:ascii="Times New Roman" w:hAnsi="Times New Roman" w:cs="Times New Roman"/>
          <w:b/>
          <w:sz w:val="24"/>
          <w:szCs w:val="24"/>
          <w:u w:val="single"/>
        </w:rPr>
      </w:pPr>
    </w:p>
    <w:p w:rsidR="002C4B10" w:rsidRPr="00B42B6C" w:rsidRDefault="002C4B10" w:rsidP="002C4B10">
      <w:pPr>
        <w:pStyle w:val="ListParagraph"/>
        <w:ind w:left="2160" w:hanging="2066"/>
        <w:jc w:val="both"/>
        <w:rPr>
          <w:rFonts w:ascii="Times New Roman" w:hAnsi="Times New Roman" w:cs="Times New Roman"/>
          <w:b/>
          <w:bCs/>
          <w:color w:val="000000"/>
          <w:sz w:val="24"/>
          <w:szCs w:val="24"/>
        </w:rPr>
      </w:pPr>
      <w:r w:rsidRPr="00B42B6C">
        <w:rPr>
          <w:rFonts w:ascii="Times New Roman" w:hAnsi="Times New Roman" w:cs="Times New Roman"/>
          <w:b/>
          <w:sz w:val="24"/>
          <w:szCs w:val="24"/>
          <w:u w:val="single"/>
        </w:rPr>
        <w:t>Item No.03</w:t>
      </w:r>
      <w:r w:rsidRPr="00B42B6C">
        <w:rPr>
          <w:rFonts w:ascii="Times New Roman" w:hAnsi="Times New Roman" w:cs="Times New Roman"/>
          <w:b/>
          <w:sz w:val="24"/>
          <w:szCs w:val="24"/>
        </w:rPr>
        <w:tab/>
      </w:r>
      <w:r w:rsidRPr="00B42B6C">
        <w:rPr>
          <w:rFonts w:ascii="Times New Roman" w:hAnsi="Times New Roman" w:cs="Times New Roman"/>
          <w:b/>
          <w:bCs/>
          <w:color w:val="000000"/>
          <w:sz w:val="24"/>
          <w:szCs w:val="24"/>
        </w:rPr>
        <w:t xml:space="preserve">Environmental clearance for Granite Building Stone Quarry of Sri. </w:t>
      </w:r>
      <w:proofErr w:type="gramStart"/>
      <w:r w:rsidRPr="00B42B6C">
        <w:rPr>
          <w:rFonts w:ascii="Times New Roman" w:hAnsi="Times New Roman" w:cs="Times New Roman"/>
          <w:b/>
          <w:bCs/>
          <w:color w:val="000000"/>
          <w:sz w:val="24"/>
          <w:szCs w:val="24"/>
        </w:rPr>
        <w:t>Ziyad.</w:t>
      </w:r>
      <w:proofErr w:type="gramEnd"/>
      <w:r w:rsidRPr="00B42B6C">
        <w:rPr>
          <w:rFonts w:ascii="Times New Roman" w:hAnsi="Times New Roman" w:cs="Times New Roman"/>
          <w:b/>
          <w:bCs/>
          <w:color w:val="000000"/>
          <w:sz w:val="24"/>
          <w:szCs w:val="24"/>
        </w:rPr>
        <w:t xml:space="preserve"> A. L Re Survey No 468/4, 468/5, 468/7, 468/10, 468/12, 468/13, 472/1 in Kilimanoor Village, Chirayinkeezhu Taluk, Thiruvananthapuram District</w:t>
      </w:r>
      <w:r w:rsidRPr="00B42B6C">
        <w:rPr>
          <w:rFonts w:ascii="Times New Roman" w:hAnsi="Times New Roman" w:cs="Times New Roman"/>
          <w:b/>
          <w:bCs/>
          <w:sz w:val="24"/>
          <w:szCs w:val="24"/>
        </w:rPr>
        <w:t xml:space="preserve"> (</w:t>
      </w:r>
      <w:r w:rsidRPr="00B42B6C">
        <w:rPr>
          <w:rFonts w:ascii="Times New Roman" w:hAnsi="Times New Roman" w:cs="Times New Roman"/>
          <w:b/>
          <w:bCs/>
          <w:color w:val="000000"/>
          <w:sz w:val="24"/>
          <w:szCs w:val="24"/>
        </w:rPr>
        <w:t>SIA/KL/MIN/125990/2019, 1519/EC1/2019/SEIAA)</w:t>
      </w:r>
    </w:p>
    <w:p w:rsidR="002C4B10" w:rsidRPr="00B42B6C" w:rsidRDefault="002C4B10" w:rsidP="002C4B10">
      <w:pPr>
        <w:suppressAutoHyphens/>
        <w:spacing w:after="0"/>
        <w:ind w:left="2160" w:right="547" w:hanging="2160"/>
        <w:jc w:val="both"/>
        <w:rPr>
          <w:rFonts w:ascii="Times New Roman" w:eastAsia="Times New Roman" w:hAnsi="Times New Roman" w:cs="Times New Roman"/>
          <w:b/>
          <w:bCs/>
          <w:sz w:val="24"/>
          <w:szCs w:val="24"/>
        </w:rPr>
      </w:pPr>
    </w:p>
    <w:p w:rsidR="002C4B10" w:rsidRPr="00B42B6C" w:rsidRDefault="002C4B10" w:rsidP="002C4B10">
      <w:pPr>
        <w:pStyle w:val="BodyText"/>
        <w:spacing w:after="200" w:line="360" w:lineRule="auto"/>
        <w:ind w:right="31" w:firstLine="720"/>
        <w:jc w:val="both"/>
        <w:rPr>
          <w:color w:val="222222"/>
          <w:shd w:val="clear" w:color="auto" w:fill="F2F7F7"/>
        </w:rPr>
      </w:pPr>
      <w:proofErr w:type="gramStart"/>
      <w:r w:rsidRPr="00B42B6C">
        <w:t>Sri.</w:t>
      </w:r>
      <w:proofErr w:type="gramEnd"/>
      <w:r w:rsidRPr="00B42B6C">
        <w:t xml:space="preserve"> Ziyad A. L., Ziyad Manzil, Santhigiri P. O., Pothencode, Thiruvananthapuram submitted an application for Environmental Clearance via PARIVESH on 19.11.2019 for the Granite Building Stone Quarry in Re Survey No 468/4, 468/5, 468/7, 468/10, 468/</w:t>
      </w:r>
      <w:r w:rsidRPr="00B42B6C">
        <w:rPr>
          <w:bCs/>
          <w:color w:val="000000"/>
        </w:rPr>
        <w:t>12, 468/13, 472/1 in Kilimanoor Village, Chirayinkeezhu Taluk, Thiruvananthapuram District, Kerala</w:t>
      </w:r>
      <w:r w:rsidRPr="00B42B6C">
        <w:rPr>
          <w:color w:val="000000"/>
        </w:rPr>
        <w:t xml:space="preserve">  over an extent of </w:t>
      </w:r>
      <w:r w:rsidRPr="00B42B6C">
        <w:rPr>
          <w:bCs/>
          <w:color w:val="000000"/>
        </w:rPr>
        <w:t>0.9162 Ha.</w:t>
      </w:r>
    </w:p>
    <w:p w:rsidR="002C4B10" w:rsidRPr="00B42B6C" w:rsidRDefault="002C4B10" w:rsidP="002C4B10">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 xml:space="preserve">The Authority perused the proposal and noted the decisions of various SEAC meetings held on different dates. Authority noticed that the SEAC had appraised the proposal based on Form I, Pre-Feasibility Report, additional details/documents obtained from the </w:t>
      </w:r>
      <w:r w:rsidRPr="00B42B6C">
        <w:rPr>
          <w:rFonts w:ascii="Times New Roman" w:hAnsi="Times New Roman" w:cs="Times New Roman"/>
          <w:sz w:val="24"/>
          <w:szCs w:val="24"/>
          <w:lang w:eastAsia="en-IN"/>
        </w:rPr>
        <w:lastRenderedPageBreak/>
        <w:t>proponent during appraisal, Mining Plan and the Filed Inspection Report. After the due appraisal, the SEAC in its 126</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5 years, subject to certain Specific Conditions in addition to the General Conditions. </w:t>
      </w:r>
    </w:p>
    <w:p w:rsidR="002C4B10" w:rsidRPr="00B42B6C" w:rsidRDefault="002C4B10" w:rsidP="002C4B10">
      <w:pPr>
        <w:spacing w:line="360" w:lineRule="auto"/>
        <w:jc w:val="both"/>
        <w:rPr>
          <w:rFonts w:ascii="Times New Roman" w:hAnsi="Times New Roman" w:cs="Times New Roman"/>
          <w:b/>
          <w:bCs/>
          <w:sz w:val="24"/>
          <w:szCs w:val="24"/>
        </w:rPr>
      </w:pPr>
      <w:r w:rsidRPr="00B42B6C">
        <w:rPr>
          <w:rFonts w:ascii="Times New Roman" w:hAnsi="Times New Roman" w:cs="Times New Roman"/>
          <w:sz w:val="24"/>
          <w:szCs w:val="24"/>
        </w:rPr>
        <w:tab/>
      </w: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0631B6" w:rsidRDefault="002C4B10" w:rsidP="00F50C13">
      <w:pPr>
        <w:pStyle w:val="ListParagraph"/>
        <w:widowControl w:val="0"/>
        <w:numPr>
          <w:ilvl w:val="0"/>
          <w:numId w:val="99"/>
        </w:numPr>
        <w:autoSpaceDE w:val="0"/>
        <w:autoSpaceDN w:val="0"/>
        <w:spacing w:line="360" w:lineRule="auto"/>
        <w:jc w:val="both"/>
        <w:rPr>
          <w:rFonts w:ascii="Times New Roman" w:hAnsi="Times New Roman" w:cs="Times New Roman"/>
          <w:i/>
          <w:iCs/>
          <w:color w:val="000000"/>
          <w:sz w:val="24"/>
          <w:szCs w:val="24"/>
        </w:rPr>
      </w:pPr>
      <w:r w:rsidRPr="000631B6">
        <w:rPr>
          <w:rFonts w:ascii="Times New Roman" w:hAnsi="Times New Roman" w:cs="Times New Roman"/>
          <w:i/>
          <w:iCs/>
          <w:color w:val="000000"/>
          <w:sz w:val="24"/>
          <w:szCs w:val="24"/>
        </w:rPr>
        <w:t>The proponent shall carry out quarrying as per the approved Mining Plan and the proponent should strictly follow the Kerala Minor Mineral Concession Rules 2015 and amendments thereby.</w:t>
      </w:r>
    </w:p>
    <w:p w:rsidR="002C4B10" w:rsidRPr="000631B6" w:rsidRDefault="002C4B10" w:rsidP="00F50C13">
      <w:pPr>
        <w:pStyle w:val="ListParagraph"/>
        <w:widowControl w:val="0"/>
        <w:numPr>
          <w:ilvl w:val="0"/>
          <w:numId w:val="99"/>
        </w:numPr>
        <w:autoSpaceDE w:val="0"/>
        <w:autoSpaceDN w:val="0"/>
        <w:spacing w:line="360" w:lineRule="auto"/>
        <w:jc w:val="both"/>
        <w:rPr>
          <w:rFonts w:ascii="Times New Roman" w:hAnsi="Times New Roman" w:cs="Times New Roman"/>
          <w:i/>
          <w:iCs/>
          <w:color w:val="000000"/>
          <w:sz w:val="24"/>
          <w:szCs w:val="24"/>
        </w:rPr>
      </w:pPr>
      <w:r w:rsidRPr="000631B6">
        <w:rPr>
          <w:rFonts w:ascii="Times New Roman" w:hAnsi="Times New Roman" w:cs="Times New Roman"/>
          <w:i/>
          <w:iCs/>
          <w:color w:val="000000"/>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0631B6" w:rsidRDefault="002C4B10" w:rsidP="00F50C13">
      <w:pPr>
        <w:pStyle w:val="ListParagraph"/>
        <w:widowControl w:val="0"/>
        <w:numPr>
          <w:ilvl w:val="0"/>
          <w:numId w:val="99"/>
        </w:numPr>
        <w:autoSpaceDE w:val="0"/>
        <w:autoSpaceDN w:val="0"/>
        <w:spacing w:line="360" w:lineRule="auto"/>
        <w:jc w:val="both"/>
        <w:rPr>
          <w:rFonts w:ascii="Times New Roman" w:hAnsi="Times New Roman" w:cs="Times New Roman"/>
          <w:i/>
          <w:iCs/>
          <w:color w:val="000000"/>
          <w:sz w:val="24"/>
          <w:szCs w:val="24"/>
        </w:rPr>
      </w:pPr>
      <w:r w:rsidRPr="000631B6">
        <w:rPr>
          <w:rFonts w:ascii="Times New Roman" w:hAnsi="Times New Roman" w:cs="Times New Roman"/>
          <w:i/>
          <w:iCs/>
          <w:sz w:val="24"/>
          <w:szCs w:val="24"/>
          <w:lang w:eastAsia="en-IN"/>
        </w:rPr>
        <w:t>The boulder management plan agreed should be implemented.</w:t>
      </w:r>
    </w:p>
    <w:p w:rsidR="002C4B10" w:rsidRPr="000631B6" w:rsidRDefault="002C4B10" w:rsidP="00F50C13">
      <w:pPr>
        <w:pStyle w:val="ListParagraph"/>
        <w:widowControl w:val="0"/>
        <w:numPr>
          <w:ilvl w:val="0"/>
          <w:numId w:val="99"/>
        </w:numPr>
        <w:autoSpaceDE w:val="0"/>
        <w:autoSpaceDN w:val="0"/>
        <w:spacing w:line="360" w:lineRule="auto"/>
        <w:jc w:val="both"/>
        <w:rPr>
          <w:rFonts w:ascii="Times New Roman" w:hAnsi="Times New Roman" w:cs="Times New Roman"/>
          <w:i/>
          <w:iCs/>
          <w:color w:val="000000"/>
          <w:sz w:val="24"/>
          <w:szCs w:val="24"/>
        </w:rPr>
      </w:pPr>
      <w:r w:rsidRPr="000631B6">
        <w:rPr>
          <w:rFonts w:ascii="Times New Roman" w:hAnsi="Times New Roman" w:cs="Times New Roman"/>
          <w:i/>
          <w:iCs/>
          <w:sz w:val="24"/>
          <w:szCs w:val="24"/>
          <w:lang w:eastAsia="en-IN"/>
        </w:rPr>
        <w:t xml:space="preserve">The garland drain and outflow channel should be provided with intermittent silt traps and maintained periodically by removing the deposited silt and obstructions, if any. </w:t>
      </w:r>
    </w:p>
    <w:p w:rsidR="002C4B10" w:rsidRPr="000631B6" w:rsidRDefault="002C4B10" w:rsidP="00F50C13">
      <w:pPr>
        <w:pStyle w:val="ListParagraph"/>
        <w:widowControl w:val="0"/>
        <w:numPr>
          <w:ilvl w:val="0"/>
          <w:numId w:val="99"/>
        </w:numPr>
        <w:autoSpaceDE w:val="0"/>
        <w:autoSpaceDN w:val="0"/>
        <w:spacing w:line="360" w:lineRule="auto"/>
        <w:jc w:val="both"/>
        <w:rPr>
          <w:rFonts w:ascii="Times New Roman" w:hAnsi="Times New Roman" w:cs="Times New Roman"/>
          <w:i/>
          <w:iCs/>
          <w:color w:val="000000"/>
          <w:sz w:val="24"/>
          <w:szCs w:val="24"/>
        </w:rPr>
      </w:pPr>
      <w:r w:rsidRPr="000631B6">
        <w:rPr>
          <w:rFonts w:ascii="Times New Roman" w:hAnsi="Times New Roman" w:cs="Times New Roman"/>
          <w:i/>
          <w:iCs/>
          <w:sz w:val="24"/>
          <w:szCs w:val="24"/>
          <w:lang w:eastAsia="en-IN"/>
        </w:rPr>
        <w:t>Concrete border pillars should be erected instead of metallic poles.</w:t>
      </w:r>
    </w:p>
    <w:p w:rsidR="002C4B10" w:rsidRPr="000631B6" w:rsidRDefault="002C4B10" w:rsidP="00F50C13">
      <w:pPr>
        <w:pStyle w:val="ListParagraph"/>
        <w:numPr>
          <w:ilvl w:val="0"/>
          <w:numId w:val="99"/>
        </w:numPr>
        <w:spacing w:line="360" w:lineRule="auto"/>
        <w:jc w:val="both"/>
        <w:rPr>
          <w:rFonts w:ascii="Times New Roman" w:eastAsia="Times New Roman" w:hAnsi="Times New Roman" w:cs="Times New Roman"/>
          <w:i/>
          <w:iCs/>
          <w:sz w:val="24"/>
          <w:szCs w:val="24"/>
          <w:lang w:eastAsia="en-IN"/>
        </w:rPr>
      </w:pPr>
      <w:r w:rsidRPr="000631B6">
        <w:rPr>
          <w:rFonts w:ascii="Times New Roman" w:eastAsia="Times New Roman" w:hAnsi="Times New Roman" w:cs="Times New Roman"/>
          <w:i/>
          <w:iCs/>
          <w:sz w:val="24"/>
          <w:szCs w:val="24"/>
          <w:lang w:eastAsia="en-IN"/>
        </w:rPr>
        <w:t>Measures incorporated in the CER should be implemented in total during the first two years and they should be operated and maintained during the subsequent years till the mine closure plan is implemented in total.</w:t>
      </w:r>
    </w:p>
    <w:p w:rsidR="002C4B10" w:rsidRPr="000631B6" w:rsidRDefault="002C4B10" w:rsidP="00F50C13">
      <w:pPr>
        <w:pStyle w:val="ListParagraph"/>
        <w:numPr>
          <w:ilvl w:val="0"/>
          <w:numId w:val="99"/>
        </w:numPr>
        <w:spacing w:line="360" w:lineRule="auto"/>
        <w:ind w:right="254"/>
        <w:jc w:val="both"/>
        <w:rPr>
          <w:rFonts w:ascii="Times New Roman" w:eastAsia="Times New Roman" w:hAnsi="Times New Roman" w:cs="Times New Roman"/>
          <w:i/>
          <w:iCs/>
          <w:sz w:val="24"/>
          <w:szCs w:val="24"/>
          <w:lang w:eastAsia="en-IN"/>
        </w:rPr>
      </w:pPr>
      <w:r w:rsidRPr="000631B6">
        <w:rPr>
          <w:rFonts w:ascii="Times New Roman" w:eastAsia="Times New Roman" w:hAnsi="Times New Roman" w:cs="Times New Roman"/>
          <w:i/>
          <w:iCs/>
          <w:sz w:val="24"/>
          <w:szCs w:val="24"/>
          <w:lang w:eastAsia="en-IN"/>
        </w:rPr>
        <w:t>The impact of vibration due to blasting should be monitored in terms of peak particle velocity and amplitude and included in the Half Yearly Compliance Report.</w:t>
      </w:r>
    </w:p>
    <w:p w:rsidR="002C4B10" w:rsidRPr="000631B6" w:rsidRDefault="002C4B10" w:rsidP="00F50C13">
      <w:pPr>
        <w:pStyle w:val="ListParagraph"/>
        <w:numPr>
          <w:ilvl w:val="0"/>
          <w:numId w:val="99"/>
        </w:numPr>
        <w:spacing w:line="360" w:lineRule="auto"/>
        <w:ind w:right="254"/>
        <w:jc w:val="both"/>
        <w:rPr>
          <w:rFonts w:ascii="Times New Roman" w:eastAsia="Times New Roman" w:hAnsi="Times New Roman" w:cs="Times New Roman"/>
          <w:i/>
          <w:iCs/>
          <w:sz w:val="24"/>
          <w:szCs w:val="24"/>
          <w:lang w:eastAsia="en-IN"/>
        </w:rPr>
      </w:pPr>
      <w:r w:rsidRPr="000631B6">
        <w:rPr>
          <w:rFonts w:ascii="Times New Roman" w:eastAsia="Times New Roman" w:hAnsi="Times New Roman" w:cs="Times New Roman"/>
          <w:i/>
          <w:iCs/>
          <w:sz w:val="24"/>
          <w:szCs w:val="24"/>
          <w:lang w:eastAsia="en-IN"/>
        </w:rPr>
        <w:t>The green belt development should commence prior to the commencement of mining.</w:t>
      </w:r>
    </w:p>
    <w:p w:rsidR="002C4B10" w:rsidRPr="000631B6" w:rsidRDefault="002C4B10" w:rsidP="00F50C13">
      <w:pPr>
        <w:pStyle w:val="ListParagraph"/>
        <w:numPr>
          <w:ilvl w:val="0"/>
          <w:numId w:val="99"/>
        </w:numPr>
        <w:autoSpaceDE w:val="0"/>
        <w:autoSpaceDN w:val="0"/>
        <w:adjustRightInd w:val="0"/>
        <w:spacing w:line="360" w:lineRule="auto"/>
        <w:jc w:val="both"/>
        <w:rPr>
          <w:rFonts w:ascii="Times New Roman" w:hAnsi="Times New Roman" w:cs="Times New Roman"/>
          <w:i/>
          <w:iCs/>
          <w:color w:val="000000"/>
          <w:sz w:val="24"/>
          <w:szCs w:val="24"/>
          <w:lang w:val="en-IN"/>
        </w:rPr>
      </w:pPr>
      <w:r w:rsidRPr="000631B6">
        <w:rPr>
          <w:rFonts w:ascii="Times New Roman" w:hAnsi="Times New Roman" w:cs="Times New Roman"/>
          <w:i/>
          <w:iCs/>
          <w:color w:val="000000"/>
          <w:sz w:val="24"/>
          <w:szCs w:val="24"/>
          <w:lang w:val="en-IN"/>
        </w:rPr>
        <w:t>As per OM no F.No.22-65/2017-IA.III dated 30</w:t>
      </w:r>
      <w:r w:rsidRPr="000631B6">
        <w:rPr>
          <w:rFonts w:ascii="Times New Roman" w:hAnsi="Times New Roman" w:cs="Times New Roman"/>
          <w:i/>
          <w:iCs/>
          <w:color w:val="000000"/>
          <w:sz w:val="24"/>
          <w:szCs w:val="24"/>
          <w:vertAlign w:val="superscript"/>
          <w:lang w:val="en-IN"/>
        </w:rPr>
        <w:t>th</w:t>
      </w:r>
      <w:r w:rsidRPr="000631B6">
        <w:rPr>
          <w:rFonts w:ascii="Times New Roman" w:hAnsi="Times New Roman" w:cs="Times New Roman"/>
          <w:i/>
          <w:iCs/>
          <w:color w:val="000000"/>
          <w:sz w:val="24"/>
          <w:szCs w:val="24"/>
          <w:lang w:val="en-IN"/>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w:t>
      </w:r>
      <w:r w:rsidRPr="000631B6">
        <w:rPr>
          <w:rFonts w:ascii="Times New Roman" w:hAnsi="Times New Roman" w:cs="Times New Roman"/>
          <w:i/>
          <w:iCs/>
          <w:color w:val="000000"/>
          <w:sz w:val="24"/>
          <w:szCs w:val="24"/>
          <w:lang w:val="en-IN"/>
        </w:rPr>
        <w:lastRenderedPageBreak/>
        <w:t>included in the Half Yearly Compliance Report which will be subjected to field inspection at regular intervals. A copy of the approved EMP shall be made available to the concerned Panchayat for information and implementation support.</w:t>
      </w:r>
    </w:p>
    <w:p w:rsidR="002C4B10" w:rsidRPr="000631B6" w:rsidRDefault="002C4B10" w:rsidP="00F50C13">
      <w:pPr>
        <w:pStyle w:val="ListParagraph"/>
        <w:numPr>
          <w:ilvl w:val="0"/>
          <w:numId w:val="99"/>
        </w:numPr>
        <w:autoSpaceDE w:val="0"/>
        <w:autoSpaceDN w:val="0"/>
        <w:adjustRightInd w:val="0"/>
        <w:spacing w:line="360" w:lineRule="auto"/>
        <w:jc w:val="both"/>
        <w:rPr>
          <w:rFonts w:ascii="Times New Roman" w:hAnsi="Times New Roman" w:cs="Times New Roman"/>
          <w:i/>
          <w:iCs/>
          <w:color w:val="000000"/>
          <w:sz w:val="24"/>
          <w:szCs w:val="24"/>
          <w:lang w:val="en-IN"/>
        </w:rPr>
      </w:pPr>
      <w:r w:rsidRPr="000631B6">
        <w:rPr>
          <w:rFonts w:ascii="Times New Roman" w:hAnsi="Times New Roman" w:cs="Times New Roman"/>
          <w:i/>
          <w:iCs/>
          <w:color w:val="000000"/>
          <w:sz w:val="24"/>
          <w:szCs w:val="24"/>
          <w:lang w:val="en-IN"/>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0631B6" w:rsidRDefault="002C4B10" w:rsidP="00F50C13">
      <w:pPr>
        <w:pStyle w:val="ListParagraph"/>
        <w:numPr>
          <w:ilvl w:val="0"/>
          <w:numId w:val="99"/>
        </w:numPr>
        <w:autoSpaceDE w:val="0"/>
        <w:autoSpaceDN w:val="0"/>
        <w:adjustRightInd w:val="0"/>
        <w:spacing w:line="360" w:lineRule="auto"/>
        <w:jc w:val="both"/>
        <w:rPr>
          <w:rFonts w:ascii="Times New Roman" w:hAnsi="Times New Roman" w:cs="Times New Roman"/>
          <w:i/>
          <w:iCs/>
          <w:color w:val="000000"/>
          <w:sz w:val="24"/>
          <w:szCs w:val="24"/>
          <w:lang w:val="en-IN"/>
        </w:rPr>
      </w:pPr>
      <w:r w:rsidRPr="000631B6">
        <w:rPr>
          <w:rFonts w:ascii="Times New Roman" w:hAnsi="Times New Roman" w:cs="Times New Roman"/>
          <w:i/>
          <w:iCs/>
          <w:color w:val="000000"/>
          <w:sz w:val="24"/>
          <w:szCs w:val="24"/>
          <w:lang w:val="en-IN"/>
        </w:rPr>
        <w:t>As per the directions contained in the OM F.No.22-34/2018-IA.III dated 16</w:t>
      </w:r>
      <w:r w:rsidRPr="000631B6">
        <w:rPr>
          <w:rFonts w:ascii="Times New Roman" w:hAnsi="Times New Roman" w:cs="Times New Roman"/>
          <w:i/>
          <w:iCs/>
          <w:color w:val="000000"/>
          <w:sz w:val="24"/>
          <w:szCs w:val="24"/>
          <w:vertAlign w:val="superscript"/>
          <w:lang w:val="en-IN"/>
        </w:rPr>
        <w:t>th</w:t>
      </w:r>
      <w:r w:rsidRPr="000631B6">
        <w:rPr>
          <w:rFonts w:ascii="Times New Roman" w:hAnsi="Times New Roman" w:cs="Times New Roman"/>
          <w:i/>
          <w:iCs/>
          <w:color w:val="000000"/>
          <w:sz w:val="24"/>
          <w:szCs w:val="24"/>
          <w:lang w:val="en-IN"/>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0631B6" w:rsidRDefault="002C4B10" w:rsidP="00F50C13">
      <w:pPr>
        <w:pStyle w:val="ListParagraph"/>
        <w:numPr>
          <w:ilvl w:val="0"/>
          <w:numId w:val="99"/>
        </w:numPr>
        <w:autoSpaceDE w:val="0"/>
        <w:autoSpaceDN w:val="0"/>
        <w:adjustRightInd w:val="0"/>
        <w:spacing w:line="360" w:lineRule="auto"/>
        <w:jc w:val="both"/>
        <w:rPr>
          <w:rFonts w:ascii="Times New Roman" w:hAnsi="Times New Roman" w:cs="Times New Roman"/>
          <w:i/>
          <w:iCs/>
          <w:color w:val="000000"/>
          <w:sz w:val="24"/>
          <w:szCs w:val="24"/>
          <w:lang w:val="en-IN"/>
        </w:rPr>
      </w:pPr>
      <w:r w:rsidRPr="000631B6">
        <w:rPr>
          <w:rFonts w:ascii="Times New Roman" w:hAnsi="Times New Roman" w:cs="Times New Roman"/>
          <w:i/>
          <w:iCs/>
          <w:color w:val="000000"/>
          <w:sz w:val="24"/>
          <w:szCs w:val="24"/>
          <w:lang w:val="en-IN"/>
        </w:rPr>
        <w:t>The violation of EC condition may lead to cancellation of EC and action under The Environment (Protection) Act 1986.</w:t>
      </w:r>
    </w:p>
    <w:p w:rsidR="002C4B10" w:rsidRPr="00B42B6C" w:rsidRDefault="002C4B10" w:rsidP="002C4B10">
      <w:pPr>
        <w:spacing w:line="360" w:lineRule="auto"/>
        <w:ind w:left="1080" w:right="254"/>
        <w:jc w:val="both"/>
        <w:rPr>
          <w:rFonts w:ascii="Times New Roman" w:eastAsia="Times New Roman" w:hAnsi="Times New Roman" w:cs="Times New Roman"/>
          <w:sz w:val="24"/>
          <w:szCs w:val="24"/>
          <w:lang w:eastAsia="en-IN"/>
        </w:rPr>
      </w:pPr>
    </w:p>
    <w:p w:rsidR="002C4B10" w:rsidRPr="00B42B6C" w:rsidRDefault="002C4B10" w:rsidP="002C4B10">
      <w:pPr>
        <w:widowControl w:val="0"/>
        <w:autoSpaceDE w:val="0"/>
        <w:autoSpaceDN w:val="0"/>
        <w:ind w:left="2160" w:hanging="2160"/>
        <w:jc w:val="both"/>
        <w:rPr>
          <w:rFonts w:ascii="Times New Roman" w:hAnsi="Times New Roman" w:cs="Times New Roman"/>
          <w:sz w:val="24"/>
          <w:szCs w:val="24"/>
        </w:rPr>
      </w:pPr>
      <w:r w:rsidRPr="00B42B6C">
        <w:rPr>
          <w:rFonts w:ascii="Times New Roman" w:eastAsia="Calibri" w:hAnsi="Times New Roman" w:cs="Times New Roman"/>
          <w:b/>
          <w:sz w:val="24"/>
          <w:szCs w:val="24"/>
          <w:u w:val="single"/>
        </w:rPr>
        <w:t>Item No. 04</w:t>
      </w:r>
      <w:r w:rsidRPr="00B42B6C">
        <w:rPr>
          <w:rFonts w:ascii="Times New Roman" w:eastAsia="Calibri" w:hAnsi="Times New Roman" w:cs="Times New Roman"/>
          <w:b/>
          <w:sz w:val="24"/>
          <w:szCs w:val="24"/>
        </w:rPr>
        <w:tab/>
      </w:r>
      <w:r w:rsidRPr="00B42B6C">
        <w:rPr>
          <w:rFonts w:ascii="Times New Roman" w:hAnsi="Times New Roman" w:cs="Times New Roman"/>
          <w:b/>
          <w:bCs/>
          <w:sz w:val="24"/>
          <w:szCs w:val="24"/>
          <w:lang w:bidi="en-US"/>
        </w:rPr>
        <w:t>Environmental Clearance for the Building Stone Quarry of by Sri. Deepak N. D., M/s Quality Rocks in Re-Sy Nos. 26/2, 26/2, 26/2, 27/1, 27/3 at Vaniyamkulam-2 Village, Ottappalam Taluk, Palakkad District, Kerala (</w:t>
      </w:r>
      <w:r w:rsidRPr="00B42B6C">
        <w:rPr>
          <w:rFonts w:ascii="Times New Roman" w:hAnsi="Times New Roman" w:cs="Times New Roman"/>
          <w:b/>
          <w:bCs/>
          <w:color w:val="000000"/>
          <w:sz w:val="24"/>
          <w:szCs w:val="24"/>
        </w:rPr>
        <w:t>SIA/KL/MIN/126088/2019, 1525/EC1/2019/SEIAA)</w:t>
      </w:r>
    </w:p>
    <w:p w:rsidR="002C4B10" w:rsidRPr="00B42B6C" w:rsidRDefault="002C4B10" w:rsidP="002C4B10">
      <w:pPr>
        <w:pStyle w:val="BodyText"/>
        <w:spacing w:line="360" w:lineRule="auto"/>
        <w:ind w:right="29" w:firstLine="720"/>
        <w:jc w:val="both"/>
      </w:pPr>
    </w:p>
    <w:p w:rsidR="002C4B10" w:rsidRPr="00B42B6C" w:rsidRDefault="002C4B10" w:rsidP="002C4B10">
      <w:pPr>
        <w:widowControl w:val="0"/>
        <w:tabs>
          <w:tab w:val="left" w:pos="284"/>
        </w:tabs>
        <w:autoSpaceDE w:val="0"/>
        <w:autoSpaceDN w:val="0"/>
        <w:spacing w:line="360" w:lineRule="auto"/>
        <w:ind w:left="90" w:firstLine="4"/>
        <w:jc w:val="both"/>
        <w:rPr>
          <w:rFonts w:ascii="Times New Roman" w:hAnsi="Times New Roman" w:cs="Times New Roman"/>
          <w:bCs/>
          <w:color w:val="000000"/>
          <w:sz w:val="24"/>
          <w:szCs w:val="24"/>
        </w:rPr>
      </w:pPr>
      <w:r w:rsidRPr="00B42B6C">
        <w:rPr>
          <w:rFonts w:ascii="Times New Roman" w:hAnsi="Times New Roman" w:cs="Times New Roman"/>
          <w:bCs/>
          <w:sz w:val="24"/>
          <w:szCs w:val="24"/>
          <w:lang w:bidi="en-US"/>
        </w:rPr>
        <w:tab/>
      </w:r>
      <w:r w:rsidRPr="00B42B6C">
        <w:rPr>
          <w:rFonts w:ascii="Times New Roman" w:hAnsi="Times New Roman" w:cs="Times New Roman"/>
          <w:bCs/>
          <w:sz w:val="24"/>
          <w:szCs w:val="24"/>
          <w:lang w:bidi="en-US"/>
        </w:rPr>
        <w:tab/>
      </w:r>
      <w:proofErr w:type="gramStart"/>
      <w:r w:rsidRPr="00B42B6C">
        <w:rPr>
          <w:rFonts w:ascii="Times New Roman" w:hAnsi="Times New Roman" w:cs="Times New Roman"/>
          <w:bCs/>
          <w:sz w:val="24"/>
          <w:szCs w:val="24"/>
          <w:lang w:bidi="en-US"/>
        </w:rPr>
        <w:t>Sri.</w:t>
      </w:r>
      <w:proofErr w:type="gramEnd"/>
      <w:r w:rsidRPr="00B42B6C">
        <w:rPr>
          <w:rFonts w:ascii="Times New Roman" w:hAnsi="Times New Roman" w:cs="Times New Roman"/>
          <w:bCs/>
          <w:sz w:val="24"/>
          <w:szCs w:val="24"/>
          <w:lang w:bidi="en-US"/>
        </w:rPr>
        <w:t xml:space="preserve"> Deepak N. D., Managing Partner, M/s Quality Rocks</w:t>
      </w:r>
      <w:r w:rsidRPr="00B42B6C">
        <w:rPr>
          <w:rFonts w:ascii="Times New Roman" w:eastAsia="Calibri" w:hAnsi="Times New Roman" w:cs="Times New Roman"/>
          <w:sz w:val="24"/>
          <w:szCs w:val="24"/>
        </w:rPr>
        <w:t xml:space="preserve"> submitted an application for Environmental Clearance via PARIVESH on 04.12.2019</w:t>
      </w:r>
      <w:r w:rsidRPr="00B42B6C">
        <w:rPr>
          <w:rFonts w:ascii="Times New Roman" w:hAnsi="Times New Roman" w:cs="Times New Roman"/>
          <w:bCs/>
          <w:sz w:val="24"/>
          <w:szCs w:val="24"/>
          <w:lang w:bidi="en-US"/>
        </w:rPr>
        <w:t xml:space="preserve"> in Re-Sy Nos. 26/2, 26/2, 26/2, 27/1, 27/3 at Vaniyamkulam-2 Village, Ottappalam Taluk, Palakkad District, Kerala  for an area of 0.9990 Hectare</w:t>
      </w:r>
      <w:r w:rsidRPr="00B42B6C">
        <w:rPr>
          <w:rFonts w:ascii="Times New Roman" w:hAnsi="Times New Roman" w:cs="Times New Roman"/>
          <w:bCs/>
          <w:color w:val="000000"/>
          <w:sz w:val="24"/>
          <w:szCs w:val="24"/>
        </w:rPr>
        <w:t xml:space="preserve">. </w:t>
      </w:r>
    </w:p>
    <w:p w:rsidR="002C4B10" w:rsidRPr="00B42B6C" w:rsidRDefault="002C4B10" w:rsidP="002C4B10">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 xml:space="preserve">The Authority perused the proposal and noted the decisions of various SEAC meetings held on different dates. Authority noticed that the SEAC had appraised the proposal based on Form I, Pre-Feasibility Report, additional details/documents obtained from the </w:t>
      </w:r>
      <w:r w:rsidRPr="00B42B6C">
        <w:rPr>
          <w:rFonts w:ascii="Times New Roman" w:hAnsi="Times New Roman" w:cs="Times New Roman"/>
          <w:sz w:val="24"/>
          <w:szCs w:val="24"/>
          <w:lang w:eastAsia="en-IN"/>
        </w:rPr>
        <w:lastRenderedPageBreak/>
        <w:t>proponent during appraisal, Mining Plan and the Filed Inspection Report. After the due appraisal, the SEAC in its 126</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5 years, subject to certain Specific Conditions in addition to the General Conditions. </w:t>
      </w:r>
    </w:p>
    <w:p w:rsidR="002C4B10" w:rsidRPr="00B42B6C" w:rsidRDefault="002C4B10" w:rsidP="002C4B10">
      <w:pPr>
        <w:spacing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48"/>
        </w:numPr>
        <w:autoSpaceDE w:val="0"/>
        <w:autoSpaceDN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48"/>
        </w:numPr>
        <w:autoSpaceDE w:val="0"/>
        <w:autoSpaceDN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48"/>
        </w:numPr>
        <w:autoSpaceDE w:val="0"/>
        <w:autoSpaceDN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sz w:val="24"/>
          <w:szCs w:val="24"/>
          <w:lang w:eastAsia="en-IN"/>
        </w:rPr>
        <w:t>The shed adjacent to the quarrying area should be dismantled before the commencement of mining. An affidavit to the effect should be produced before the issuance of EC.</w:t>
      </w:r>
    </w:p>
    <w:p w:rsidR="002C4B10" w:rsidRPr="00B42B6C" w:rsidRDefault="002C4B10" w:rsidP="00F50C13">
      <w:pPr>
        <w:numPr>
          <w:ilvl w:val="0"/>
          <w:numId w:val="48"/>
        </w:numPr>
        <w:spacing w:line="360" w:lineRule="auto"/>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The OB dumping site, which is located close to the valley, must be protected with a retaining wall to prevent any possible erosion/rolling down of debris to the adjacent valley.</w:t>
      </w:r>
    </w:p>
    <w:p w:rsidR="002C4B10" w:rsidRPr="00B42B6C" w:rsidRDefault="002C4B10" w:rsidP="00F50C13">
      <w:pPr>
        <w:numPr>
          <w:ilvl w:val="0"/>
          <w:numId w:val="48"/>
        </w:numPr>
        <w:spacing w:line="360" w:lineRule="auto"/>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The valley sides must be reinforced by using geo- textiles and vetiver plant.</w:t>
      </w:r>
    </w:p>
    <w:p w:rsidR="002C4B10" w:rsidRPr="00B42B6C" w:rsidRDefault="002C4B10" w:rsidP="00F50C13">
      <w:pPr>
        <w:numPr>
          <w:ilvl w:val="0"/>
          <w:numId w:val="48"/>
        </w:numPr>
        <w:spacing w:line="360" w:lineRule="auto"/>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 xml:space="preserve">The width of the access road should be increased to 7m. </w:t>
      </w:r>
    </w:p>
    <w:p w:rsidR="002C4B10" w:rsidRPr="00B42B6C" w:rsidRDefault="002C4B10" w:rsidP="00F50C13">
      <w:pPr>
        <w:numPr>
          <w:ilvl w:val="0"/>
          <w:numId w:val="48"/>
        </w:numPr>
        <w:spacing w:line="360" w:lineRule="auto"/>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Measures incorporated in the CER should be implemented in total during the first two years and they should be operated and maintained during the subsequent years till the mine closure plan is implemented in total.</w:t>
      </w:r>
    </w:p>
    <w:p w:rsidR="002C4B10" w:rsidRPr="00B42B6C" w:rsidRDefault="002C4B10" w:rsidP="00F50C13">
      <w:pPr>
        <w:numPr>
          <w:ilvl w:val="0"/>
          <w:numId w:val="48"/>
        </w:numPr>
        <w:spacing w:line="360" w:lineRule="auto"/>
        <w:ind w:right="254"/>
        <w:jc w:val="both"/>
        <w:rPr>
          <w:rFonts w:ascii="Times New Roman" w:hAnsi="Times New Roman" w:cs="Times New Roman"/>
          <w:b/>
          <w:i/>
          <w:iCs/>
          <w:sz w:val="24"/>
          <w:szCs w:val="24"/>
          <w:lang w:eastAsia="en-IN"/>
        </w:rPr>
      </w:pPr>
      <w:r w:rsidRPr="00B42B6C">
        <w:rPr>
          <w:rFonts w:ascii="Times New Roman" w:hAnsi="Times New Roman" w:cs="Times New Roman"/>
          <w:i/>
          <w:iCs/>
          <w:sz w:val="24"/>
          <w:szCs w:val="24"/>
          <w:lang w:eastAsia="en-IN"/>
        </w:rPr>
        <w:t>The green belt development should commence prior to the commencement of mining.</w:t>
      </w:r>
    </w:p>
    <w:p w:rsidR="002C4B10" w:rsidRPr="00B42B6C" w:rsidRDefault="002C4B10" w:rsidP="00F50C13">
      <w:pPr>
        <w:numPr>
          <w:ilvl w:val="0"/>
          <w:numId w:val="48"/>
        </w:numPr>
        <w:spacing w:line="360" w:lineRule="auto"/>
        <w:jc w:val="both"/>
        <w:rPr>
          <w:rFonts w:ascii="Times New Roman" w:hAnsi="Times New Roman" w:cs="Times New Roman"/>
          <w:b/>
          <w:i/>
          <w:iCs/>
          <w:sz w:val="24"/>
          <w:szCs w:val="24"/>
          <w:lang w:eastAsia="en-IN"/>
        </w:rPr>
      </w:pPr>
      <w:r w:rsidRPr="00B42B6C">
        <w:rPr>
          <w:rFonts w:ascii="Times New Roman" w:hAnsi="Times New Roman" w:cs="Times New Roman"/>
          <w:i/>
          <w:iCs/>
          <w:sz w:val="24"/>
          <w:szCs w:val="24"/>
          <w:lang w:eastAsia="en-IN"/>
        </w:rPr>
        <w:t xml:space="preserve">The drainage channel should be provided with intermittent silt traps and collection tank and maintained periodically by removing the deposited silt and obstructions, if any. </w:t>
      </w:r>
    </w:p>
    <w:p w:rsidR="002C4B10" w:rsidRPr="00B42B6C" w:rsidRDefault="002C4B10" w:rsidP="00F50C13">
      <w:pPr>
        <w:pStyle w:val="ListParagraph"/>
        <w:numPr>
          <w:ilvl w:val="0"/>
          <w:numId w:val="48"/>
        </w:numPr>
        <w:autoSpaceDE w:val="0"/>
        <w:autoSpaceDN w:val="0"/>
        <w:adjustRightInd w:val="0"/>
        <w:spacing w:line="360" w:lineRule="auto"/>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lastRenderedPageBreak/>
        <w:t>As per OM no F.No.22-65/2017-IA.III dated 30</w:t>
      </w:r>
      <w:r w:rsidRPr="00B42B6C">
        <w:rPr>
          <w:rFonts w:ascii="Times New Roman" w:hAnsi="Times New Roman" w:cs="Times New Roman"/>
          <w:i/>
          <w:iCs/>
          <w:color w:val="000000"/>
          <w:sz w:val="24"/>
          <w:szCs w:val="24"/>
          <w:vertAlign w:val="superscript"/>
          <w:lang w:val="en-IN"/>
        </w:rPr>
        <w:t>th</w:t>
      </w:r>
      <w:r w:rsidRPr="00B42B6C">
        <w:rPr>
          <w:rFonts w:ascii="Times New Roman" w:hAnsi="Times New Roman" w:cs="Times New Roman"/>
          <w:i/>
          <w:iCs/>
          <w:color w:val="000000"/>
          <w:sz w:val="24"/>
          <w:szCs w:val="24"/>
          <w:lang w:val="en-IN"/>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ListParagraph"/>
        <w:numPr>
          <w:ilvl w:val="0"/>
          <w:numId w:val="48"/>
        </w:numPr>
        <w:autoSpaceDE w:val="0"/>
        <w:autoSpaceDN w:val="0"/>
        <w:adjustRightInd w:val="0"/>
        <w:spacing w:line="360" w:lineRule="auto"/>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ListParagraph"/>
        <w:numPr>
          <w:ilvl w:val="0"/>
          <w:numId w:val="48"/>
        </w:numPr>
        <w:autoSpaceDE w:val="0"/>
        <w:autoSpaceDN w:val="0"/>
        <w:adjustRightInd w:val="0"/>
        <w:spacing w:line="360" w:lineRule="auto"/>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As per the directions contained in the OM F.No.22-34/2018-IA.III dated 16</w:t>
      </w:r>
      <w:r w:rsidRPr="00B42B6C">
        <w:rPr>
          <w:rFonts w:ascii="Times New Roman" w:hAnsi="Times New Roman" w:cs="Times New Roman"/>
          <w:i/>
          <w:iCs/>
          <w:color w:val="000000"/>
          <w:sz w:val="24"/>
          <w:szCs w:val="24"/>
          <w:vertAlign w:val="superscript"/>
          <w:lang w:val="en-IN"/>
        </w:rPr>
        <w:t>th</w:t>
      </w:r>
      <w:r w:rsidRPr="00B42B6C">
        <w:rPr>
          <w:rFonts w:ascii="Times New Roman" w:hAnsi="Times New Roman" w:cs="Times New Roman"/>
          <w:i/>
          <w:iCs/>
          <w:color w:val="000000"/>
          <w:sz w:val="24"/>
          <w:szCs w:val="24"/>
          <w:lang w:val="en-IN"/>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ListParagraph"/>
        <w:numPr>
          <w:ilvl w:val="0"/>
          <w:numId w:val="48"/>
        </w:numPr>
        <w:autoSpaceDE w:val="0"/>
        <w:autoSpaceDN w:val="0"/>
        <w:adjustRightInd w:val="0"/>
        <w:spacing w:line="360" w:lineRule="auto"/>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The violation of EC condition may lead to cancellation of EC and action under The Environment (Protection) Act 1986.</w:t>
      </w:r>
    </w:p>
    <w:p w:rsidR="002C4B10" w:rsidRPr="00B42B6C" w:rsidRDefault="002C4B10" w:rsidP="002C4B10">
      <w:pPr>
        <w:rPr>
          <w:rFonts w:ascii="Times New Roman" w:eastAsia="Times New Roman" w:hAnsi="Times New Roman" w:cs="Times New Roman"/>
          <w:b/>
          <w:bCs/>
          <w:i/>
          <w:iCs/>
          <w:sz w:val="24"/>
          <w:szCs w:val="24"/>
        </w:rPr>
      </w:pPr>
    </w:p>
    <w:p w:rsidR="002C4B10" w:rsidRPr="00B42B6C" w:rsidRDefault="002C4B10" w:rsidP="002C4B10">
      <w:pPr>
        <w:autoSpaceDE w:val="0"/>
        <w:autoSpaceDN w:val="0"/>
        <w:adjustRightInd w:val="0"/>
        <w:ind w:left="2160" w:right="142" w:hanging="2160"/>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 05</w:t>
      </w:r>
      <w:r w:rsidRPr="00B42B6C">
        <w:rPr>
          <w:rFonts w:ascii="Times New Roman" w:eastAsia="Times New Roman" w:hAnsi="Times New Roman" w:cs="Times New Roman"/>
          <w:b/>
          <w:bCs/>
          <w:sz w:val="24"/>
          <w:szCs w:val="24"/>
        </w:rPr>
        <w:tab/>
        <w:t xml:space="preserve">Environmental </w:t>
      </w:r>
      <w:proofErr w:type="gramStart"/>
      <w:r w:rsidRPr="00B42B6C">
        <w:rPr>
          <w:rFonts w:ascii="Times New Roman" w:eastAsia="Times New Roman" w:hAnsi="Times New Roman" w:cs="Times New Roman"/>
          <w:b/>
          <w:bCs/>
          <w:sz w:val="24"/>
          <w:szCs w:val="24"/>
        </w:rPr>
        <w:t>Clearance</w:t>
      </w:r>
      <w:proofErr w:type="gramEnd"/>
      <w:r w:rsidRPr="00B42B6C">
        <w:rPr>
          <w:rFonts w:ascii="Times New Roman" w:eastAsia="Times New Roman" w:hAnsi="Times New Roman" w:cs="Times New Roman"/>
          <w:b/>
          <w:bCs/>
          <w:sz w:val="24"/>
          <w:szCs w:val="24"/>
        </w:rPr>
        <w:t xml:space="preserve"> for the </w:t>
      </w:r>
      <w:r w:rsidRPr="00B42B6C">
        <w:rPr>
          <w:rFonts w:ascii="Times New Roman" w:eastAsia="Calibri" w:hAnsi="Times New Roman" w:cs="Times New Roman"/>
          <w:b/>
          <w:bCs/>
          <w:sz w:val="24"/>
          <w:szCs w:val="24"/>
        </w:rPr>
        <w:t xml:space="preserve">Granite Building Stone Quarry of Sri. K. M. Stephen over an extent of 4.9003 Ha (12.1086 Acres) in Block No. 27 &amp; 37, Re-Sy Nos. 399/2, 399/2-1, 399/2-2, 399/2-3, 399/3, 745/2, 745/3, 745/4, 745/5, 745/7, 745/8, 745/9, 745/10, 745/11, 745/12, 745/13, 745/14, 746/1, 746/2, 746/2-1, Karimannur Village, Thodupuzha Taluk, Idukki District, Kerala </w:t>
      </w:r>
      <w:r w:rsidRPr="00B42B6C">
        <w:rPr>
          <w:rFonts w:ascii="Times New Roman" w:eastAsia="Times New Roman" w:hAnsi="Times New Roman" w:cs="Times New Roman"/>
          <w:b/>
          <w:bCs/>
          <w:sz w:val="24"/>
          <w:szCs w:val="24"/>
        </w:rPr>
        <w:t>(</w:t>
      </w:r>
      <w:r w:rsidRPr="00B42B6C">
        <w:rPr>
          <w:rFonts w:ascii="Times New Roman" w:eastAsia="Calibri" w:hAnsi="Times New Roman" w:cs="Times New Roman"/>
          <w:b/>
          <w:bCs/>
          <w:sz w:val="24"/>
          <w:szCs w:val="24"/>
        </w:rPr>
        <w:t>SIA/KL/MIN/126172/2019</w:t>
      </w:r>
      <w:r w:rsidRPr="00B42B6C">
        <w:rPr>
          <w:rFonts w:ascii="Times New Roman" w:eastAsia="Times New Roman" w:hAnsi="Times New Roman" w:cs="Times New Roman"/>
          <w:b/>
          <w:bCs/>
          <w:sz w:val="24"/>
          <w:szCs w:val="24"/>
          <w:lang w:eastAsia="en-IN"/>
        </w:rPr>
        <w:t xml:space="preserve">; </w:t>
      </w:r>
      <w:r w:rsidRPr="00B42B6C">
        <w:rPr>
          <w:rFonts w:ascii="Times New Roman" w:eastAsia="Calibri" w:hAnsi="Times New Roman" w:cs="Times New Roman"/>
          <w:b/>
          <w:bCs/>
          <w:sz w:val="24"/>
          <w:szCs w:val="24"/>
        </w:rPr>
        <w:t>1527/EC1/2019/SEIAA</w:t>
      </w:r>
      <w:r w:rsidRPr="00B42B6C">
        <w:rPr>
          <w:rFonts w:ascii="Times New Roman" w:eastAsia="Times New Roman" w:hAnsi="Times New Roman" w:cs="Times New Roman"/>
          <w:b/>
          <w:bCs/>
          <w:sz w:val="24"/>
          <w:szCs w:val="24"/>
        </w:rPr>
        <w:t>)</w:t>
      </w:r>
    </w:p>
    <w:p w:rsidR="002C4B10" w:rsidRPr="00B42B6C" w:rsidRDefault="002C4B10" w:rsidP="002C4B10">
      <w:pPr>
        <w:suppressAutoHyphens/>
        <w:spacing w:after="0"/>
        <w:ind w:left="2160" w:right="547" w:hanging="2160"/>
        <w:jc w:val="both"/>
        <w:rPr>
          <w:rFonts w:ascii="Times New Roman" w:eastAsia="Times New Roman" w:hAnsi="Times New Roman" w:cs="Times New Roman"/>
          <w:b/>
          <w:bCs/>
          <w:sz w:val="24"/>
          <w:szCs w:val="24"/>
        </w:rPr>
      </w:pPr>
    </w:p>
    <w:p w:rsidR="002C4B10" w:rsidRPr="00B42B6C" w:rsidRDefault="002C4B10" w:rsidP="002C4B10">
      <w:pPr>
        <w:autoSpaceDE w:val="0"/>
        <w:autoSpaceDN w:val="0"/>
        <w:adjustRightInd w:val="0"/>
        <w:spacing w:line="360" w:lineRule="auto"/>
        <w:ind w:right="142"/>
        <w:jc w:val="both"/>
        <w:rPr>
          <w:rFonts w:ascii="Times New Roman" w:eastAsia="Calibri" w:hAnsi="Times New Roman" w:cs="Times New Roman"/>
          <w:bCs/>
          <w:color w:val="000000"/>
          <w:sz w:val="24"/>
          <w:szCs w:val="24"/>
        </w:rPr>
      </w:pPr>
      <w:r w:rsidRPr="00B42B6C">
        <w:rPr>
          <w:rFonts w:ascii="Times New Roman" w:eastAsia="Times New Roman" w:hAnsi="Times New Roman" w:cs="Times New Roman"/>
          <w:sz w:val="24"/>
          <w:szCs w:val="24"/>
          <w:shd w:val="clear" w:color="auto" w:fill="FFFFFF"/>
          <w:lang w:eastAsia="en-IN"/>
        </w:rPr>
        <w:tab/>
      </w:r>
      <w:proofErr w:type="gramStart"/>
      <w:r w:rsidRPr="00B42B6C">
        <w:rPr>
          <w:rFonts w:ascii="Times New Roman" w:eastAsia="Times New Roman" w:hAnsi="Times New Roman" w:cs="Times New Roman"/>
          <w:sz w:val="24"/>
          <w:szCs w:val="24"/>
          <w:shd w:val="clear" w:color="auto" w:fill="FFFFFF"/>
          <w:lang w:eastAsia="en-IN"/>
        </w:rPr>
        <w:t>Sri.</w:t>
      </w:r>
      <w:proofErr w:type="gramEnd"/>
      <w:r w:rsidRPr="00B42B6C">
        <w:rPr>
          <w:rFonts w:ascii="Times New Roman" w:eastAsia="Times New Roman" w:hAnsi="Times New Roman" w:cs="Times New Roman"/>
          <w:sz w:val="24"/>
          <w:szCs w:val="24"/>
          <w:shd w:val="clear" w:color="auto" w:fill="FFFFFF"/>
          <w:lang w:eastAsia="en-IN"/>
        </w:rPr>
        <w:t> </w:t>
      </w:r>
      <w:r w:rsidRPr="00B42B6C">
        <w:rPr>
          <w:rFonts w:ascii="Times New Roman" w:eastAsia="Calibri" w:hAnsi="Times New Roman" w:cs="Times New Roman"/>
          <w:bCs/>
          <w:sz w:val="24"/>
          <w:szCs w:val="24"/>
        </w:rPr>
        <w:t xml:space="preserve"> K. M. Stephen</w:t>
      </w:r>
      <w:r w:rsidRPr="00B42B6C">
        <w:rPr>
          <w:rFonts w:ascii="Times New Roman" w:eastAsia="Times New Roman" w:hAnsi="Times New Roman" w:cs="Times New Roman"/>
          <w:bCs/>
          <w:sz w:val="24"/>
          <w:szCs w:val="24"/>
        </w:rPr>
        <w:t xml:space="preserve">, </w:t>
      </w:r>
      <w:r w:rsidRPr="00B42B6C">
        <w:rPr>
          <w:rFonts w:ascii="Times New Roman" w:hAnsi="Times New Roman" w:cs="Times New Roman"/>
          <w:sz w:val="24"/>
          <w:szCs w:val="24"/>
        </w:rPr>
        <w:t xml:space="preserve">Kaniyarkuzhiyil, Karimkunnam P.O, Idukki District, Kerala – 685586 submitted an application for Environmental Clearance via PARIVESH on </w:t>
      </w:r>
      <w:r w:rsidRPr="00B42B6C">
        <w:rPr>
          <w:rFonts w:ascii="Times New Roman" w:eastAsia="Calibri" w:hAnsi="Times New Roman" w:cs="Times New Roman"/>
          <w:bCs/>
          <w:sz w:val="24"/>
          <w:szCs w:val="24"/>
        </w:rPr>
        <w:t>20/11/2019 for the Granite Building Stone Quarry over an extent of 4.9003 Ha (12.1086 Acres) in Block No. 27 and 37, Re-Sy Nos. 399/2, 399/2-1, 399/2-2, 399/2-3, 399/3, 745/2, 745/3, 745/4, 745/5, 745/7, 745/8, 745/9, 745/10, 745/11, 745/12, 745/13, 745/14, 746/1, 746/2, 746/2-1 of Karimannur Village, Thodupuzha Taluk, Idukki District, Kerala.</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noted the action taken by SEAC in its 108</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111</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113</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118</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120</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meetings of SEAC held on different dates.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rejected the proposal </w:t>
      </w:r>
      <w:r w:rsidRPr="00B42B6C">
        <w:rPr>
          <w:rFonts w:ascii="Times New Roman" w:eastAsia="Calibri" w:hAnsi="Times New Roman" w:cs="Times New Roman"/>
          <w:sz w:val="24"/>
          <w:szCs w:val="24"/>
        </w:rPr>
        <w:t xml:space="preserve">stating that there are two built structures within the project area and there are other buildings near around 50m from the project area. Therefore, the project is not feasible as per norms. </w:t>
      </w:r>
    </w:p>
    <w:p w:rsidR="002C4B10" w:rsidRPr="00B42B6C" w:rsidRDefault="002C4B10" w:rsidP="002C4B10">
      <w:pPr>
        <w:pStyle w:val="BodyText"/>
        <w:spacing w:after="200" w:line="360" w:lineRule="auto"/>
        <w:ind w:left="140" w:right="21" w:firstLine="580"/>
        <w:jc w:val="both"/>
        <w:rPr>
          <w:b/>
        </w:rPr>
      </w:pPr>
      <w:proofErr w:type="gramStart"/>
      <w:r w:rsidRPr="00B42B6C">
        <w:rPr>
          <w:b/>
          <w:bCs/>
        </w:rPr>
        <w:t>Authority agreed to the recommendation of SEAC to reject the proposal and decided inform</w:t>
      </w:r>
      <w:proofErr w:type="gramEnd"/>
      <w:r w:rsidRPr="00B42B6C">
        <w:rPr>
          <w:b/>
          <w:bCs/>
        </w:rPr>
        <w:t xml:space="preserve"> the same to Project Proponent quoting the above reasons for rejection.</w:t>
      </w:r>
    </w:p>
    <w:p w:rsidR="002C4B10" w:rsidRPr="00B42B6C" w:rsidRDefault="002C4B10" w:rsidP="002C4B10">
      <w:pPr>
        <w:autoSpaceDE w:val="0"/>
        <w:autoSpaceDN w:val="0"/>
        <w:adjustRightInd w:val="0"/>
        <w:spacing w:line="360" w:lineRule="auto"/>
        <w:ind w:right="-46" w:firstLine="180"/>
        <w:jc w:val="both"/>
        <w:rPr>
          <w:rFonts w:ascii="Times New Roman" w:eastAsia="Times New Roman" w:hAnsi="Times New Roman" w:cs="Times New Roman"/>
          <w:color w:val="FF0000"/>
          <w:sz w:val="24"/>
          <w:szCs w:val="24"/>
          <w:lang w:bidi="en-US"/>
        </w:rPr>
      </w:pPr>
    </w:p>
    <w:p w:rsidR="002C4B10" w:rsidRPr="00B42B6C" w:rsidRDefault="002C4B10" w:rsidP="002C4B10">
      <w:pPr>
        <w:pStyle w:val="NormalWeb"/>
        <w:spacing w:before="0" w:beforeAutospacing="0" w:after="200" w:afterAutospacing="0" w:line="276" w:lineRule="auto"/>
        <w:ind w:left="2160" w:hanging="2160"/>
        <w:jc w:val="both"/>
        <w:rPr>
          <w:b/>
          <w:color w:val="000000"/>
        </w:rPr>
      </w:pPr>
      <w:r w:rsidRPr="00B42B6C">
        <w:rPr>
          <w:b/>
          <w:color w:val="000000"/>
          <w:u w:val="single"/>
        </w:rPr>
        <w:t>Item No.06</w:t>
      </w:r>
      <w:r w:rsidRPr="00B42B6C">
        <w:rPr>
          <w:b/>
          <w:color w:val="000000"/>
        </w:rPr>
        <w:tab/>
        <w:t>Environment Clearance for Granite Building Stone Quarry of Sri. Mathew Daniel over an extent of 02.28.51 Ha in S. F. Nos. 340/1-26/3, 340/1-28/2, 340/1-30/1, 340/1/26-2, 340/1/26-1, Enadimangalam Village, Adoor Taluk, Pathanamthitta District (</w:t>
      </w:r>
      <w:r w:rsidRPr="00B42B6C">
        <w:rPr>
          <w:b/>
          <w:bCs/>
          <w:color w:val="000000"/>
        </w:rPr>
        <w:t>SIA/KL/MIN/127534/2019</w:t>
      </w:r>
      <w:r w:rsidRPr="00B42B6C">
        <w:rPr>
          <w:color w:val="000000"/>
        </w:rPr>
        <w:t>, </w:t>
      </w:r>
      <w:r w:rsidRPr="00B42B6C">
        <w:rPr>
          <w:b/>
          <w:bCs/>
          <w:color w:val="000000"/>
        </w:rPr>
        <w:t>1554/EC1/2019/SEIAA)</w:t>
      </w:r>
    </w:p>
    <w:p w:rsidR="002C4B10" w:rsidRPr="00B42B6C" w:rsidRDefault="002C4B10" w:rsidP="002C4B10">
      <w:pPr>
        <w:pStyle w:val="ListParagraph"/>
        <w:ind w:left="655" w:right="254"/>
        <w:jc w:val="both"/>
        <w:rPr>
          <w:rFonts w:ascii="Times New Roman" w:hAnsi="Times New Roman" w:cs="Times New Roman"/>
          <w:b/>
          <w:bCs/>
          <w:color w:val="000000"/>
          <w:sz w:val="24"/>
          <w:szCs w:val="24"/>
        </w:rPr>
      </w:pPr>
    </w:p>
    <w:p w:rsidR="002C4B10" w:rsidRPr="00B42B6C" w:rsidRDefault="002C4B10" w:rsidP="002C4B10">
      <w:pPr>
        <w:pStyle w:val="NormalWeb"/>
        <w:spacing w:before="0" w:beforeAutospacing="0" w:after="200" w:afterAutospacing="0" w:line="360" w:lineRule="auto"/>
        <w:ind w:left="90" w:firstLine="730"/>
        <w:jc w:val="both"/>
        <w:rPr>
          <w:color w:val="000000"/>
        </w:rPr>
      </w:pPr>
      <w:proofErr w:type="gramStart"/>
      <w:r w:rsidRPr="00B42B6C">
        <w:t>Sri.</w:t>
      </w:r>
      <w:proofErr w:type="gramEnd"/>
      <w:r w:rsidRPr="00B42B6C">
        <w:t xml:space="preserve"> Mathew Daniel, Mangalathu Padijatathil, Adoor, Peringanadu, Parakoottam, Pathanamthitta District submitted an application via PARIVESH on 10.12.2019 </w:t>
      </w:r>
      <w:r w:rsidRPr="00B42B6C">
        <w:rPr>
          <w:color w:val="000000"/>
        </w:rPr>
        <w:t>for the Granite Building Stone Quarry of Sri. Mathew Daniel over an extent of 02.28.51 Ha in S. F. Nos. 340/1-26/3, 340/1-28/2, 340/1-30/1, 340/1/26-2, 340/1/26-1, Enadimangalam Village, Adoor Taluk, Pathanamthitta District.</w:t>
      </w:r>
    </w:p>
    <w:p w:rsidR="002C4B10" w:rsidRPr="00B42B6C" w:rsidRDefault="002C4B10" w:rsidP="002C4B10">
      <w:pPr>
        <w:spacing w:line="360" w:lineRule="auto"/>
        <w:ind w:right="3" w:firstLine="720"/>
        <w:jc w:val="both"/>
        <w:rPr>
          <w:rFonts w:ascii="Times New Roman" w:hAnsi="Times New Roman" w:cs="Times New Roman"/>
          <w:color w:val="FF0000"/>
          <w:sz w:val="24"/>
          <w:szCs w:val="24"/>
        </w:rPr>
      </w:pPr>
      <w:r w:rsidRPr="00B42B6C">
        <w:rPr>
          <w:rFonts w:ascii="Times New Roman" w:hAnsi="Times New Roman" w:cs="Times New Roman"/>
          <w:sz w:val="24"/>
          <w:szCs w:val="24"/>
          <w:lang w:eastAsia="en-IN"/>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12 years, subject to certain Specific Conditions in addition to the General Conditions. </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rPr>
        <w:lastRenderedPageBreak/>
        <w:tab/>
      </w: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for the next 5 years. </w:t>
      </w:r>
    </w:p>
    <w:p w:rsidR="002C4B10" w:rsidRPr="00B42B6C" w:rsidRDefault="002C4B10" w:rsidP="002C4B10">
      <w:pPr>
        <w:tabs>
          <w:tab w:val="left" w:pos="275"/>
          <w:tab w:val="left" w:pos="410"/>
          <w:tab w:val="left" w:pos="780"/>
        </w:tabs>
        <w:suppressAutoHyphens/>
        <w:adjustRightInd w:val="0"/>
        <w:spacing w:after="120" w:line="360" w:lineRule="auto"/>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ab/>
      </w:r>
      <w:r w:rsidRPr="00B42B6C">
        <w:rPr>
          <w:rFonts w:ascii="Times New Roman" w:hAnsi="Times New Roman" w:cs="Times New Roman"/>
          <w:sz w:val="24"/>
          <w:szCs w:val="24"/>
          <w:lang w:eastAsia="en-IN"/>
        </w:rPr>
        <w:tab/>
      </w:r>
      <w:r w:rsidRPr="00B42B6C">
        <w:rPr>
          <w:rFonts w:ascii="Times New Roman" w:hAnsi="Times New Roman" w:cs="Times New Roman"/>
          <w:b/>
          <w:sz w:val="24"/>
          <w:szCs w:val="24"/>
          <w:lang w:eastAsia="en-IN"/>
        </w:rPr>
        <w:t xml:space="preserve">Authority decided to issue EC initially for a period of 5 years for the quantity mentioned in the approved mining plan and extend the EC period to cover Project life of 12 years, from the date of issuance of original EC, subject to the review by SEAC at the end of </w:t>
      </w:r>
      <w:proofErr w:type="gramStart"/>
      <w:r w:rsidRPr="00B42B6C">
        <w:rPr>
          <w:rFonts w:ascii="Times New Roman" w:hAnsi="Times New Roman" w:cs="Times New Roman"/>
          <w:b/>
          <w:sz w:val="24"/>
          <w:szCs w:val="24"/>
          <w:lang w:eastAsia="en-IN"/>
        </w:rPr>
        <w:t>every  five</w:t>
      </w:r>
      <w:proofErr w:type="gramEnd"/>
      <w:r w:rsidRPr="00B42B6C">
        <w:rPr>
          <w:rFonts w:ascii="Times New Roman" w:hAnsi="Times New Roman" w:cs="Times New Roman"/>
          <w:b/>
          <w:sz w:val="24"/>
          <w:szCs w:val="24"/>
          <w:lang w:eastAsia="en-IN"/>
        </w:rPr>
        <w:t xml:space="preserve"> years,</w:t>
      </w:r>
      <w:r w:rsidRPr="00B42B6C">
        <w:rPr>
          <w:rFonts w:ascii="Times New Roman" w:hAnsi="Times New Roman" w:cs="Times New Roman"/>
          <w:b/>
          <w:i/>
          <w:iCs/>
          <w:sz w:val="24"/>
          <w:szCs w:val="24"/>
        </w:rPr>
        <w:t xml:space="preserve"> to verify  whether the Project Proponent has violated  any  EC conditions and thereby  caused any damage to the environment in the project region by violating EC conditions.</w:t>
      </w:r>
      <w:r w:rsidRPr="00B42B6C">
        <w:rPr>
          <w:rFonts w:ascii="Times New Roman" w:hAnsi="Times New Roman" w:cs="Times New Roman"/>
          <w:sz w:val="24"/>
          <w:szCs w:val="24"/>
          <w:lang w:eastAsia="en-IN"/>
        </w:rPr>
        <w:t xml:space="preserve"> </w:t>
      </w:r>
    </w:p>
    <w:p w:rsidR="002C4B10" w:rsidRPr="00B42B6C" w:rsidRDefault="002C4B10" w:rsidP="002C4B10">
      <w:pPr>
        <w:tabs>
          <w:tab w:val="left" w:pos="275"/>
          <w:tab w:val="left" w:pos="410"/>
          <w:tab w:val="left" w:pos="780"/>
        </w:tabs>
        <w:suppressAutoHyphens/>
        <w:adjustRightInd w:val="0"/>
        <w:spacing w:after="120" w:line="360" w:lineRule="auto"/>
        <w:jc w:val="both"/>
        <w:rPr>
          <w:rFonts w:ascii="Times New Roman" w:hAnsi="Times New Roman" w:cs="Times New Roman"/>
          <w:b/>
          <w:i/>
          <w:iCs/>
          <w:color w:val="7030A0"/>
          <w:sz w:val="24"/>
          <w:szCs w:val="24"/>
        </w:rPr>
      </w:pPr>
      <w:r w:rsidRPr="00B42B6C">
        <w:rPr>
          <w:rFonts w:ascii="Times New Roman" w:hAnsi="Times New Roman" w:cs="Times New Roman"/>
          <w:sz w:val="24"/>
          <w:szCs w:val="24"/>
          <w:lang w:eastAsia="en-IN"/>
        </w:rPr>
        <w:tab/>
      </w:r>
      <w:r w:rsidRPr="00B42B6C">
        <w:rPr>
          <w:rFonts w:ascii="Times New Roman" w:hAnsi="Times New Roman" w:cs="Times New Roman"/>
          <w:sz w:val="24"/>
          <w:szCs w:val="24"/>
          <w:lang w:eastAsia="en-IN"/>
        </w:rPr>
        <w:tab/>
        <w:t>The EC is subject to General Conditions and the following Additional Specific Conditions</w:t>
      </w:r>
      <w:r w:rsidRPr="00B42B6C">
        <w:rPr>
          <w:rFonts w:ascii="Times New Roman" w:hAnsi="Times New Roman" w:cs="Times New Roman"/>
          <w:b/>
          <w:color w:val="7030A0"/>
          <w:sz w:val="24"/>
          <w:szCs w:val="24"/>
          <w:lang w:eastAsia="en-IN"/>
        </w:rPr>
        <w:t>.</w:t>
      </w:r>
    </w:p>
    <w:p w:rsidR="002C4B10" w:rsidRPr="00B42B6C" w:rsidRDefault="002C4B10" w:rsidP="00F50C13">
      <w:pPr>
        <w:pStyle w:val="ListParagraph"/>
        <w:widowControl w:val="0"/>
        <w:numPr>
          <w:ilvl w:val="0"/>
          <w:numId w:val="49"/>
        </w:numPr>
        <w:autoSpaceDE w:val="0"/>
        <w:autoSpaceDN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49"/>
        </w:numPr>
        <w:autoSpaceDE w:val="0"/>
        <w:autoSpaceDN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49"/>
        </w:numPr>
        <w:autoSpaceDE w:val="0"/>
        <w:autoSpaceDN w:val="0"/>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bCs/>
          <w:i/>
          <w:iCs/>
          <w:sz w:val="24"/>
          <w:szCs w:val="24"/>
        </w:rPr>
        <w:t xml:space="preserve">The proponent should submit an affidavit stating that (i) all </w:t>
      </w:r>
      <w:r w:rsidRPr="00B42B6C">
        <w:rPr>
          <w:rFonts w:ascii="Times New Roman" w:hAnsi="Times New Roman" w:cs="Times New Roman"/>
          <w:i/>
          <w:iCs/>
          <w:sz w:val="24"/>
          <w:szCs w:val="24"/>
        </w:rPr>
        <w:t>pillars will be replaced with concrete pillars with geo - coordinates written on it, (ii) provide proper fencing along the boundary, (iii) width of the road will be widened to 8m, (iv) OB dumping site will be shifted to the lower level, between BP1 and BP2, outside boundary and (iv) compensatory afforestation with native species will be done, prior to the issuance of EC</w:t>
      </w:r>
    </w:p>
    <w:p w:rsidR="002C4B10" w:rsidRPr="00B42B6C" w:rsidRDefault="002C4B10" w:rsidP="00F50C13">
      <w:pPr>
        <w:pStyle w:val="ListParagraph"/>
        <w:widowControl w:val="0"/>
        <w:numPr>
          <w:ilvl w:val="0"/>
          <w:numId w:val="49"/>
        </w:numPr>
        <w:autoSpaceDE w:val="0"/>
        <w:autoSpaceDN w:val="0"/>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CER proposal should be implemented during the first two years and it should be operated and maintained during the rest of the project period. </w:t>
      </w:r>
    </w:p>
    <w:p w:rsidR="002C4B10" w:rsidRPr="00B42B6C" w:rsidRDefault="002C4B10" w:rsidP="00F50C13">
      <w:pPr>
        <w:pStyle w:val="ListParagraph"/>
        <w:widowControl w:val="0"/>
        <w:numPr>
          <w:ilvl w:val="0"/>
          <w:numId w:val="49"/>
        </w:numPr>
        <w:autoSpaceDE w:val="0"/>
        <w:autoSpaceDN w:val="0"/>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drainage channel should be provided with intermittent silt traps and settling tanks with overflow to a natural drain.</w:t>
      </w:r>
    </w:p>
    <w:p w:rsidR="002C4B10" w:rsidRPr="00B42B6C" w:rsidRDefault="002C4B10" w:rsidP="00F50C13">
      <w:pPr>
        <w:pStyle w:val="ListParagraph"/>
        <w:widowControl w:val="0"/>
        <w:numPr>
          <w:ilvl w:val="0"/>
          <w:numId w:val="49"/>
        </w:numPr>
        <w:autoSpaceDE w:val="0"/>
        <w:autoSpaceDN w:val="0"/>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drainage channel, silt traps and settling tank should be desilted periodically to ensure unhindered overland flow.  </w:t>
      </w:r>
    </w:p>
    <w:p w:rsidR="002C4B10" w:rsidRPr="00B42B6C" w:rsidRDefault="002C4B10" w:rsidP="00F50C13">
      <w:pPr>
        <w:pStyle w:val="ListParagraph"/>
        <w:widowControl w:val="0"/>
        <w:numPr>
          <w:ilvl w:val="0"/>
          <w:numId w:val="49"/>
        </w:numPr>
        <w:autoSpaceDE w:val="0"/>
        <w:autoSpaceDN w:val="0"/>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Quarrying operations should be limited 85m msl </w:t>
      </w:r>
    </w:p>
    <w:p w:rsidR="002C4B10" w:rsidRPr="00B42B6C" w:rsidRDefault="002C4B10" w:rsidP="00F50C13">
      <w:pPr>
        <w:pStyle w:val="ListParagraph"/>
        <w:widowControl w:val="0"/>
        <w:numPr>
          <w:ilvl w:val="0"/>
          <w:numId w:val="49"/>
        </w:numPr>
        <w:autoSpaceDE w:val="0"/>
        <w:autoSpaceDN w:val="0"/>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lastRenderedPageBreak/>
        <w:t xml:space="preserve">The impact of vibration due to blasting should be monitored in terms of peak particle velocity and amplitude and incorporated in the HYCR. </w:t>
      </w:r>
    </w:p>
    <w:p w:rsidR="002C4B10" w:rsidRPr="00B42B6C" w:rsidRDefault="002C4B10" w:rsidP="00F50C13">
      <w:pPr>
        <w:pStyle w:val="ListParagraph"/>
        <w:widowControl w:val="0"/>
        <w:numPr>
          <w:ilvl w:val="0"/>
          <w:numId w:val="49"/>
        </w:numPr>
        <w:autoSpaceDE w:val="0"/>
        <w:autoSpaceDN w:val="0"/>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green belt development should commence prior to the commencement of mining activity. </w:t>
      </w:r>
    </w:p>
    <w:p w:rsidR="002C4B10" w:rsidRPr="00B42B6C" w:rsidRDefault="002C4B10" w:rsidP="00F50C13">
      <w:pPr>
        <w:pStyle w:val="ListParagraph"/>
        <w:widowControl w:val="0"/>
        <w:numPr>
          <w:ilvl w:val="0"/>
          <w:numId w:val="49"/>
        </w:numPr>
        <w:autoSpaceDE w:val="0"/>
        <w:autoSpaceDN w:val="0"/>
        <w:adjustRightInd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As per OM no F.No.22-65/2017-IA.III dated 30</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ListParagraph"/>
        <w:widowControl w:val="0"/>
        <w:numPr>
          <w:ilvl w:val="0"/>
          <w:numId w:val="49"/>
        </w:numPr>
        <w:autoSpaceDE w:val="0"/>
        <w:autoSpaceDN w:val="0"/>
        <w:adjustRightInd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ListParagraph"/>
        <w:widowControl w:val="0"/>
        <w:numPr>
          <w:ilvl w:val="0"/>
          <w:numId w:val="49"/>
        </w:numPr>
        <w:autoSpaceDE w:val="0"/>
        <w:autoSpaceDN w:val="0"/>
        <w:adjustRightInd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As per the directions contained in the OM F.No.22-34/2018-IA.III dated 16</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ListParagraph"/>
        <w:widowControl w:val="0"/>
        <w:numPr>
          <w:ilvl w:val="0"/>
          <w:numId w:val="49"/>
        </w:numPr>
        <w:autoSpaceDE w:val="0"/>
        <w:autoSpaceDN w:val="0"/>
        <w:adjustRightInd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violation of EC condition may lead to cancellation of EC and action under The Environment (Protection) Act 1986.</w:t>
      </w:r>
    </w:p>
    <w:p w:rsidR="002C4B10" w:rsidRPr="00B42B6C" w:rsidRDefault="002C4B10" w:rsidP="002C4B10">
      <w:pPr>
        <w:spacing w:line="360" w:lineRule="auto"/>
        <w:ind w:left="295" w:right="254"/>
        <w:jc w:val="both"/>
        <w:rPr>
          <w:rFonts w:ascii="Times New Roman" w:hAnsi="Times New Roman" w:cs="Times New Roman"/>
          <w:b/>
          <w:sz w:val="24"/>
          <w:szCs w:val="24"/>
        </w:rPr>
      </w:pPr>
    </w:p>
    <w:p w:rsidR="002C4B10" w:rsidRPr="00B42B6C" w:rsidRDefault="002C4B10" w:rsidP="002C4B10">
      <w:pPr>
        <w:autoSpaceDE w:val="0"/>
        <w:autoSpaceDN w:val="0"/>
        <w:adjustRightInd w:val="0"/>
        <w:ind w:left="1440" w:hanging="1440"/>
        <w:jc w:val="both"/>
        <w:rPr>
          <w:rFonts w:ascii="Times New Roman" w:eastAsia="Calibri" w:hAnsi="Times New Roman" w:cs="Times New Roman"/>
          <w:b/>
          <w:sz w:val="24"/>
          <w:szCs w:val="24"/>
        </w:rPr>
      </w:pPr>
      <w:r w:rsidRPr="00B42B6C">
        <w:rPr>
          <w:rFonts w:ascii="Times New Roman" w:eastAsia="Times New Roman" w:hAnsi="Times New Roman" w:cs="Times New Roman"/>
          <w:b/>
          <w:bCs/>
          <w:sz w:val="24"/>
          <w:szCs w:val="24"/>
          <w:u w:val="single"/>
        </w:rPr>
        <w:lastRenderedPageBreak/>
        <w:t>Item No.07</w:t>
      </w:r>
      <w:r w:rsidRPr="00B42B6C">
        <w:rPr>
          <w:rFonts w:ascii="Times New Roman" w:eastAsia="Times New Roman" w:hAnsi="Times New Roman" w:cs="Times New Roman"/>
          <w:b/>
          <w:bCs/>
          <w:sz w:val="24"/>
          <w:szCs w:val="24"/>
        </w:rPr>
        <w:tab/>
      </w:r>
      <w:r w:rsidRPr="00B42B6C">
        <w:rPr>
          <w:rFonts w:ascii="Times New Roman" w:hAnsi="Times New Roman" w:cs="Times New Roman"/>
          <w:b/>
          <w:sz w:val="24"/>
          <w:szCs w:val="24"/>
        </w:rPr>
        <w:t xml:space="preserve">Environmental Clearance for </w:t>
      </w:r>
      <w:r w:rsidRPr="00B42B6C">
        <w:rPr>
          <w:rFonts w:ascii="Times New Roman" w:eastAsia="Times New Roman" w:hAnsi="Times New Roman" w:cs="Times New Roman"/>
          <w:b/>
          <w:bCs/>
          <w:sz w:val="24"/>
          <w:szCs w:val="24"/>
          <w:lang w:eastAsia="en-IN"/>
        </w:rPr>
        <w:t xml:space="preserve">Building Stone Quarry of Sri. Maneesh P Mohanan in Re-Sy Nos. 1110/1B-5, 1110/1B10, 225/1A/14Pt, 225/1A/14Pt, 225/1A/14Pt, 227/14 at Marady Village, Muvattupuzha Taluk, Ernakulam District, Kerala </w:t>
      </w:r>
      <w:r w:rsidRPr="00B42B6C">
        <w:rPr>
          <w:rFonts w:ascii="Times New Roman" w:hAnsi="Times New Roman" w:cs="Times New Roman"/>
          <w:b/>
          <w:sz w:val="24"/>
          <w:szCs w:val="24"/>
        </w:rPr>
        <w:t xml:space="preserve">for an extent of 0.9394 Ha </w:t>
      </w:r>
      <w:r w:rsidRPr="00B42B6C">
        <w:rPr>
          <w:rFonts w:ascii="Times New Roman" w:eastAsia="Times New Roman" w:hAnsi="Times New Roman" w:cs="Times New Roman"/>
          <w:b/>
          <w:bCs/>
          <w:sz w:val="24"/>
          <w:szCs w:val="24"/>
        </w:rPr>
        <w:t>(</w:t>
      </w:r>
      <w:r w:rsidRPr="00B42B6C">
        <w:rPr>
          <w:rFonts w:ascii="Times New Roman" w:eastAsia="Calibri" w:hAnsi="Times New Roman" w:cs="Times New Roman"/>
          <w:b/>
          <w:bCs/>
          <w:sz w:val="24"/>
          <w:szCs w:val="24"/>
        </w:rPr>
        <w:t>SIA/KL/MIN/127562/2019</w:t>
      </w:r>
      <w:r w:rsidRPr="00B42B6C">
        <w:rPr>
          <w:rFonts w:ascii="Times New Roman" w:eastAsia="Times New Roman" w:hAnsi="Times New Roman" w:cs="Times New Roman"/>
          <w:b/>
          <w:bCs/>
          <w:sz w:val="24"/>
          <w:szCs w:val="24"/>
          <w:lang w:eastAsia="en-IN"/>
        </w:rPr>
        <w:t xml:space="preserve">; </w:t>
      </w:r>
      <w:r w:rsidRPr="00B42B6C">
        <w:rPr>
          <w:rFonts w:ascii="Times New Roman" w:eastAsia="Calibri" w:hAnsi="Times New Roman" w:cs="Times New Roman"/>
          <w:b/>
          <w:bCs/>
          <w:sz w:val="24"/>
          <w:szCs w:val="24"/>
        </w:rPr>
        <w:t>1522/EC3/2019/SEIAA</w:t>
      </w:r>
      <w:r w:rsidRPr="00B42B6C">
        <w:rPr>
          <w:rFonts w:ascii="Times New Roman" w:eastAsia="Times New Roman" w:hAnsi="Times New Roman" w:cs="Times New Roman"/>
          <w:b/>
          <w:bCs/>
          <w:sz w:val="24"/>
          <w:szCs w:val="24"/>
        </w:rPr>
        <w:t>)</w:t>
      </w:r>
    </w:p>
    <w:p w:rsidR="002C4B10" w:rsidRPr="00B42B6C" w:rsidRDefault="002C4B10" w:rsidP="002C4B10">
      <w:pPr>
        <w:suppressAutoHyphens/>
        <w:spacing w:after="0"/>
        <w:ind w:left="2160" w:right="547" w:hanging="2160"/>
        <w:jc w:val="both"/>
        <w:rPr>
          <w:rFonts w:ascii="Times New Roman" w:eastAsia="Times New Roman" w:hAnsi="Times New Roman" w:cs="Times New Roman"/>
          <w:b/>
          <w:bCs/>
          <w:sz w:val="24"/>
          <w:szCs w:val="24"/>
        </w:rPr>
      </w:pPr>
    </w:p>
    <w:p w:rsidR="002C4B10" w:rsidRPr="00B42B6C" w:rsidRDefault="002C4B10" w:rsidP="002C4B10">
      <w:pPr>
        <w:autoSpaceDE w:val="0"/>
        <w:autoSpaceDN w:val="0"/>
        <w:adjustRightInd w:val="0"/>
        <w:spacing w:line="360" w:lineRule="auto"/>
        <w:jc w:val="both"/>
        <w:rPr>
          <w:rFonts w:ascii="Times New Roman" w:eastAsia="Times New Roman" w:hAnsi="Times New Roman" w:cs="Times New Roman"/>
          <w:sz w:val="24"/>
          <w:szCs w:val="24"/>
        </w:rPr>
      </w:pPr>
      <w:r w:rsidRPr="00B42B6C">
        <w:rPr>
          <w:rFonts w:ascii="Times New Roman" w:eastAsia="Times New Roman" w:hAnsi="Times New Roman" w:cs="Times New Roman"/>
          <w:bCs/>
          <w:sz w:val="24"/>
          <w:szCs w:val="24"/>
        </w:rPr>
        <w:tab/>
      </w: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Maneesh P.Mohanan</w:t>
      </w:r>
      <w:r w:rsidRPr="00B42B6C">
        <w:rPr>
          <w:rFonts w:ascii="Times New Roman" w:eastAsia="Times New Roman" w:hAnsi="Times New Roman" w:cs="Times New Roman"/>
          <w:bCs/>
          <w:sz w:val="24"/>
          <w:szCs w:val="24"/>
        </w:rPr>
        <w:t xml:space="preserve">, </w:t>
      </w:r>
      <w:r w:rsidRPr="00B42B6C">
        <w:rPr>
          <w:rFonts w:ascii="Times New Roman" w:hAnsi="Times New Roman" w:cs="Times New Roman"/>
          <w:sz w:val="24"/>
          <w:szCs w:val="24"/>
        </w:rPr>
        <w:t>Pulickamattathil, South Marady (P.O), Muvattupuzha Ernakulam District, Kerala submitted an Environmental Clearance application via PARIVESH on 27/11/2019 for the mining of Granite Building Stone Quarry in Re-Sy Nos 1110/1B-5, 1110/1B10, 225/1A/14Pt, 225/1A/14Pt</w:t>
      </w:r>
      <w:r w:rsidRPr="00B42B6C">
        <w:rPr>
          <w:rFonts w:ascii="Times New Roman" w:eastAsia="Times New Roman" w:hAnsi="Times New Roman" w:cs="Times New Roman"/>
          <w:bCs/>
          <w:sz w:val="24"/>
          <w:szCs w:val="24"/>
          <w:lang w:eastAsia="en-IN"/>
        </w:rPr>
        <w:t>, 225/1A/14Pt, 227/14, at Marady Village, Muvattupuzha Taluk, Ernakulam District</w:t>
      </w:r>
      <w:r w:rsidRPr="00B42B6C">
        <w:rPr>
          <w:rFonts w:ascii="Times New Roman" w:hAnsi="Times New Roman" w:cs="Times New Roman"/>
          <w:sz w:val="24"/>
          <w:szCs w:val="24"/>
        </w:rPr>
        <w:t xml:space="preserve"> for an extent of 0.9394 Ha</w:t>
      </w:r>
      <w:r w:rsidRPr="00B42B6C">
        <w:rPr>
          <w:rFonts w:ascii="Times New Roman" w:eastAsia="Times New Roman" w:hAnsi="Times New Roman" w:cs="Times New Roman"/>
          <w:bCs/>
          <w:sz w:val="24"/>
          <w:szCs w:val="24"/>
        </w:rPr>
        <w:t>.</w:t>
      </w:r>
    </w:p>
    <w:p w:rsidR="002C4B10" w:rsidRPr="00B42B6C" w:rsidRDefault="002C4B10" w:rsidP="002C4B10">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5 years, subject to certain Specific Conditions in addition to the General Conditions. </w:t>
      </w:r>
    </w:p>
    <w:p w:rsidR="002C4B10" w:rsidRPr="00B42B6C" w:rsidRDefault="002C4B10" w:rsidP="002C4B10">
      <w:pPr>
        <w:tabs>
          <w:tab w:val="left" w:pos="1065"/>
        </w:tabs>
        <w:spacing w:line="360" w:lineRule="auto"/>
        <w:jc w:val="both"/>
        <w:rPr>
          <w:rFonts w:ascii="Times New Roman" w:hAnsi="Times New Roman" w:cs="Times New Roman"/>
          <w:b/>
          <w:bCs/>
          <w:sz w:val="24"/>
          <w:szCs w:val="24"/>
        </w:rPr>
      </w:pPr>
      <w:r w:rsidRPr="00B42B6C">
        <w:rPr>
          <w:rFonts w:ascii="Times New Roman" w:hAnsi="Times New Roman" w:cs="Times New Roman"/>
          <w:sz w:val="24"/>
          <w:szCs w:val="24"/>
        </w:rPr>
        <w:tab/>
      </w: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50"/>
        </w:numPr>
        <w:autoSpaceDE w:val="0"/>
        <w:autoSpaceDN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50"/>
        </w:numPr>
        <w:autoSpaceDE w:val="0"/>
        <w:autoSpaceDN w:val="0"/>
        <w:spacing w:line="360" w:lineRule="auto"/>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numPr>
          <w:ilvl w:val="0"/>
          <w:numId w:val="50"/>
        </w:numPr>
        <w:spacing w:line="360" w:lineRule="auto"/>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Impact of vibration due to blasting on the nearest houses and built structures should be monitored in terms of Peak Particle Velocity and amplitude for maximum charge per delay and included in the Half Yearly Compliance Report.</w:t>
      </w:r>
    </w:p>
    <w:p w:rsidR="002C4B10" w:rsidRPr="00B42B6C" w:rsidRDefault="002C4B10" w:rsidP="00F50C13">
      <w:pPr>
        <w:numPr>
          <w:ilvl w:val="0"/>
          <w:numId w:val="50"/>
        </w:numPr>
        <w:spacing w:line="360" w:lineRule="auto"/>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The Green belt development in the buffer should be done in the first year of the project itself and it should be nurtured and maintained in subsequent years.</w:t>
      </w:r>
    </w:p>
    <w:p w:rsidR="002C4B10" w:rsidRPr="00B42B6C" w:rsidRDefault="002C4B10" w:rsidP="00F50C13">
      <w:pPr>
        <w:numPr>
          <w:ilvl w:val="0"/>
          <w:numId w:val="50"/>
        </w:numPr>
        <w:spacing w:line="360" w:lineRule="auto"/>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lastRenderedPageBreak/>
        <w:t>Measures incorporated in the CER should be implemented in total during the first two years and they should be operated and maintained during the subsequent years till the mine closure plan is implemented in total.</w:t>
      </w:r>
    </w:p>
    <w:p w:rsidR="002C4B10" w:rsidRPr="00B42B6C" w:rsidRDefault="002C4B10" w:rsidP="00F50C13">
      <w:pPr>
        <w:numPr>
          <w:ilvl w:val="0"/>
          <w:numId w:val="50"/>
        </w:numPr>
        <w:suppressAutoHyphens/>
        <w:spacing w:line="360" w:lineRule="auto"/>
        <w:ind w:right="114"/>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 xml:space="preserve">Garland drain should be provided all around the project area with intermittent silt traps, siltation ponds and outflow channel connecting natural drain. </w:t>
      </w:r>
    </w:p>
    <w:p w:rsidR="002C4B10" w:rsidRPr="00B42B6C" w:rsidRDefault="002C4B10" w:rsidP="00F50C13">
      <w:pPr>
        <w:numPr>
          <w:ilvl w:val="0"/>
          <w:numId w:val="50"/>
        </w:numPr>
        <w:suppressAutoHyphens/>
        <w:spacing w:line="360" w:lineRule="auto"/>
        <w:ind w:right="114"/>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 xml:space="preserve">The garland drain along with silt traps, siltation ponds and outflow channel should be desilted periodically to avoid obstruction of overland flow and geotagged photo of the same should be uploaded in the Half Yearly Compliance Report (HYCR). </w:t>
      </w:r>
    </w:p>
    <w:p w:rsidR="002C4B10" w:rsidRPr="00B42B6C" w:rsidRDefault="002C4B10" w:rsidP="00F50C13">
      <w:pPr>
        <w:numPr>
          <w:ilvl w:val="0"/>
          <w:numId w:val="50"/>
        </w:numPr>
        <w:spacing w:line="360" w:lineRule="auto"/>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The mining should be restricted to 17m above MSL.</w:t>
      </w:r>
    </w:p>
    <w:p w:rsidR="002C4B10" w:rsidRPr="00B42B6C" w:rsidRDefault="002C4B10" w:rsidP="00F50C13">
      <w:pPr>
        <w:pStyle w:val="ListParagraph"/>
        <w:numPr>
          <w:ilvl w:val="0"/>
          <w:numId w:val="50"/>
        </w:numPr>
        <w:autoSpaceDE w:val="0"/>
        <w:autoSpaceDN w:val="0"/>
        <w:adjustRightInd w:val="0"/>
        <w:spacing w:line="360" w:lineRule="auto"/>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As per OM no F.No.22-65/2017-IA.III dated 30</w:t>
      </w:r>
      <w:r w:rsidRPr="00B42B6C">
        <w:rPr>
          <w:rFonts w:ascii="Times New Roman" w:hAnsi="Times New Roman" w:cs="Times New Roman"/>
          <w:i/>
          <w:iCs/>
          <w:color w:val="000000"/>
          <w:sz w:val="24"/>
          <w:szCs w:val="24"/>
          <w:vertAlign w:val="superscript"/>
          <w:lang w:val="en-IN"/>
        </w:rPr>
        <w:t>th</w:t>
      </w:r>
      <w:r w:rsidRPr="00B42B6C">
        <w:rPr>
          <w:rFonts w:ascii="Times New Roman" w:hAnsi="Times New Roman" w:cs="Times New Roman"/>
          <w:i/>
          <w:iCs/>
          <w:color w:val="000000"/>
          <w:sz w:val="24"/>
          <w:szCs w:val="24"/>
          <w:lang w:val="en-IN"/>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ListParagraph"/>
        <w:numPr>
          <w:ilvl w:val="0"/>
          <w:numId w:val="50"/>
        </w:numPr>
        <w:autoSpaceDE w:val="0"/>
        <w:autoSpaceDN w:val="0"/>
        <w:adjustRightInd w:val="0"/>
        <w:spacing w:line="360" w:lineRule="auto"/>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ListParagraph"/>
        <w:numPr>
          <w:ilvl w:val="0"/>
          <w:numId w:val="50"/>
        </w:numPr>
        <w:autoSpaceDE w:val="0"/>
        <w:autoSpaceDN w:val="0"/>
        <w:adjustRightInd w:val="0"/>
        <w:spacing w:line="360" w:lineRule="auto"/>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As per the directions contained in the OM F.No.22-34/2018-IA.III dated 16</w:t>
      </w:r>
      <w:r w:rsidRPr="00B42B6C">
        <w:rPr>
          <w:rFonts w:ascii="Times New Roman" w:hAnsi="Times New Roman" w:cs="Times New Roman"/>
          <w:i/>
          <w:iCs/>
          <w:color w:val="000000"/>
          <w:sz w:val="24"/>
          <w:szCs w:val="24"/>
          <w:vertAlign w:val="superscript"/>
          <w:lang w:val="en-IN"/>
        </w:rPr>
        <w:t>th</w:t>
      </w:r>
      <w:r w:rsidRPr="00B42B6C">
        <w:rPr>
          <w:rFonts w:ascii="Times New Roman" w:hAnsi="Times New Roman" w:cs="Times New Roman"/>
          <w:i/>
          <w:iCs/>
          <w:color w:val="000000"/>
          <w:sz w:val="24"/>
          <w:szCs w:val="24"/>
          <w:lang w:val="en-IN"/>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w:t>
      </w:r>
      <w:r w:rsidRPr="00B42B6C">
        <w:rPr>
          <w:rFonts w:ascii="Times New Roman" w:hAnsi="Times New Roman" w:cs="Times New Roman"/>
          <w:i/>
          <w:iCs/>
          <w:color w:val="000000"/>
          <w:sz w:val="24"/>
          <w:szCs w:val="24"/>
          <w:lang w:val="en-IN"/>
        </w:rPr>
        <w:lastRenderedPageBreak/>
        <w:t>of this direction shall be included in the Half Yearly Compliance Report which will be monitored by SEAC at regular intervals.</w:t>
      </w:r>
    </w:p>
    <w:p w:rsidR="002C4B10" w:rsidRPr="00B42B6C" w:rsidRDefault="002C4B10" w:rsidP="00F50C13">
      <w:pPr>
        <w:pStyle w:val="ListParagraph"/>
        <w:numPr>
          <w:ilvl w:val="0"/>
          <w:numId w:val="50"/>
        </w:numPr>
        <w:autoSpaceDE w:val="0"/>
        <w:autoSpaceDN w:val="0"/>
        <w:adjustRightInd w:val="0"/>
        <w:spacing w:line="360" w:lineRule="auto"/>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The violation of EC condition may lead to cancellation of EC and action under The Environment (Protection) Act 1986.</w:t>
      </w:r>
    </w:p>
    <w:p w:rsidR="002C4B10" w:rsidRPr="00B42B6C" w:rsidRDefault="002C4B10" w:rsidP="002C4B10">
      <w:pPr>
        <w:pStyle w:val="ListParagraph"/>
        <w:adjustRightInd w:val="0"/>
        <w:spacing w:line="360" w:lineRule="auto"/>
        <w:jc w:val="both"/>
        <w:rPr>
          <w:rFonts w:ascii="Times New Roman" w:hAnsi="Times New Roman" w:cs="Times New Roman"/>
          <w:i/>
          <w:iCs/>
          <w:color w:val="000000"/>
          <w:sz w:val="24"/>
          <w:szCs w:val="24"/>
          <w:lang w:val="en-IN"/>
        </w:rPr>
      </w:pPr>
    </w:p>
    <w:p w:rsidR="002C4B10" w:rsidRPr="00B42B6C" w:rsidRDefault="002C4B10" w:rsidP="002C4B10">
      <w:pPr>
        <w:autoSpaceDE w:val="0"/>
        <w:autoSpaceDN w:val="0"/>
        <w:adjustRightInd w:val="0"/>
        <w:ind w:left="2160" w:hanging="2160"/>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No.08</w:t>
      </w:r>
      <w:r w:rsidRPr="00B42B6C">
        <w:rPr>
          <w:rFonts w:ascii="Times New Roman" w:eastAsia="Times New Roman" w:hAnsi="Times New Roman" w:cs="Times New Roman"/>
          <w:b/>
          <w:bCs/>
          <w:sz w:val="24"/>
          <w:szCs w:val="24"/>
        </w:rPr>
        <w:tab/>
        <w:t xml:space="preserve">Environmental Clearance for the </w:t>
      </w:r>
      <w:r w:rsidRPr="00B42B6C">
        <w:rPr>
          <w:rFonts w:ascii="Times New Roman" w:hAnsi="Times New Roman" w:cs="Times New Roman"/>
          <w:b/>
          <w:sz w:val="24"/>
          <w:szCs w:val="24"/>
        </w:rPr>
        <w:t>Granite Building Stone Quarry of Sri. P. C. James in Re-Sy Nos. 382/1, 383/1, 383/1, 383/1 at Varappetty Village, Kothamangalam Taluk, Ernakulam District</w:t>
      </w:r>
      <w:r w:rsidRPr="00B42B6C">
        <w:rPr>
          <w:rFonts w:ascii="Times New Roman" w:eastAsia="Calibri" w:hAnsi="Times New Roman" w:cs="Times New Roman"/>
          <w:b/>
          <w:sz w:val="24"/>
          <w:szCs w:val="24"/>
        </w:rPr>
        <w:t xml:space="preserve"> for an area of 0.9958 Ha </w:t>
      </w:r>
      <w:r w:rsidRPr="00B42B6C">
        <w:rPr>
          <w:rFonts w:ascii="Times New Roman" w:eastAsia="Times New Roman" w:hAnsi="Times New Roman" w:cs="Times New Roman"/>
          <w:b/>
          <w:bCs/>
          <w:sz w:val="24"/>
          <w:szCs w:val="24"/>
        </w:rPr>
        <w:t>(</w:t>
      </w:r>
      <w:r w:rsidRPr="00B42B6C">
        <w:rPr>
          <w:rFonts w:ascii="Times New Roman" w:eastAsia="Calibri" w:hAnsi="Times New Roman" w:cs="Times New Roman"/>
          <w:b/>
          <w:bCs/>
          <w:sz w:val="24"/>
          <w:szCs w:val="24"/>
          <w:lang w:eastAsia="en-IN"/>
        </w:rPr>
        <w:t>SIA/KL/MIN/127997/2019</w:t>
      </w:r>
      <w:r w:rsidRPr="00B42B6C">
        <w:rPr>
          <w:rFonts w:ascii="Times New Roman" w:eastAsia="Times New Roman" w:hAnsi="Times New Roman" w:cs="Times New Roman"/>
          <w:b/>
          <w:bCs/>
          <w:sz w:val="24"/>
          <w:szCs w:val="24"/>
          <w:lang w:eastAsia="en-IN"/>
        </w:rPr>
        <w:t xml:space="preserve">; </w:t>
      </w:r>
      <w:r w:rsidRPr="00B42B6C">
        <w:rPr>
          <w:rFonts w:ascii="Times New Roman" w:eastAsia="Calibri" w:hAnsi="Times New Roman" w:cs="Times New Roman"/>
          <w:b/>
          <w:bCs/>
          <w:sz w:val="24"/>
          <w:szCs w:val="24"/>
          <w:lang w:eastAsia="en-IN"/>
        </w:rPr>
        <w:t>1559/EC3/ 2019/SEIAA</w:t>
      </w:r>
      <w:r w:rsidRPr="00B42B6C">
        <w:rPr>
          <w:rFonts w:ascii="Times New Roman" w:eastAsia="Times New Roman" w:hAnsi="Times New Roman" w:cs="Times New Roman"/>
          <w:b/>
          <w:bCs/>
          <w:sz w:val="24"/>
          <w:szCs w:val="24"/>
        </w:rPr>
        <w:t>)</w:t>
      </w:r>
    </w:p>
    <w:p w:rsidR="002C4B10" w:rsidRPr="00B42B6C" w:rsidRDefault="002C4B10" w:rsidP="002C4B10">
      <w:pPr>
        <w:suppressAutoHyphens/>
        <w:spacing w:after="0" w:line="360" w:lineRule="auto"/>
        <w:ind w:left="2160" w:right="547" w:hanging="2160"/>
        <w:jc w:val="both"/>
        <w:rPr>
          <w:rFonts w:ascii="Times New Roman" w:eastAsia="Times New Roman" w:hAnsi="Times New Roman" w:cs="Times New Roman"/>
          <w:b/>
          <w:bCs/>
          <w:sz w:val="24"/>
          <w:szCs w:val="24"/>
        </w:rPr>
      </w:pPr>
    </w:p>
    <w:p w:rsidR="002C4B10" w:rsidRPr="00B42B6C" w:rsidRDefault="002C4B10" w:rsidP="002C4B10">
      <w:pPr>
        <w:suppressAutoHyphens/>
        <w:spacing w:line="360" w:lineRule="auto"/>
        <w:ind w:firstLine="720"/>
        <w:jc w:val="both"/>
        <w:rPr>
          <w:rFonts w:ascii="Times New Roman" w:eastAsia="Times New Roman" w:hAnsi="Times New Roman" w:cs="Times New Roman"/>
          <w:bCs/>
          <w:sz w:val="24"/>
          <w:szCs w:val="24"/>
        </w:rPr>
      </w:pPr>
      <w:proofErr w:type="gramStart"/>
      <w:r w:rsidRPr="00B42B6C">
        <w:rPr>
          <w:rFonts w:ascii="Times New Roman" w:eastAsia="Times New Roman" w:hAnsi="Times New Roman" w:cs="Times New Roman"/>
          <w:sz w:val="24"/>
          <w:szCs w:val="24"/>
          <w:shd w:val="clear" w:color="auto" w:fill="FFFFFF"/>
          <w:lang w:eastAsia="en-IN"/>
        </w:rPr>
        <w:t>Sri.</w:t>
      </w:r>
      <w:proofErr w:type="gramEnd"/>
      <w:r w:rsidRPr="00B42B6C">
        <w:rPr>
          <w:rFonts w:ascii="Times New Roman" w:eastAsia="Times New Roman" w:hAnsi="Times New Roman" w:cs="Times New Roman"/>
          <w:sz w:val="24"/>
          <w:szCs w:val="24"/>
          <w:shd w:val="clear" w:color="auto" w:fill="FFFFFF"/>
          <w:lang w:eastAsia="en-IN"/>
        </w:rPr>
        <w:t> P.C. James</w:t>
      </w:r>
      <w:r w:rsidRPr="00B42B6C">
        <w:rPr>
          <w:rFonts w:ascii="Times New Roman" w:eastAsia="Times New Roman" w:hAnsi="Times New Roman" w:cs="Times New Roman"/>
          <w:bCs/>
          <w:sz w:val="24"/>
          <w:szCs w:val="24"/>
        </w:rPr>
        <w:t xml:space="preserve">, </w:t>
      </w:r>
      <w:r w:rsidRPr="00B42B6C">
        <w:rPr>
          <w:rFonts w:ascii="Times New Roman" w:eastAsia="Times New Roman" w:hAnsi="Times New Roman" w:cs="Times New Roman"/>
          <w:sz w:val="24"/>
          <w:szCs w:val="24"/>
          <w:shd w:val="clear" w:color="auto" w:fill="FFFFFF"/>
          <w:lang w:eastAsia="en-IN"/>
        </w:rPr>
        <w:t xml:space="preserve">Pittappillil House, Eranalloor (P.O.), Varapetty, Ernakulam </w:t>
      </w:r>
      <w:r w:rsidRPr="00B42B6C">
        <w:rPr>
          <w:rFonts w:ascii="Times New Roman" w:hAnsi="Times New Roman" w:cs="Times New Roman"/>
          <w:sz w:val="24"/>
          <w:szCs w:val="24"/>
        </w:rPr>
        <w:t xml:space="preserve">submitted </w:t>
      </w:r>
      <w:r w:rsidRPr="00B42B6C">
        <w:rPr>
          <w:rFonts w:ascii="Times New Roman" w:eastAsia="Times New Roman" w:hAnsi="Times New Roman" w:cs="Times New Roman"/>
          <w:sz w:val="24"/>
          <w:szCs w:val="24"/>
          <w:shd w:val="clear" w:color="auto" w:fill="FFFFFF"/>
          <w:lang w:eastAsia="en-IN"/>
        </w:rPr>
        <w:t>an application for Environmental Clearance via PARIVESH on 28/11/2019 for the Granite Building Stone Quarry in Re-Sy Nos. 382/1, 383/1, 383/1, 383/1 at</w:t>
      </w:r>
      <w:r w:rsidRPr="00B42B6C">
        <w:rPr>
          <w:rFonts w:ascii="Times New Roman" w:hAnsi="Times New Roman" w:cs="Times New Roman"/>
          <w:sz w:val="24"/>
          <w:szCs w:val="24"/>
        </w:rPr>
        <w:t xml:space="preserve"> Varappetty Village, Kothamangalam Taluk, Ernakulam District </w:t>
      </w:r>
      <w:r w:rsidRPr="00B42B6C">
        <w:rPr>
          <w:rFonts w:ascii="Times New Roman" w:eastAsia="Calibri" w:hAnsi="Times New Roman" w:cs="Times New Roman"/>
          <w:sz w:val="24"/>
          <w:szCs w:val="24"/>
        </w:rPr>
        <w:t>over an extent of 0.9958 Ha</w:t>
      </w:r>
      <w:r w:rsidRPr="00B42B6C">
        <w:rPr>
          <w:rFonts w:ascii="Times New Roman" w:eastAsia="Times New Roman" w:hAnsi="Times New Roman" w:cs="Times New Roman"/>
          <w:bCs/>
          <w:sz w:val="24"/>
          <w:szCs w:val="24"/>
        </w:rPr>
        <w:t>.</w:t>
      </w:r>
    </w:p>
    <w:p w:rsidR="002C4B10" w:rsidRPr="00B42B6C" w:rsidRDefault="002C4B10" w:rsidP="002C4B10">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5 years, subject to certain Specific Conditions in addition to the General Conditions. </w:t>
      </w:r>
    </w:p>
    <w:p w:rsidR="002C4B10" w:rsidRPr="00B42B6C" w:rsidRDefault="002C4B10" w:rsidP="002C4B10">
      <w:pPr>
        <w:spacing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51"/>
        </w:numPr>
        <w:autoSpaceDE w:val="0"/>
        <w:autoSpaceDN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51"/>
        </w:numPr>
        <w:autoSpaceDE w:val="0"/>
        <w:autoSpaceDN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51"/>
        </w:numPr>
        <w:autoSpaceDE w:val="0"/>
        <w:autoSpaceDN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color w:val="000000"/>
          <w:sz w:val="24"/>
          <w:szCs w:val="24"/>
        </w:rPr>
        <w:lastRenderedPageBreak/>
        <w:t>If the abandoned quarry adjacent to the proposed project area is owned by the Proponent,</w:t>
      </w:r>
      <w:r w:rsidRPr="00B42B6C">
        <w:rPr>
          <w:rFonts w:ascii="Times New Roman" w:eastAsiaTheme="minorHAnsi" w:hAnsi="Times New Roman" w:cs="Times New Roman"/>
          <w:b/>
          <w:i/>
          <w:iCs/>
          <w:color w:val="7030A0"/>
        </w:rPr>
        <w:t xml:space="preserve"> </w:t>
      </w:r>
      <w:r w:rsidRPr="00B42B6C">
        <w:rPr>
          <w:rFonts w:ascii="Times New Roman" w:eastAsiaTheme="minorHAnsi" w:hAnsi="Times New Roman" w:cs="Times New Roman"/>
          <w:i/>
          <w:iCs/>
        </w:rPr>
        <w:t>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w:t>
      </w:r>
      <w:r w:rsidRPr="00B42B6C">
        <w:rPr>
          <w:rFonts w:ascii="Times New Roman" w:hAnsi="Times New Roman" w:cs="Times New Roman"/>
          <w:i/>
          <w:iCs/>
        </w:rPr>
        <w:t xml:space="preserve"> On receipt of the report, the SEAC shall verify the mine closure status</w:t>
      </w:r>
      <w:r w:rsidRPr="00B42B6C">
        <w:rPr>
          <w:rFonts w:ascii="Times New Roman" w:hAnsi="Times New Roman" w:cs="Times New Roman"/>
          <w:b/>
          <w:i/>
          <w:iCs/>
          <w:color w:val="7030A0"/>
        </w:rPr>
        <w:t>.</w:t>
      </w:r>
      <w:r w:rsidRPr="00B42B6C">
        <w:rPr>
          <w:rFonts w:ascii="Times New Roman" w:hAnsi="Times New Roman" w:cs="Times New Roman"/>
          <w:i/>
          <w:iCs/>
          <w:color w:val="000000"/>
          <w:sz w:val="24"/>
          <w:szCs w:val="24"/>
        </w:rPr>
        <w:t xml:space="preserve"> </w:t>
      </w:r>
    </w:p>
    <w:p w:rsidR="002C4B10" w:rsidRPr="00B42B6C" w:rsidRDefault="002C4B10" w:rsidP="00F50C13">
      <w:pPr>
        <w:pStyle w:val="ListParagraph"/>
        <w:widowControl w:val="0"/>
        <w:numPr>
          <w:ilvl w:val="0"/>
          <w:numId w:val="51"/>
        </w:numPr>
        <w:autoSpaceDE w:val="0"/>
        <w:autoSpaceDN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boundary of the old quarry should be protected with proper fencing before the commencement of the mining activity. </w:t>
      </w:r>
    </w:p>
    <w:p w:rsidR="002C4B10" w:rsidRPr="00B42B6C" w:rsidRDefault="002C4B10" w:rsidP="00F50C13">
      <w:pPr>
        <w:pStyle w:val="ListParagraph"/>
        <w:widowControl w:val="0"/>
        <w:numPr>
          <w:ilvl w:val="0"/>
          <w:numId w:val="51"/>
        </w:numPr>
        <w:autoSpaceDE w:val="0"/>
        <w:autoSpaceDN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Temporary sand washing arrangements in the adjacent plot may be shifted to a suitable place at a safe distance. The geo-coordinates of the place should be provided along with HYCR.</w:t>
      </w:r>
    </w:p>
    <w:p w:rsidR="002C4B10" w:rsidRPr="00B42B6C" w:rsidRDefault="002C4B10" w:rsidP="00F50C13">
      <w:pPr>
        <w:pStyle w:val="ListParagraph"/>
        <w:widowControl w:val="0"/>
        <w:numPr>
          <w:ilvl w:val="0"/>
          <w:numId w:val="51"/>
        </w:numPr>
        <w:autoSpaceDE w:val="0"/>
        <w:autoSpaceDN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buffer should not overlap with the road to the site. </w:t>
      </w:r>
    </w:p>
    <w:p w:rsidR="002C4B10" w:rsidRPr="00B42B6C" w:rsidRDefault="002C4B10" w:rsidP="00F50C13">
      <w:pPr>
        <w:pStyle w:val="ListParagraph"/>
        <w:widowControl w:val="0"/>
        <w:numPr>
          <w:ilvl w:val="0"/>
          <w:numId w:val="51"/>
        </w:numPr>
        <w:autoSpaceDE w:val="0"/>
        <w:autoSpaceDN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Compensatory afforestation should be done with fruit trees and the geo-coordinates of the place with photographs should be provided along with HYCR. </w:t>
      </w:r>
    </w:p>
    <w:p w:rsidR="002C4B10" w:rsidRPr="00B42B6C" w:rsidRDefault="002C4B10" w:rsidP="00F50C13">
      <w:pPr>
        <w:pStyle w:val="ListParagraph"/>
        <w:widowControl w:val="0"/>
        <w:numPr>
          <w:ilvl w:val="0"/>
          <w:numId w:val="51"/>
        </w:numPr>
        <w:autoSpaceDE w:val="0"/>
        <w:autoSpaceDN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Mining should be recommended after the completion of the mine closure plan of the old quarry owned by the proponent.</w:t>
      </w:r>
    </w:p>
    <w:p w:rsidR="000631B6" w:rsidRDefault="002C4B10" w:rsidP="00F50C13">
      <w:pPr>
        <w:pStyle w:val="ListParagraph"/>
        <w:widowControl w:val="0"/>
        <w:numPr>
          <w:ilvl w:val="0"/>
          <w:numId w:val="51"/>
        </w:numPr>
        <w:autoSpaceDE w:val="0"/>
        <w:autoSpaceDN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they should be operated and maintained during the subsequent years till the mine closure plan is implemented in total.</w:t>
      </w:r>
    </w:p>
    <w:p w:rsidR="002C4B10" w:rsidRPr="000631B6" w:rsidRDefault="002C4B10" w:rsidP="00F50C13">
      <w:pPr>
        <w:pStyle w:val="ListParagraph"/>
        <w:widowControl w:val="0"/>
        <w:numPr>
          <w:ilvl w:val="0"/>
          <w:numId w:val="51"/>
        </w:numPr>
        <w:autoSpaceDE w:val="0"/>
        <w:autoSpaceDN w:val="0"/>
        <w:spacing w:line="360" w:lineRule="auto"/>
        <w:ind w:left="720"/>
        <w:contextualSpacing w:val="0"/>
        <w:jc w:val="both"/>
        <w:rPr>
          <w:rFonts w:ascii="Times New Roman" w:hAnsi="Times New Roman" w:cs="Times New Roman"/>
          <w:i/>
          <w:iCs/>
          <w:sz w:val="24"/>
          <w:szCs w:val="24"/>
        </w:rPr>
      </w:pPr>
      <w:r w:rsidRPr="000631B6">
        <w:rPr>
          <w:rFonts w:ascii="Times New Roman" w:hAnsi="Times New Roman" w:cs="Times New Roman"/>
          <w:i/>
          <w:iCs/>
          <w:color w:val="000000"/>
          <w:sz w:val="24"/>
          <w:szCs w:val="24"/>
        </w:rPr>
        <w:t>As per OM no F.No.22-65/2017-IA.III dated 30</w:t>
      </w:r>
      <w:r w:rsidRPr="000631B6">
        <w:rPr>
          <w:rFonts w:ascii="Times New Roman" w:hAnsi="Times New Roman" w:cs="Times New Roman"/>
          <w:i/>
          <w:iCs/>
          <w:color w:val="000000"/>
          <w:sz w:val="24"/>
          <w:szCs w:val="24"/>
          <w:vertAlign w:val="superscript"/>
        </w:rPr>
        <w:t>th</w:t>
      </w:r>
      <w:r w:rsidRPr="000631B6">
        <w:rPr>
          <w:rFonts w:ascii="Times New Roman" w:hAnsi="Times New Roman" w:cs="Times New Roman"/>
          <w:i/>
          <w:iCs/>
          <w:color w:val="000000"/>
          <w:sz w:val="24"/>
          <w:szCs w:val="24"/>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w:t>
      </w:r>
      <w:r w:rsidRPr="000631B6">
        <w:rPr>
          <w:rFonts w:ascii="Times New Roman" w:hAnsi="Times New Roman" w:cs="Times New Roman"/>
          <w:b/>
          <w:i/>
          <w:iCs/>
          <w:color w:val="7030A0"/>
          <w:sz w:val="24"/>
          <w:szCs w:val="24"/>
        </w:rPr>
        <w:t>Local self Govt. institutions.</w:t>
      </w:r>
      <w:r w:rsidRPr="000631B6">
        <w:rPr>
          <w:rFonts w:ascii="Times New Roman" w:hAnsi="Times New Roman" w:cs="Times New Roman"/>
          <w:i/>
          <w:iCs/>
          <w:color w:val="000000"/>
          <w:sz w:val="24"/>
          <w:szCs w:val="24"/>
        </w:rPr>
        <w:t xml:space="preserve">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ListParagraph"/>
        <w:numPr>
          <w:ilvl w:val="0"/>
          <w:numId w:val="51"/>
        </w:numPr>
        <w:autoSpaceDE w:val="0"/>
        <w:autoSpaceDN w:val="0"/>
        <w:adjustRightInd w:val="0"/>
        <w:spacing w:line="360" w:lineRule="auto"/>
        <w:ind w:left="720"/>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lastRenderedPageBreak/>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ListParagraph"/>
        <w:numPr>
          <w:ilvl w:val="0"/>
          <w:numId w:val="51"/>
        </w:numPr>
        <w:autoSpaceDE w:val="0"/>
        <w:autoSpaceDN w:val="0"/>
        <w:adjustRightInd w:val="0"/>
        <w:spacing w:line="360" w:lineRule="auto"/>
        <w:ind w:left="720"/>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As per the directions contained in the OM F.No.22-34/2018-IA.III dated 16</w:t>
      </w:r>
      <w:r w:rsidRPr="00B42B6C">
        <w:rPr>
          <w:rFonts w:ascii="Times New Roman" w:hAnsi="Times New Roman" w:cs="Times New Roman"/>
          <w:i/>
          <w:iCs/>
          <w:color w:val="000000"/>
          <w:sz w:val="24"/>
          <w:szCs w:val="24"/>
          <w:vertAlign w:val="superscript"/>
          <w:lang w:val="en-IN"/>
        </w:rPr>
        <w:t>th</w:t>
      </w:r>
      <w:r w:rsidRPr="00B42B6C">
        <w:rPr>
          <w:rFonts w:ascii="Times New Roman" w:hAnsi="Times New Roman" w:cs="Times New Roman"/>
          <w:i/>
          <w:iCs/>
          <w:color w:val="000000"/>
          <w:sz w:val="24"/>
          <w:szCs w:val="24"/>
          <w:lang w:val="en-IN"/>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ListParagraph"/>
        <w:numPr>
          <w:ilvl w:val="0"/>
          <w:numId w:val="51"/>
        </w:numPr>
        <w:autoSpaceDE w:val="0"/>
        <w:autoSpaceDN w:val="0"/>
        <w:adjustRightInd w:val="0"/>
        <w:spacing w:line="360" w:lineRule="auto"/>
        <w:ind w:left="720"/>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The violation of EC condition may lead to cancellation of EC and action under The Environment (Protection) Act 1986.</w:t>
      </w:r>
    </w:p>
    <w:p w:rsidR="002C4B10" w:rsidRPr="00B42B6C" w:rsidRDefault="002C4B10" w:rsidP="002C4B10">
      <w:pPr>
        <w:pStyle w:val="ListParagraph"/>
        <w:ind w:left="450"/>
        <w:rPr>
          <w:rFonts w:ascii="Times New Roman" w:hAnsi="Times New Roman" w:cs="Times New Roman"/>
          <w:b/>
          <w:bCs/>
          <w:i/>
          <w:iCs/>
          <w:sz w:val="24"/>
          <w:szCs w:val="24"/>
        </w:rPr>
      </w:pPr>
    </w:p>
    <w:p w:rsidR="002C4B10" w:rsidRPr="00B42B6C" w:rsidRDefault="002C4B10" w:rsidP="002C4B10">
      <w:pPr>
        <w:autoSpaceDE w:val="0"/>
        <w:autoSpaceDN w:val="0"/>
        <w:adjustRightInd w:val="0"/>
        <w:ind w:left="1440" w:hanging="1440"/>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No.09</w:t>
      </w:r>
      <w:r w:rsidRPr="00B42B6C">
        <w:rPr>
          <w:rFonts w:ascii="Times New Roman" w:eastAsia="Times New Roman" w:hAnsi="Times New Roman" w:cs="Times New Roman"/>
          <w:b/>
          <w:bCs/>
          <w:sz w:val="24"/>
          <w:szCs w:val="24"/>
        </w:rPr>
        <w:tab/>
      </w:r>
      <w:r w:rsidRPr="00B42B6C">
        <w:rPr>
          <w:rFonts w:ascii="Times New Roman" w:eastAsia="Calibri" w:hAnsi="Times New Roman" w:cs="Times New Roman"/>
          <w:b/>
          <w:bCs/>
          <w:color w:val="000000"/>
          <w:sz w:val="24"/>
          <w:szCs w:val="24"/>
        </w:rPr>
        <w:t xml:space="preserve">Environmental Clearance for Granite Building Stone Quarry of Sri. N. J James, Managing Partner, M/s, Neerakkal Granites in </w:t>
      </w:r>
      <w:r w:rsidRPr="00B42B6C">
        <w:rPr>
          <w:rFonts w:ascii="Times New Roman" w:hAnsi="Times New Roman" w:cs="Times New Roman"/>
          <w:b/>
          <w:sz w:val="24"/>
          <w:szCs w:val="24"/>
        </w:rPr>
        <w:t xml:space="preserve">Re-Sy No. 74/2 at </w:t>
      </w:r>
      <w:r w:rsidRPr="00B42B6C">
        <w:rPr>
          <w:rFonts w:ascii="Times New Roman" w:eastAsia="Calibri" w:hAnsi="Times New Roman" w:cs="Times New Roman"/>
          <w:b/>
          <w:bCs/>
          <w:color w:val="000000"/>
          <w:sz w:val="24"/>
          <w:szCs w:val="24"/>
        </w:rPr>
        <w:t xml:space="preserve">Elanji Village, Muvattupuzha Taluk, Ernakulam District, Kerala for an area of 0.7028 Ha </w:t>
      </w:r>
      <w:r w:rsidRPr="00B42B6C">
        <w:rPr>
          <w:rFonts w:ascii="Times New Roman" w:eastAsia="Times New Roman" w:hAnsi="Times New Roman" w:cs="Times New Roman"/>
          <w:b/>
          <w:bCs/>
          <w:sz w:val="24"/>
          <w:szCs w:val="24"/>
        </w:rPr>
        <w:t>(</w:t>
      </w:r>
      <w:r w:rsidRPr="00B42B6C">
        <w:rPr>
          <w:rFonts w:ascii="Times New Roman" w:eastAsia="Calibri" w:hAnsi="Times New Roman" w:cs="Times New Roman"/>
          <w:b/>
          <w:bCs/>
          <w:color w:val="000000"/>
          <w:sz w:val="24"/>
          <w:szCs w:val="24"/>
        </w:rPr>
        <w:t>SIA/KL/ MIN/128945/2019</w:t>
      </w:r>
      <w:r w:rsidRPr="00B42B6C">
        <w:rPr>
          <w:rFonts w:ascii="Times New Roman" w:eastAsia="Times New Roman" w:hAnsi="Times New Roman" w:cs="Times New Roman"/>
          <w:b/>
          <w:bCs/>
          <w:sz w:val="24"/>
          <w:szCs w:val="24"/>
          <w:lang w:eastAsia="en-IN"/>
        </w:rPr>
        <w:t xml:space="preserve">; </w:t>
      </w:r>
      <w:r w:rsidRPr="00B42B6C">
        <w:rPr>
          <w:rFonts w:ascii="Times New Roman" w:eastAsia="Calibri" w:hAnsi="Times New Roman" w:cs="Times New Roman"/>
          <w:b/>
          <w:bCs/>
          <w:color w:val="000000"/>
          <w:sz w:val="24"/>
          <w:szCs w:val="24"/>
        </w:rPr>
        <w:t>1534/EC3/2019/SEIAA</w:t>
      </w:r>
      <w:r w:rsidRPr="00B42B6C">
        <w:rPr>
          <w:rFonts w:ascii="Times New Roman" w:eastAsia="Times New Roman" w:hAnsi="Times New Roman" w:cs="Times New Roman"/>
          <w:b/>
          <w:bCs/>
          <w:sz w:val="24"/>
          <w:szCs w:val="24"/>
        </w:rPr>
        <w:t>)</w:t>
      </w:r>
    </w:p>
    <w:p w:rsidR="002C4B10" w:rsidRPr="00B42B6C" w:rsidRDefault="002C4B10" w:rsidP="002C4B10">
      <w:pPr>
        <w:suppressAutoHyphens/>
        <w:spacing w:after="0" w:line="360" w:lineRule="auto"/>
        <w:ind w:left="2160" w:right="547" w:hanging="2160"/>
        <w:jc w:val="both"/>
        <w:rPr>
          <w:rFonts w:ascii="Times New Roman" w:eastAsia="Times New Roman" w:hAnsi="Times New Roman" w:cs="Times New Roman"/>
          <w:b/>
          <w:bCs/>
          <w:sz w:val="24"/>
          <w:szCs w:val="24"/>
        </w:rPr>
      </w:pPr>
    </w:p>
    <w:p w:rsidR="002C4B10" w:rsidRPr="00B42B6C" w:rsidRDefault="002C4B10" w:rsidP="002C4B10">
      <w:pPr>
        <w:suppressAutoHyphens/>
        <w:spacing w:line="360" w:lineRule="auto"/>
        <w:ind w:firstLine="720"/>
        <w:jc w:val="both"/>
        <w:rPr>
          <w:rFonts w:ascii="Times New Roman" w:eastAsia="Calibri" w:hAnsi="Times New Roman" w:cs="Times New Roman"/>
          <w:bCs/>
          <w:color w:val="000000"/>
          <w:sz w:val="24"/>
          <w:szCs w:val="24"/>
        </w:rPr>
      </w:pPr>
      <w:proofErr w:type="gramStart"/>
      <w:r w:rsidRPr="00B42B6C">
        <w:rPr>
          <w:rFonts w:ascii="Times New Roman" w:eastAsia="Calibri" w:hAnsi="Times New Roman" w:cs="Times New Roman"/>
          <w:bCs/>
          <w:color w:val="000000"/>
          <w:sz w:val="24"/>
          <w:szCs w:val="24"/>
        </w:rPr>
        <w:t>Sri.</w:t>
      </w:r>
      <w:proofErr w:type="gramEnd"/>
      <w:r w:rsidRPr="00B42B6C">
        <w:rPr>
          <w:rFonts w:ascii="Times New Roman" w:eastAsia="Calibri" w:hAnsi="Times New Roman" w:cs="Times New Roman"/>
          <w:bCs/>
          <w:color w:val="000000"/>
          <w:sz w:val="24"/>
          <w:szCs w:val="24"/>
        </w:rPr>
        <w:t xml:space="preserve"> N.J James, Managing Partner, M/s, Neerakkal Granites</w:t>
      </w:r>
      <w:r w:rsidRPr="00B42B6C">
        <w:rPr>
          <w:rFonts w:ascii="Times New Roman" w:hAnsi="Times New Roman" w:cs="Times New Roman"/>
          <w:sz w:val="24"/>
          <w:szCs w:val="24"/>
        </w:rPr>
        <w:t xml:space="preserve"> submitted an application for </w:t>
      </w:r>
      <w:r w:rsidRPr="00B42B6C">
        <w:rPr>
          <w:rFonts w:ascii="Times New Roman" w:eastAsia="Calibri" w:hAnsi="Times New Roman" w:cs="Times New Roman"/>
          <w:bCs/>
          <w:color w:val="000000"/>
          <w:sz w:val="24"/>
          <w:szCs w:val="24"/>
        </w:rPr>
        <w:t>Environmental Clearance via PARIVESH on 03/12/2019</w:t>
      </w:r>
      <w:r w:rsidRPr="00B42B6C">
        <w:rPr>
          <w:rFonts w:ascii="Times New Roman" w:hAnsi="Times New Roman" w:cs="Times New Roman"/>
          <w:sz w:val="24"/>
          <w:szCs w:val="24"/>
        </w:rPr>
        <w:t xml:space="preserve"> </w:t>
      </w:r>
      <w:r w:rsidRPr="00B42B6C">
        <w:rPr>
          <w:rFonts w:ascii="Times New Roman" w:eastAsia="Calibri" w:hAnsi="Times New Roman" w:cs="Times New Roman"/>
          <w:bCs/>
          <w:color w:val="000000"/>
          <w:sz w:val="24"/>
          <w:szCs w:val="24"/>
        </w:rPr>
        <w:t xml:space="preserve">for the Granite Building Stone Quarry in </w:t>
      </w:r>
      <w:r w:rsidRPr="00B42B6C">
        <w:rPr>
          <w:rFonts w:ascii="Times New Roman" w:hAnsi="Times New Roman" w:cs="Times New Roman"/>
          <w:sz w:val="24"/>
          <w:szCs w:val="24"/>
        </w:rPr>
        <w:t xml:space="preserve">Re-Sy Nos. 74/2 at </w:t>
      </w:r>
      <w:r w:rsidRPr="00B42B6C">
        <w:rPr>
          <w:rFonts w:ascii="Times New Roman" w:eastAsia="Calibri" w:hAnsi="Times New Roman" w:cs="Times New Roman"/>
          <w:bCs/>
          <w:color w:val="000000"/>
          <w:sz w:val="24"/>
          <w:szCs w:val="24"/>
        </w:rPr>
        <w:t xml:space="preserve">Elanji Village, Muvattupuzha Taluk, Ernakulam District, Kerala </w:t>
      </w:r>
      <w:r w:rsidRPr="00B42B6C">
        <w:rPr>
          <w:rFonts w:ascii="Times New Roman" w:eastAsia="Calibri" w:hAnsi="Times New Roman" w:cs="Times New Roman"/>
          <w:sz w:val="24"/>
          <w:szCs w:val="24"/>
        </w:rPr>
        <w:t xml:space="preserve">for an </w:t>
      </w:r>
      <w:r w:rsidRPr="00B42B6C">
        <w:rPr>
          <w:rFonts w:ascii="Times New Roman" w:eastAsia="Calibri" w:hAnsi="Times New Roman" w:cs="Times New Roman"/>
          <w:bCs/>
          <w:color w:val="000000"/>
          <w:sz w:val="24"/>
          <w:szCs w:val="24"/>
        </w:rPr>
        <w:t>area of 0.7028Ha.</w:t>
      </w:r>
    </w:p>
    <w:p w:rsidR="002C4B10" w:rsidRPr="00B42B6C" w:rsidRDefault="002C4B10" w:rsidP="002C4B10">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5 years, subject to certain Specific Conditions in addition to the General Conditions. </w:t>
      </w:r>
    </w:p>
    <w:p w:rsidR="002C4B10" w:rsidRPr="00B42B6C" w:rsidRDefault="002C4B10" w:rsidP="002C4B10">
      <w:pPr>
        <w:spacing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lastRenderedPageBreak/>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52"/>
        </w:numPr>
        <w:autoSpaceDE w:val="0"/>
        <w:autoSpaceDN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52"/>
        </w:numPr>
        <w:autoSpaceDE w:val="0"/>
        <w:autoSpaceDN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numPr>
          <w:ilvl w:val="0"/>
          <w:numId w:val="52"/>
        </w:numPr>
        <w:spacing w:line="360" w:lineRule="auto"/>
        <w:ind w:left="720"/>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numPr>
          <w:ilvl w:val="0"/>
          <w:numId w:val="52"/>
        </w:numPr>
        <w:spacing w:line="360" w:lineRule="auto"/>
        <w:ind w:left="720"/>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Impact of vibration due to blasting on the nearest houses and built structures should be monitored in terms of Peak Particle Velocity and amplitude for maximum charge per delay and included in the Half Yearly Compliance Report.</w:t>
      </w:r>
    </w:p>
    <w:p w:rsidR="002C4B10" w:rsidRPr="00B42B6C" w:rsidRDefault="002C4B10" w:rsidP="00F50C13">
      <w:pPr>
        <w:numPr>
          <w:ilvl w:val="0"/>
          <w:numId w:val="52"/>
        </w:numPr>
        <w:spacing w:line="360" w:lineRule="auto"/>
        <w:ind w:left="720"/>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The green belt development in the buffer should be done in the first year of the project itself and it should be nurtured and maintained in subsequent years.</w:t>
      </w:r>
    </w:p>
    <w:p w:rsidR="002C4B10" w:rsidRPr="00B42B6C" w:rsidRDefault="002C4B10" w:rsidP="00F50C13">
      <w:pPr>
        <w:numPr>
          <w:ilvl w:val="0"/>
          <w:numId w:val="52"/>
        </w:numPr>
        <w:suppressAutoHyphens/>
        <w:spacing w:line="360" w:lineRule="auto"/>
        <w:ind w:left="720" w:right="114"/>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 xml:space="preserve">Garland drain should be provided all around the project area with intermittent silt traps, siltation ponds and outflow channel connecting natural drain. An additional clarifier should also be provided.  </w:t>
      </w:r>
    </w:p>
    <w:p w:rsidR="002C4B10" w:rsidRPr="00B42B6C" w:rsidRDefault="002C4B10" w:rsidP="00F50C13">
      <w:pPr>
        <w:numPr>
          <w:ilvl w:val="0"/>
          <w:numId w:val="52"/>
        </w:numPr>
        <w:suppressAutoHyphens/>
        <w:spacing w:line="360" w:lineRule="auto"/>
        <w:ind w:left="720" w:right="114"/>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 xml:space="preserve">The garland drain along with silt traps, siltation ponds and outflow channel should be desilted periodically to avoid obstruction of overland flow and geotagged photo of the same should be uploaded in the Half Yearly Compliance Report (HYCR). </w:t>
      </w:r>
    </w:p>
    <w:p w:rsidR="002C4B10" w:rsidRPr="00B42B6C" w:rsidRDefault="002C4B10" w:rsidP="00F50C13">
      <w:pPr>
        <w:numPr>
          <w:ilvl w:val="0"/>
          <w:numId w:val="52"/>
        </w:numPr>
        <w:spacing w:line="360" w:lineRule="auto"/>
        <w:ind w:left="720"/>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Access road is narrow, so medium type vehicles should be used for the transportation of mined material.</w:t>
      </w:r>
    </w:p>
    <w:p w:rsidR="002C4B10" w:rsidRPr="00B42B6C" w:rsidRDefault="002C4B10" w:rsidP="00F50C13">
      <w:pPr>
        <w:pStyle w:val="ListParagraph"/>
        <w:numPr>
          <w:ilvl w:val="0"/>
          <w:numId w:val="52"/>
        </w:numPr>
        <w:autoSpaceDE w:val="0"/>
        <w:autoSpaceDN w:val="0"/>
        <w:adjustRightInd w:val="0"/>
        <w:spacing w:line="360" w:lineRule="auto"/>
        <w:ind w:left="720"/>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As per OM no F.No.22-65/2017-IA.III dated 30</w:t>
      </w:r>
      <w:r w:rsidRPr="00B42B6C">
        <w:rPr>
          <w:rFonts w:ascii="Times New Roman" w:hAnsi="Times New Roman" w:cs="Times New Roman"/>
          <w:i/>
          <w:iCs/>
          <w:color w:val="000000"/>
          <w:sz w:val="24"/>
          <w:szCs w:val="24"/>
          <w:vertAlign w:val="superscript"/>
          <w:lang w:val="en-IN"/>
        </w:rPr>
        <w:t>th</w:t>
      </w:r>
      <w:r w:rsidRPr="00B42B6C">
        <w:rPr>
          <w:rFonts w:ascii="Times New Roman" w:hAnsi="Times New Roman" w:cs="Times New Roman"/>
          <w:i/>
          <w:iCs/>
          <w:color w:val="000000"/>
          <w:sz w:val="24"/>
          <w:szCs w:val="24"/>
          <w:lang w:val="en-IN"/>
        </w:rPr>
        <w:t xml:space="preserve"> September 2020, under Corporate Environmental Responsibility (CER ) the project Proponent shall prepare an Environment Management Plan (EMP) as directed by SEAC during appraisal, covering the  issues to address the environmental problems in the project region, </w:t>
      </w:r>
      <w:r w:rsidRPr="00B42B6C">
        <w:rPr>
          <w:rFonts w:ascii="Times New Roman" w:hAnsi="Times New Roman" w:cs="Times New Roman"/>
          <w:i/>
          <w:iCs/>
          <w:color w:val="000000"/>
          <w:sz w:val="24"/>
          <w:szCs w:val="24"/>
          <w:lang w:val="en-IN"/>
        </w:rPr>
        <w:lastRenderedPageBreak/>
        <w:t xml:space="preserve">indicating both physical and financial targets year wise. The EMP shall be implemented in consultation with </w:t>
      </w:r>
      <w:r w:rsidRPr="00B42B6C">
        <w:rPr>
          <w:rFonts w:ascii="Times New Roman" w:hAnsi="Times New Roman" w:cs="Times New Roman"/>
          <w:i/>
          <w:iCs/>
          <w:sz w:val="24"/>
          <w:szCs w:val="24"/>
          <w:lang w:val="en-IN"/>
        </w:rPr>
        <w:t>local self Govt. Institutions</w:t>
      </w:r>
      <w:r w:rsidRPr="00B42B6C">
        <w:rPr>
          <w:rFonts w:ascii="Times New Roman" w:hAnsi="Times New Roman" w:cs="Times New Roman"/>
          <w:i/>
          <w:iCs/>
          <w:color w:val="000000"/>
          <w:sz w:val="24"/>
          <w:szCs w:val="24"/>
          <w:lang w:val="en-IN"/>
        </w:rPr>
        <w:t>. District Collector.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ListParagraph"/>
        <w:numPr>
          <w:ilvl w:val="0"/>
          <w:numId w:val="52"/>
        </w:numPr>
        <w:autoSpaceDE w:val="0"/>
        <w:autoSpaceDN w:val="0"/>
        <w:adjustRightInd w:val="0"/>
        <w:spacing w:line="360" w:lineRule="auto"/>
        <w:ind w:left="720"/>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ListParagraph"/>
        <w:numPr>
          <w:ilvl w:val="0"/>
          <w:numId w:val="52"/>
        </w:numPr>
        <w:autoSpaceDE w:val="0"/>
        <w:autoSpaceDN w:val="0"/>
        <w:adjustRightInd w:val="0"/>
        <w:spacing w:line="360" w:lineRule="auto"/>
        <w:ind w:left="720"/>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As per the directions contained in the OM F.No.22-34/2018-IA.III dated 16</w:t>
      </w:r>
      <w:r w:rsidRPr="00B42B6C">
        <w:rPr>
          <w:rFonts w:ascii="Times New Roman" w:hAnsi="Times New Roman" w:cs="Times New Roman"/>
          <w:i/>
          <w:iCs/>
          <w:color w:val="000000"/>
          <w:sz w:val="24"/>
          <w:szCs w:val="24"/>
          <w:vertAlign w:val="superscript"/>
          <w:lang w:val="en-IN"/>
        </w:rPr>
        <w:t>th</w:t>
      </w:r>
      <w:r w:rsidRPr="00B42B6C">
        <w:rPr>
          <w:rFonts w:ascii="Times New Roman" w:hAnsi="Times New Roman" w:cs="Times New Roman"/>
          <w:i/>
          <w:iCs/>
          <w:color w:val="000000"/>
          <w:sz w:val="24"/>
          <w:szCs w:val="24"/>
          <w:lang w:val="en-IN"/>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ListParagraph"/>
        <w:numPr>
          <w:ilvl w:val="0"/>
          <w:numId w:val="52"/>
        </w:numPr>
        <w:autoSpaceDE w:val="0"/>
        <w:autoSpaceDN w:val="0"/>
        <w:adjustRightInd w:val="0"/>
        <w:spacing w:line="360" w:lineRule="auto"/>
        <w:ind w:left="720"/>
        <w:contextualSpacing w:val="0"/>
        <w:jc w:val="both"/>
        <w:rPr>
          <w:rFonts w:ascii="Times New Roman" w:hAnsi="Times New Roman" w:cs="Times New Roman"/>
          <w:i/>
          <w:iCs/>
          <w:color w:val="000000"/>
          <w:sz w:val="24"/>
          <w:szCs w:val="24"/>
          <w:lang w:val="en-IN"/>
        </w:rPr>
      </w:pPr>
      <w:r w:rsidRPr="00B42B6C">
        <w:rPr>
          <w:rFonts w:ascii="Times New Roman" w:hAnsi="Times New Roman" w:cs="Times New Roman"/>
          <w:i/>
          <w:iCs/>
          <w:color w:val="000000"/>
          <w:sz w:val="24"/>
          <w:szCs w:val="24"/>
          <w:lang w:val="en-IN"/>
        </w:rPr>
        <w:t>The violation of EC condition may lead to cancellation of EC and action under The Environment (Protection) Act 1986.</w:t>
      </w:r>
    </w:p>
    <w:p w:rsidR="002C4B10" w:rsidRPr="00B42B6C" w:rsidRDefault="002C4B10" w:rsidP="002C4B10">
      <w:pPr>
        <w:rPr>
          <w:rFonts w:ascii="Times New Roman" w:eastAsia="Times New Roman" w:hAnsi="Times New Roman" w:cs="Times New Roman"/>
          <w:b/>
          <w:bCs/>
          <w:sz w:val="24"/>
          <w:szCs w:val="24"/>
        </w:rPr>
      </w:pPr>
    </w:p>
    <w:p w:rsidR="002C4B10" w:rsidRPr="00B42B6C" w:rsidRDefault="002C4B10" w:rsidP="002C4B10">
      <w:pPr>
        <w:ind w:left="2160" w:hanging="2160"/>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No.10</w:t>
      </w:r>
      <w:r w:rsidRPr="00B42B6C">
        <w:rPr>
          <w:rFonts w:ascii="Times New Roman" w:eastAsia="Times New Roman" w:hAnsi="Times New Roman" w:cs="Times New Roman"/>
          <w:b/>
          <w:bCs/>
          <w:sz w:val="24"/>
          <w:szCs w:val="24"/>
        </w:rPr>
        <w:tab/>
      </w:r>
      <w:r w:rsidRPr="00B42B6C">
        <w:rPr>
          <w:rFonts w:ascii="Times New Roman" w:eastAsia="Calibri" w:hAnsi="Times New Roman" w:cs="Times New Roman"/>
          <w:b/>
          <w:bCs/>
          <w:sz w:val="24"/>
          <w:szCs w:val="24"/>
        </w:rPr>
        <w:t xml:space="preserve">Environmental Clearance for Granite Building Stone Quarry of Sri. Sabu Varghese, Managing Partner, M/s St. Kuriakose Granites in Block No. 41, Re-Sy Nos. 298/4, 298/18, at Thiruvaniyoor Village, Kunnathunadu Taluk, Ernakulam District, Kerala </w:t>
      </w:r>
      <w:r w:rsidRPr="00B42B6C">
        <w:rPr>
          <w:rFonts w:ascii="Times New Roman" w:eastAsia="Calibri" w:hAnsi="Times New Roman" w:cs="Times New Roman"/>
          <w:b/>
          <w:sz w:val="24"/>
          <w:szCs w:val="24"/>
        </w:rPr>
        <w:t xml:space="preserve">for an area of 0.9587 Ha </w:t>
      </w:r>
      <w:r w:rsidRPr="00B42B6C">
        <w:rPr>
          <w:rFonts w:ascii="Times New Roman" w:eastAsia="Times New Roman" w:hAnsi="Times New Roman" w:cs="Times New Roman"/>
          <w:b/>
          <w:bCs/>
          <w:sz w:val="24"/>
          <w:szCs w:val="24"/>
        </w:rPr>
        <w:t>(</w:t>
      </w:r>
      <w:r w:rsidRPr="00B42B6C">
        <w:rPr>
          <w:rFonts w:ascii="Times New Roman" w:eastAsia="Calibri" w:hAnsi="Times New Roman" w:cs="Times New Roman"/>
          <w:b/>
          <w:bCs/>
          <w:sz w:val="24"/>
          <w:szCs w:val="24"/>
        </w:rPr>
        <w:t>SIA/KL/MIN/129061/2019</w:t>
      </w:r>
      <w:r w:rsidRPr="00B42B6C">
        <w:rPr>
          <w:rFonts w:ascii="Times New Roman" w:eastAsia="Times New Roman" w:hAnsi="Times New Roman" w:cs="Times New Roman"/>
          <w:b/>
          <w:bCs/>
          <w:sz w:val="24"/>
          <w:szCs w:val="24"/>
          <w:lang w:eastAsia="en-IN"/>
        </w:rPr>
        <w:t xml:space="preserve">; </w:t>
      </w:r>
      <w:r w:rsidRPr="00B42B6C">
        <w:rPr>
          <w:rFonts w:ascii="Times New Roman" w:eastAsia="Calibri" w:hAnsi="Times New Roman" w:cs="Times New Roman"/>
          <w:b/>
          <w:bCs/>
          <w:sz w:val="24"/>
          <w:szCs w:val="24"/>
        </w:rPr>
        <w:t>1531/EC3/2019/SEIAA</w:t>
      </w:r>
      <w:r w:rsidRPr="00B42B6C">
        <w:rPr>
          <w:rFonts w:ascii="Times New Roman" w:eastAsia="Times New Roman" w:hAnsi="Times New Roman" w:cs="Times New Roman"/>
          <w:b/>
          <w:bCs/>
          <w:sz w:val="24"/>
          <w:szCs w:val="24"/>
        </w:rPr>
        <w:t>)</w:t>
      </w:r>
    </w:p>
    <w:p w:rsidR="002C4B10" w:rsidRPr="00B42B6C" w:rsidRDefault="002C4B10" w:rsidP="002C4B10">
      <w:pPr>
        <w:suppressAutoHyphens/>
        <w:spacing w:after="0" w:line="360" w:lineRule="auto"/>
        <w:ind w:left="2160" w:right="547" w:hanging="2160"/>
        <w:jc w:val="both"/>
        <w:rPr>
          <w:rFonts w:ascii="Times New Roman" w:eastAsia="Times New Roman" w:hAnsi="Times New Roman" w:cs="Times New Roman"/>
          <w:b/>
          <w:bCs/>
          <w:sz w:val="24"/>
          <w:szCs w:val="24"/>
        </w:rPr>
      </w:pPr>
    </w:p>
    <w:p w:rsidR="002C4B10" w:rsidRPr="00B42B6C" w:rsidRDefault="002C4B10" w:rsidP="002C4B10">
      <w:pPr>
        <w:autoSpaceDE w:val="0"/>
        <w:autoSpaceDN w:val="0"/>
        <w:adjustRightInd w:val="0"/>
        <w:spacing w:line="360" w:lineRule="auto"/>
        <w:ind w:right="30" w:firstLine="720"/>
        <w:jc w:val="both"/>
        <w:rPr>
          <w:rFonts w:ascii="Times New Roman" w:eastAsia="Calibri" w:hAnsi="Times New Roman" w:cs="Times New Roman"/>
          <w:sz w:val="24"/>
          <w:szCs w:val="24"/>
        </w:rPr>
      </w:pPr>
      <w:proofErr w:type="gramStart"/>
      <w:r w:rsidRPr="00B42B6C">
        <w:rPr>
          <w:rFonts w:ascii="Times New Roman" w:eastAsia="Calibri" w:hAnsi="Times New Roman" w:cs="Times New Roman"/>
          <w:bCs/>
          <w:sz w:val="24"/>
          <w:szCs w:val="24"/>
        </w:rPr>
        <w:t>Sri.</w:t>
      </w:r>
      <w:proofErr w:type="gramEnd"/>
      <w:r w:rsidRPr="00B42B6C">
        <w:rPr>
          <w:rFonts w:ascii="Times New Roman" w:eastAsia="Calibri" w:hAnsi="Times New Roman" w:cs="Times New Roman"/>
          <w:bCs/>
          <w:sz w:val="24"/>
          <w:szCs w:val="24"/>
        </w:rPr>
        <w:t xml:space="preserve"> Sabu Varghese</w:t>
      </w:r>
      <w:r w:rsidRPr="00B42B6C">
        <w:rPr>
          <w:rFonts w:ascii="Times New Roman" w:eastAsia="Times New Roman" w:hAnsi="Times New Roman" w:cs="Times New Roman"/>
          <w:bCs/>
          <w:sz w:val="24"/>
          <w:szCs w:val="24"/>
        </w:rPr>
        <w:t xml:space="preserve">, </w:t>
      </w:r>
      <w:r w:rsidRPr="00B42B6C">
        <w:rPr>
          <w:rFonts w:ascii="Times New Roman" w:eastAsia="Times New Roman" w:hAnsi="Times New Roman" w:cs="Times New Roman"/>
          <w:sz w:val="24"/>
          <w:szCs w:val="24"/>
          <w:shd w:val="clear" w:color="auto" w:fill="FFFFFF"/>
          <w:lang w:eastAsia="en-IN"/>
        </w:rPr>
        <w:t xml:space="preserve">Managing Partner, St. Kuriakose Granites, MP/XII/457, Mangalathunada P.O, North Mazhuvannoor, Ernakulam submitted an application for Environmental Clearance via PARIVESH on 03/12/2019 for the Granite Building Stone </w:t>
      </w:r>
      <w:r w:rsidRPr="00B42B6C">
        <w:rPr>
          <w:rFonts w:ascii="Times New Roman" w:eastAsia="Times New Roman" w:hAnsi="Times New Roman" w:cs="Times New Roman"/>
          <w:sz w:val="24"/>
          <w:szCs w:val="24"/>
          <w:shd w:val="clear" w:color="auto" w:fill="FFFFFF"/>
          <w:lang w:eastAsia="en-IN"/>
        </w:rPr>
        <w:lastRenderedPageBreak/>
        <w:t>Quarry in Block No.41, Re-Sy Nos. 298/4, 298/18 at Thiruvaniyoor Village,</w:t>
      </w:r>
      <w:r w:rsidRPr="00B42B6C">
        <w:rPr>
          <w:rFonts w:ascii="Times New Roman" w:eastAsia="Calibri" w:hAnsi="Times New Roman" w:cs="Times New Roman"/>
          <w:bCs/>
          <w:sz w:val="24"/>
          <w:szCs w:val="24"/>
        </w:rPr>
        <w:t xml:space="preserve"> Kunnathunadu Taluk, Ernakulam District, Kerala </w:t>
      </w:r>
      <w:r w:rsidRPr="00B42B6C">
        <w:rPr>
          <w:rFonts w:ascii="Times New Roman" w:eastAsia="Calibri" w:hAnsi="Times New Roman" w:cs="Times New Roman"/>
          <w:sz w:val="24"/>
          <w:szCs w:val="24"/>
        </w:rPr>
        <w:t xml:space="preserve">for an area of 0.9587 Ha. </w:t>
      </w:r>
    </w:p>
    <w:p w:rsidR="002C4B10" w:rsidRPr="00B42B6C" w:rsidRDefault="002C4B10" w:rsidP="002C4B10">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5 years, subject to certain Specific Conditions in addition to the General Conditions. </w:t>
      </w:r>
    </w:p>
    <w:p w:rsidR="002C4B10" w:rsidRPr="00B42B6C" w:rsidRDefault="002C4B10" w:rsidP="002C4B10">
      <w:pPr>
        <w:spacing w:line="360" w:lineRule="auto"/>
        <w:jc w:val="both"/>
        <w:rPr>
          <w:rFonts w:ascii="Times New Roman" w:hAnsi="Times New Roman" w:cs="Times New Roman"/>
          <w:b/>
          <w:bCs/>
          <w:sz w:val="24"/>
          <w:szCs w:val="24"/>
        </w:rPr>
      </w:pPr>
      <w:r w:rsidRPr="00B42B6C">
        <w:rPr>
          <w:rFonts w:ascii="Times New Roman" w:hAnsi="Times New Roman" w:cs="Times New Roman"/>
          <w:sz w:val="24"/>
          <w:szCs w:val="24"/>
        </w:rPr>
        <w:tab/>
      </w: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53"/>
        </w:numPr>
        <w:autoSpaceDE w:val="0"/>
        <w:autoSpaceDN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53"/>
        </w:numPr>
        <w:autoSpaceDE w:val="0"/>
        <w:autoSpaceDN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53"/>
        </w:numPr>
        <w:autoSpaceDE w:val="0"/>
        <w:autoSpaceDN w:val="0"/>
        <w:spacing w:line="360" w:lineRule="auto"/>
        <w:ind w:left="720"/>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pStyle w:val="ListParagraph"/>
        <w:widowControl w:val="0"/>
        <w:numPr>
          <w:ilvl w:val="0"/>
          <w:numId w:val="53"/>
        </w:numPr>
        <w:autoSpaceDE w:val="0"/>
        <w:autoSpaceDN w:val="0"/>
        <w:spacing w:line="360" w:lineRule="auto"/>
        <w:ind w:left="720"/>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The water column of the pit should be restricted to 5m. The proponent should provide suitable measures to maintain the same and report it in the HYCR.</w:t>
      </w:r>
    </w:p>
    <w:p w:rsidR="002C4B10" w:rsidRPr="00B42B6C" w:rsidRDefault="002C4B10" w:rsidP="00F50C13">
      <w:pPr>
        <w:pStyle w:val="ListParagraph"/>
        <w:widowControl w:val="0"/>
        <w:numPr>
          <w:ilvl w:val="0"/>
          <w:numId w:val="53"/>
        </w:numPr>
        <w:autoSpaceDE w:val="0"/>
        <w:autoSpaceDN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Compensatory afforestation should be done with fruit trees and the geocoordinates of the place with photographs should be provided in the HYCR.</w:t>
      </w:r>
    </w:p>
    <w:p w:rsidR="002C4B10" w:rsidRPr="00B42B6C" w:rsidRDefault="002C4B10" w:rsidP="00F50C13">
      <w:pPr>
        <w:pStyle w:val="ListParagraph"/>
        <w:widowControl w:val="0"/>
        <w:numPr>
          <w:ilvl w:val="0"/>
          <w:numId w:val="53"/>
        </w:numPr>
        <w:autoSpaceDE w:val="0"/>
        <w:autoSpaceDN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Mining should be regulated above the local ground water table.  </w:t>
      </w:r>
    </w:p>
    <w:p w:rsidR="002C4B10" w:rsidRPr="00B42B6C" w:rsidRDefault="002C4B10" w:rsidP="00F50C13">
      <w:pPr>
        <w:pStyle w:val="ListParagraph"/>
        <w:widowControl w:val="0"/>
        <w:numPr>
          <w:ilvl w:val="0"/>
          <w:numId w:val="53"/>
        </w:numPr>
        <w:autoSpaceDE w:val="0"/>
        <w:autoSpaceDN w:val="0"/>
        <w:spacing w:line="360" w:lineRule="auto"/>
        <w:ind w:left="72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Impact of vibration due to blasting on the nearest houses and built structures should be monitored in terms of Peak Particle Velocity and amplitude for maximum charge per delay and included in the Half Yearly Compliance Report.</w:t>
      </w:r>
    </w:p>
    <w:p w:rsidR="002C4B10" w:rsidRPr="00B42B6C" w:rsidRDefault="002C4B10" w:rsidP="00F50C13">
      <w:pPr>
        <w:pStyle w:val="ListParagraph"/>
        <w:widowControl w:val="0"/>
        <w:numPr>
          <w:ilvl w:val="0"/>
          <w:numId w:val="53"/>
        </w:numPr>
        <w:suppressAutoHyphens/>
        <w:autoSpaceDE w:val="0"/>
        <w:autoSpaceDN w:val="0"/>
        <w:spacing w:line="360" w:lineRule="auto"/>
        <w:ind w:left="720" w:right="114"/>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Garland drain should be provided all around the project area with intermittent silt </w:t>
      </w:r>
      <w:r w:rsidRPr="00B42B6C">
        <w:rPr>
          <w:rFonts w:ascii="Times New Roman" w:hAnsi="Times New Roman" w:cs="Times New Roman"/>
          <w:i/>
          <w:iCs/>
          <w:sz w:val="24"/>
          <w:szCs w:val="24"/>
        </w:rPr>
        <w:lastRenderedPageBreak/>
        <w:t xml:space="preserve">traps, siltation ponds and outflow channel connecting natural drain. </w:t>
      </w:r>
    </w:p>
    <w:p w:rsidR="002C4B10" w:rsidRPr="00B42B6C" w:rsidRDefault="002C4B10" w:rsidP="00F50C13">
      <w:pPr>
        <w:pStyle w:val="ListParagraph"/>
        <w:widowControl w:val="0"/>
        <w:numPr>
          <w:ilvl w:val="0"/>
          <w:numId w:val="53"/>
        </w:numPr>
        <w:suppressAutoHyphens/>
        <w:autoSpaceDE w:val="0"/>
        <w:autoSpaceDN w:val="0"/>
        <w:spacing w:line="360" w:lineRule="auto"/>
        <w:ind w:left="720" w:right="114"/>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The garland drain along with silt traps, siltation ponds and outflow channel should be desilted periodically to avoid obstruction of overland flow and geotagged photo of the same should be uploaded in the Half Yearly Compliance Report (HYCR). </w:t>
      </w:r>
    </w:p>
    <w:p w:rsidR="002C4B10" w:rsidRPr="00B42B6C" w:rsidRDefault="002C4B10" w:rsidP="00F50C13">
      <w:pPr>
        <w:pStyle w:val="ListParagraph"/>
        <w:widowControl w:val="0"/>
        <w:numPr>
          <w:ilvl w:val="0"/>
          <w:numId w:val="53"/>
        </w:numPr>
        <w:suppressAutoHyphens/>
        <w:autoSpaceDE w:val="0"/>
        <w:autoSpaceDN w:val="0"/>
        <w:spacing w:line="360" w:lineRule="auto"/>
        <w:ind w:left="720" w:right="114"/>
        <w:contextualSpacing w:val="0"/>
        <w:jc w:val="both"/>
        <w:rPr>
          <w:rFonts w:ascii="Times New Roman" w:hAnsi="Times New Roman" w:cs="Times New Roman"/>
          <w:b/>
          <w:i/>
          <w:iCs/>
          <w:sz w:val="24"/>
          <w:szCs w:val="24"/>
        </w:rPr>
      </w:pPr>
      <w:r w:rsidRPr="00B42B6C">
        <w:rPr>
          <w:rFonts w:ascii="Times New Roman" w:hAnsi="Times New Roman" w:cs="Times New Roman"/>
          <w:i/>
          <w:iCs/>
          <w:color w:val="000000"/>
          <w:sz w:val="24"/>
          <w:szCs w:val="24"/>
        </w:rPr>
        <w:t>As per OM no F.No.22-65/2017-IA.III dated 30</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ListParagraph"/>
        <w:widowControl w:val="0"/>
        <w:numPr>
          <w:ilvl w:val="0"/>
          <w:numId w:val="53"/>
        </w:numPr>
        <w:autoSpaceDE w:val="0"/>
        <w:autoSpaceDN w:val="0"/>
        <w:adjustRightInd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ListParagraph"/>
        <w:widowControl w:val="0"/>
        <w:numPr>
          <w:ilvl w:val="0"/>
          <w:numId w:val="53"/>
        </w:numPr>
        <w:autoSpaceDE w:val="0"/>
        <w:autoSpaceDN w:val="0"/>
        <w:adjustRightInd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As per the directions contained in the OM F.No.22-34/2018-IA.III dated 16</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ListParagraph"/>
        <w:widowControl w:val="0"/>
        <w:numPr>
          <w:ilvl w:val="0"/>
          <w:numId w:val="53"/>
        </w:numPr>
        <w:autoSpaceDE w:val="0"/>
        <w:autoSpaceDN w:val="0"/>
        <w:adjustRightInd w:val="0"/>
        <w:spacing w:line="360" w:lineRule="auto"/>
        <w:ind w:left="72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violation of EC condition may lead to cancellation of EC and action under The Environment (Protection) Act 1986.</w:t>
      </w:r>
    </w:p>
    <w:p w:rsidR="002C4B10" w:rsidRPr="00B42B6C" w:rsidRDefault="002C4B10" w:rsidP="002C4B10">
      <w:pPr>
        <w:pStyle w:val="Default"/>
        <w:tabs>
          <w:tab w:val="left" w:pos="924"/>
        </w:tabs>
        <w:spacing w:after="200" w:line="360" w:lineRule="auto"/>
        <w:ind w:right="142"/>
        <w:jc w:val="both"/>
      </w:pPr>
    </w:p>
    <w:p w:rsidR="002C4B10" w:rsidRPr="00B42B6C" w:rsidRDefault="002C4B10" w:rsidP="002C4B10">
      <w:pPr>
        <w:pStyle w:val="Default"/>
        <w:spacing w:after="200" w:line="276" w:lineRule="auto"/>
        <w:ind w:left="2160" w:right="30" w:hanging="2160"/>
        <w:jc w:val="both"/>
      </w:pPr>
      <w:r w:rsidRPr="00B42B6C">
        <w:rPr>
          <w:b/>
          <w:bCs/>
          <w:color w:val="000000" w:themeColor="text1"/>
          <w:u w:val="single"/>
        </w:rPr>
        <w:lastRenderedPageBreak/>
        <w:t>Item No.11</w:t>
      </w:r>
      <w:r w:rsidRPr="00B42B6C">
        <w:rPr>
          <w:b/>
          <w:bCs/>
          <w:color w:val="000000" w:themeColor="text1"/>
        </w:rPr>
        <w:tab/>
      </w:r>
      <w:r w:rsidRPr="00B42B6C">
        <w:rPr>
          <w:b/>
          <w:bCs/>
        </w:rPr>
        <w:t>Environmental Clearance for the Granite Building Stone Quarry of Sri. Benny Joseph, M/s Nilamboor Sand and Metals Pvt. Ltd. in Block No. 1, Re-Sy Nos. 1/161-2, 1/161-4, 1/161, 1/182-4, 1/45, 1/181-4 at Pullippadam Village, Nilambur Taluk, Malappuram District, Kerala for an area of 2.4109 Ha (</w:t>
      </w:r>
      <w:r w:rsidRPr="00B42B6C">
        <w:rPr>
          <w:b/>
        </w:rPr>
        <w:t>SIA</w:t>
      </w:r>
      <w:r w:rsidRPr="00B42B6C">
        <w:rPr>
          <w:b/>
          <w:bCs/>
        </w:rPr>
        <w:t>/KL/MIN/ 129374/2019, 1540/EC3/2019/ SEIAA)</w:t>
      </w:r>
    </w:p>
    <w:p w:rsidR="002C4B10" w:rsidRPr="00B42B6C" w:rsidRDefault="002C4B10" w:rsidP="002C4B10">
      <w:pPr>
        <w:suppressAutoHyphens/>
        <w:spacing w:after="0" w:line="360" w:lineRule="auto"/>
        <w:ind w:left="2160" w:right="547" w:hanging="2160"/>
        <w:jc w:val="both"/>
        <w:rPr>
          <w:rFonts w:ascii="Times New Roman" w:hAnsi="Times New Roman" w:cs="Times New Roman"/>
          <w:b/>
          <w:bCs/>
          <w:sz w:val="24"/>
          <w:szCs w:val="24"/>
        </w:rPr>
      </w:pPr>
      <w:r w:rsidRPr="00B42B6C">
        <w:rPr>
          <w:rFonts w:ascii="Times New Roman" w:hAnsi="Times New Roman" w:cs="Times New Roman"/>
          <w:b/>
          <w:bCs/>
          <w:sz w:val="24"/>
          <w:szCs w:val="24"/>
        </w:rPr>
        <w:t xml:space="preserve"> </w:t>
      </w:r>
    </w:p>
    <w:p w:rsidR="002C4B10" w:rsidRPr="00B42B6C" w:rsidRDefault="002C4B10" w:rsidP="002C4B10">
      <w:pPr>
        <w:pStyle w:val="BodyText"/>
        <w:spacing w:after="200" w:line="360" w:lineRule="auto"/>
        <w:ind w:right="-66" w:firstLine="720"/>
        <w:jc w:val="both"/>
      </w:pPr>
      <w:proofErr w:type="gramStart"/>
      <w:r w:rsidRPr="00B42B6C">
        <w:t>Sri.</w:t>
      </w:r>
      <w:proofErr w:type="gramEnd"/>
      <w:r w:rsidRPr="00B42B6C">
        <w:t xml:space="preserve"> Benny Joseph, Managing Director, M/s. Nilamboor Sand &amp; Metals Pvt. Ltd, Vendekkumpoil, Edivanna P.O, Malappuram submitted an application in SEIAA for </w:t>
      </w:r>
      <w:r w:rsidRPr="00B42B6C">
        <w:rPr>
          <w:color w:val="000000" w:themeColor="text1"/>
        </w:rPr>
        <w:t xml:space="preserve">Environmental Clearance </w:t>
      </w:r>
      <w:r w:rsidRPr="00B42B6C">
        <w:t xml:space="preserve">through PARIVESH on 04.12.2019 </w:t>
      </w:r>
      <w:r w:rsidRPr="00B42B6C">
        <w:rPr>
          <w:color w:val="000000" w:themeColor="text1"/>
        </w:rPr>
        <w:t xml:space="preserve">for the </w:t>
      </w:r>
      <w:r w:rsidRPr="00B42B6C">
        <w:rPr>
          <w:color w:val="000000"/>
        </w:rPr>
        <w:t xml:space="preserve">Granite Building Stone Quarry in </w:t>
      </w:r>
      <w:r w:rsidRPr="00B42B6C">
        <w:t>Block 1, Re-Sy Nos. 1/161-2, 1/161-4, 1/161, 1/182-4, 1/45, 1/181-4 at Pullippadam Village, Nilambur Taluk, Malappuram District</w:t>
      </w:r>
      <w:r w:rsidRPr="00B42B6C">
        <w:rPr>
          <w:b/>
          <w:bCs/>
        </w:rPr>
        <w:t xml:space="preserve"> </w:t>
      </w:r>
      <w:r w:rsidRPr="00B42B6C">
        <w:t>for an area of 2.4109 Ha.</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 xml:space="preserve">The Authority perused the proposal and noted the decisions of various SEAC meetings held on different dates. </w:t>
      </w:r>
      <w:r w:rsidRPr="00B42B6C">
        <w:rPr>
          <w:rFonts w:ascii="Times New Roman" w:hAnsi="Times New Roman" w:cs="Times New Roman"/>
          <w:sz w:val="24"/>
          <w:szCs w:val="24"/>
        </w:rPr>
        <w:t>The Authority verified the item with the decisions of various SEAC meetings and the FIR of the Sub-Committee.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10 years, subject to certain Specific Conditions in addition to the General Conditions.</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for the next 5 years. </w:t>
      </w:r>
    </w:p>
    <w:p w:rsidR="002C4B10" w:rsidRPr="00B42B6C" w:rsidRDefault="002C4B10" w:rsidP="002C4B10">
      <w:pPr>
        <w:spacing w:line="360" w:lineRule="auto"/>
        <w:ind w:right="99" w:firstLine="720"/>
        <w:jc w:val="both"/>
        <w:rPr>
          <w:rFonts w:ascii="Times New Roman" w:hAnsi="Times New Roman" w:cs="Times New Roman"/>
          <w:b/>
          <w:sz w:val="24"/>
          <w:szCs w:val="24"/>
          <w:lang w:eastAsia="en-IN"/>
        </w:rPr>
      </w:pPr>
      <w:r w:rsidRPr="00B42B6C">
        <w:rPr>
          <w:rFonts w:ascii="Times New Roman" w:hAnsi="Times New Roman" w:cs="Times New Roman"/>
          <w:b/>
          <w:sz w:val="24"/>
          <w:szCs w:val="24"/>
          <w:lang w:eastAsia="en-IN"/>
        </w:rPr>
        <w:t xml:space="preserve">Authority decided to issue EC initially for a period of 5 years for the quantity mentioned in the approved mining plan and </w:t>
      </w:r>
      <w:proofErr w:type="gramStart"/>
      <w:r w:rsidRPr="00B42B6C">
        <w:rPr>
          <w:rFonts w:ascii="Times New Roman" w:hAnsi="Times New Roman" w:cs="Times New Roman"/>
          <w:b/>
          <w:sz w:val="24"/>
          <w:szCs w:val="24"/>
          <w:lang w:eastAsia="en-IN"/>
        </w:rPr>
        <w:t>to  extend</w:t>
      </w:r>
      <w:proofErr w:type="gramEnd"/>
      <w:r w:rsidRPr="00B42B6C">
        <w:rPr>
          <w:rFonts w:ascii="Times New Roman" w:hAnsi="Times New Roman" w:cs="Times New Roman"/>
          <w:b/>
          <w:sz w:val="24"/>
          <w:szCs w:val="24"/>
          <w:lang w:eastAsia="en-IN"/>
        </w:rPr>
        <w:t xml:space="preserve"> the EC period to cover Project life of 10 years, from the date of issuance of original EC, subject to the review by SEAC at the end of every  five years,</w:t>
      </w:r>
      <w:r w:rsidRPr="00B42B6C">
        <w:rPr>
          <w:rFonts w:ascii="Times New Roman" w:hAnsi="Times New Roman" w:cs="Times New Roman"/>
          <w:b/>
          <w:i/>
          <w:iCs/>
          <w:sz w:val="24"/>
          <w:szCs w:val="24"/>
        </w:rPr>
        <w:t xml:space="preserve"> to verify  whether the Project Proponent has violated  any  EC conditions and thereby  caused any damage to the environment in the project region by violating EC conditions.</w:t>
      </w:r>
      <w:r w:rsidRPr="00B42B6C">
        <w:rPr>
          <w:rFonts w:ascii="Times New Roman" w:hAnsi="Times New Roman" w:cs="Times New Roman"/>
          <w:b/>
          <w:sz w:val="24"/>
          <w:szCs w:val="24"/>
          <w:lang w:eastAsia="en-IN"/>
        </w:rPr>
        <w:t xml:space="preserve"> </w:t>
      </w:r>
    </w:p>
    <w:p w:rsidR="002C4B10" w:rsidRPr="00B42B6C" w:rsidRDefault="002C4B10" w:rsidP="002C4B10">
      <w:pPr>
        <w:spacing w:line="360" w:lineRule="auto"/>
        <w:ind w:right="99" w:firstLine="720"/>
        <w:jc w:val="both"/>
        <w:rPr>
          <w:rFonts w:ascii="Times New Roman" w:hAnsi="Times New Roman" w:cs="Times New Roman"/>
          <w:bCs/>
          <w:sz w:val="24"/>
          <w:szCs w:val="24"/>
        </w:rPr>
      </w:pPr>
      <w:r w:rsidRPr="00B42B6C">
        <w:rPr>
          <w:rFonts w:ascii="Times New Roman" w:hAnsi="Times New Roman" w:cs="Times New Roman"/>
          <w:sz w:val="24"/>
          <w:szCs w:val="24"/>
          <w:lang w:eastAsia="en-IN"/>
        </w:rPr>
        <w:t>The EC is subject to General Conditions and the following Additional Specific Conditions.</w:t>
      </w:r>
    </w:p>
    <w:p w:rsidR="002C4B10" w:rsidRPr="00B42B6C" w:rsidRDefault="002C4B10" w:rsidP="00F50C13">
      <w:pPr>
        <w:pStyle w:val="ListParagraph"/>
        <w:widowControl w:val="0"/>
        <w:numPr>
          <w:ilvl w:val="0"/>
          <w:numId w:val="54"/>
        </w:numPr>
        <w:autoSpaceDE w:val="0"/>
        <w:autoSpaceDN w:val="0"/>
        <w:spacing w:line="360" w:lineRule="auto"/>
        <w:ind w:left="720" w:right="30"/>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 xml:space="preserve">The proponent shall carry out quarrying as per the approved Mining Plan and the </w:t>
      </w:r>
      <w:r w:rsidRPr="00B42B6C">
        <w:rPr>
          <w:rFonts w:ascii="Times New Roman" w:eastAsiaTheme="minorHAnsi" w:hAnsi="Times New Roman" w:cs="Times New Roman"/>
          <w:i/>
          <w:iCs/>
          <w:sz w:val="24"/>
          <w:szCs w:val="24"/>
          <w:lang w:val="en-IN"/>
        </w:rPr>
        <w:lastRenderedPageBreak/>
        <w:t>proponent should strictly follow the Kerala Minor Mineral Concession Rules 2015 and amendments thereby.</w:t>
      </w:r>
    </w:p>
    <w:p w:rsidR="002C4B10" w:rsidRPr="00B42B6C" w:rsidRDefault="002C4B10" w:rsidP="00F50C13">
      <w:pPr>
        <w:pStyle w:val="ListParagraph"/>
        <w:widowControl w:val="0"/>
        <w:numPr>
          <w:ilvl w:val="0"/>
          <w:numId w:val="54"/>
        </w:numPr>
        <w:autoSpaceDE w:val="0"/>
        <w:autoSpaceDN w:val="0"/>
        <w:spacing w:line="360" w:lineRule="auto"/>
        <w:ind w:left="720" w:right="30"/>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numPr>
          <w:ilvl w:val="0"/>
          <w:numId w:val="54"/>
        </w:numPr>
        <w:spacing w:line="360" w:lineRule="auto"/>
        <w:ind w:left="720"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green belt development in the buffer should be done in the first year of the project itself and it should be nurtured and maintained in subsequent years.</w:t>
      </w:r>
    </w:p>
    <w:p w:rsidR="002C4B10" w:rsidRPr="00B42B6C" w:rsidRDefault="002C4B10" w:rsidP="00F50C13">
      <w:pPr>
        <w:pStyle w:val="ListParagraph"/>
        <w:numPr>
          <w:ilvl w:val="0"/>
          <w:numId w:val="54"/>
        </w:numPr>
        <w:spacing w:line="360" w:lineRule="auto"/>
        <w:ind w:left="720"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OB dumping site is situated very close to the settling tank on the North West boundary. A retaining wall should be constructed to prevent any possible erosion /rolling down of debris to the settling tank.</w:t>
      </w:r>
    </w:p>
    <w:p w:rsidR="002C4B10" w:rsidRPr="00B42B6C" w:rsidRDefault="002C4B10" w:rsidP="00F50C13">
      <w:pPr>
        <w:pStyle w:val="ListParagraph"/>
        <w:numPr>
          <w:ilvl w:val="0"/>
          <w:numId w:val="54"/>
        </w:numPr>
        <w:spacing w:line="360" w:lineRule="auto"/>
        <w:ind w:left="720"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valley slope along the eastern boundary should be reinforced by planting appropriate species of trees.</w:t>
      </w:r>
    </w:p>
    <w:p w:rsidR="002C4B10" w:rsidRPr="00B42B6C" w:rsidRDefault="002C4B10" w:rsidP="00F50C13">
      <w:pPr>
        <w:pStyle w:val="ListParagraph"/>
        <w:numPr>
          <w:ilvl w:val="0"/>
          <w:numId w:val="54"/>
        </w:numPr>
        <w:spacing w:line="360" w:lineRule="auto"/>
        <w:ind w:left="720"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pStyle w:val="ListParagraph"/>
        <w:numPr>
          <w:ilvl w:val="0"/>
          <w:numId w:val="54"/>
        </w:numPr>
        <w:spacing w:line="360" w:lineRule="auto"/>
        <w:ind w:left="720" w:right="3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Impact of vibration due to blasting on the nearest houses and built structures should be monitored in terms of Peak Particle Velocity and amplitude for maximum charge per delay and included in the Half Yearly Compliance Report.</w:t>
      </w:r>
    </w:p>
    <w:p w:rsidR="002C4B10" w:rsidRPr="00B42B6C" w:rsidRDefault="002C4B10" w:rsidP="00F50C13">
      <w:pPr>
        <w:pStyle w:val="ListParagraph"/>
        <w:numPr>
          <w:ilvl w:val="0"/>
          <w:numId w:val="54"/>
        </w:numPr>
        <w:suppressAutoHyphens/>
        <w:spacing w:line="360" w:lineRule="auto"/>
        <w:ind w:left="720" w:right="3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Garland drain should be provided all around the project area with intermittent silt traps, siltation ponds and outflow channel connecting natural drain. </w:t>
      </w:r>
    </w:p>
    <w:p w:rsidR="002C4B10" w:rsidRPr="00B42B6C" w:rsidRDefault="002C4B10" w:rsidP="00F50C13">
      <w:pPr>
        <w:pStyle w:val="ListParagraph"/>
        <w:numPr>
          <w:ilvl w:val="0"/>
          <w:numId w:val="54"/>
        </w:numPr>
        <w:suppressAutoHyphens/>
        <w:spacing w:line="360" w:lineRule="auto"/>
        <w:ind w:left="720" w:right="3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The garland drain along with silt traps, siltation ponds and outflow channel should be de silted periodically to avoid obstruction of overland flow and geo tagged photo of the same should be uploaded in the Half Yearly Compliance Report (HYCR). </w:t>
      </w:r>
    </w:p>
    <w:p w:rsidR="002C4B10" w:rsidRPr="00B42B6C" w:rsidRDefault="002C4B10" w:rsidP="00F50C13">
      <w:pPr>
        <w:pStyle w:val="ListParagraph"/>
        <w:numPr>
          <w:ilvl w:val="0"/>
          <w:numId w:val="54"/>
        </w:numPr>
        <w:spacing w:line="360" w:lineRule="auto"/>
        <w:ind w:left="720"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Soil protection/conservation measures to be taken in the slope region.</w:t>
      </w:r>
    </w:p>
    <w:p w:rsidR="002C4B10" w:rsidRPr="00B42B6C" w:rsidRDefault="002C4B10" w:rsidP="00F50C13">
      <w:pPr>
        <w:pStyle w:val="NormalWeb"/>
        <w:numPr>
          <w:ilvl w:val="0"/>
          <w:numId w:val="54"/>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 xml:space="preserve">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w:t>
      </w:r>
      <w:r w:rsidRPr="00B42B6C">
        <w:rPr>
          <w:rFonts w:eastAsiaTheme="minorHAnsi"/>
          <w:i/>
          <w:iCs/>
          <w:lang w:eastAsia="en-US" w:bidi="ar-SA"/>
        </w:rPr>
        <w:lastRenderedPageBreak/>
        <w:t>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54"/>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54"/>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54"/>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pStyle w:val="BodyText"/>
        <w:spacing w:after="200" w:line="360" w:lineRule="auto"/>
        <w:ind w:right="-66"/>
        <w:jc w:val="both"/>
        <w:rPr>
          <w:b/>
        </w:rPr>
      </w:pPr>
    </w:p>
    <w:p w:rsidR="002C4B10" w:rsidRPr="00B42B6C" w:rsidRDefault="002C4B10" w:rsidP="002C4B10">
      <w:pPr>
        <w:pStyle w:val="Default"/>
        <w:spacing w:after="200" w:line="276" w:lineRule="auto"/>
        <w:ind w:left="2160" w:right="-60" w:hanging="2160"/>
        <w:jc w:val="both"/>
        <w:rPr>
          <w:b/>
          <w:bCs/>
        </w:rPr>
      </w:pPr>
      <w:proofErr w:type="gramStart"/>
      <w:r w:rsidRPr="00B42B6C">
        <w:rPr>
          <w:b/>
          <w:bCs/>
          <w:u w:val="single"/>
        </w:rPr>
        <w:t>Item No.12</w:t>
      </w:r>
      <w:r w:rsidRPr="00B42B6C">
        <w:rPr>
          <w:b/>
          <w:bCs/>
        </w:rPr>
        <w:t>.</w:t>
      </w:r>
      <w:proofErr w:type="gramEnd"/>
      <w:r w:rsidRPr="00B42B6C">
        <w:rPr>
          <w:b/>
          <w:bCs/>
        </w:rPr>
        <w:tab/>
        <w:t>Granite Building Stone Quarry of Sri. Muhammed Hashim over an extent of 1.7488 Ha in Block No. 10, Re-Sy Nos. 22/2-2pt &amp; 22/3pt at Pazhavangadi Village, Ranni Taluk, Pathanamthitta District, Kerala (SIA/KL/MIN/129508/2019</w:t>
      </w:r>
      <w:r w:rsidRPr="00B42B6C">
        <w:t xml:space="preserve"> </w:t>
      </w:r>
      <w:r w:rsidRPr="00B42B6C">
        <w:rPr>
          <w:b/>
          <w:bCs/>
        </w:rPr>
        <w:t>1528/EC1/2019/SEIAA)</w:t>
      </w:r>
    </w:p>
    <w:p w:rsidR="002C4B10" w:rsidRPr="00B42B6C" w:rsidRDefault="002C4B10" w:rsidP="002C4B10">
      <w:pPr>
        <w:suppressAutoHyphens/>
        <w:spacing w:after="0" w:line="360" w:lineRule="auto"/>
        <w:ind w:left="2160" w:right="547" w:hanging="2160"/>
        <w:jc w:val="both"/>
        <w:rPr>
          <w:rFonts w:ascii="Times New Roman" w:hAnsi="Times New Roman" w:cs="Times New Roman"/>
          <w:b/>
          <w:bCs/>
          <w:sz w:val="24"/>
          <w:szCs w:val="24"/>
        </w:rPr>
      </w:pPr>
    </w:p>
    <w:p w:rsidR="002C4B10" w:rsidRPr="00B42B6C" w:rsidRDefault="002C4B10" w:rsidP="002C4B10">
      <w:pPr>
        <w:pStyle w:val="Default"/>
        <w:spacing w:after="200" w:line="360" w:lineRule="auto"/>
        <w:ind w:right="30" w:firstLine="720"/>
        <w:jc w:val="both"/>
        <w:rPr>
          <w:bCs/>
        </w:rPr>
      </w:pPr>
      <w:proofErr w:type="gramStart"/>
      <w:r w:rsidRPr="00B42B6C">
        <w:t>Sri.</w:t>
      </w:r>
      <w:proofErr w:type="gramEnd"/>
      <w:r w:rsidRPr="00B42B6C">
        <w:t xml:space="preserve"> Muhammed Hashim, Puthuparampil House, Pathanadu PO, Kangazha, Kottayam submitted an application for Environmental Clearance via PARIVESH on 04.12.2019 for the Granite Building Stone Quarry </w:t>
      </w:r>
      <w:r w:rsidRPr="00B42B6C">
        <w:rPr>
          <w:bCs/>
        </w:rPr>
        <w:t>in Block No.10, Re-Sy Nos. 22/2-2pt &amp; 22/3pt at Pazhavangadi Village, Ranni Taluk, Pathanamthitta District, Kerala for an area of</w:t>
      </w:r>
      <w:r w:rsidRPr="00B42B6C">
        <w:t xml:space="preserve"> 1.7488 Ha.</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lastRenderedPageBreak/>
        <w:t>The Authority perused the proposal and noted the decisions of various SEAC meetings held on different dates.</w:t>
      </w:r>
      <w:r w:rsidRPr="00B42B6C">
        <w:rPr>
          <w:rFonts w:ascii="Times New Roman" w:hAnsi="Times New Roman" w:cs="Times New Roman"/>
          <w:sz w:val="24"/>
          <w:szCs w:val="24"/>
        </w:rPr>
        <w:t xml:space="preserve">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7 years, subject to certain Specific Conditions in addition to the General Conditions.</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for the next 5 years. </w:t>
      </w:r>
    </w:p>
    <w:p w:rsidR="002C4B10" w:rsidRPr="00B42B6C" w:rsidRDefault="002C4B10" w:rsidP="002C4B10">
      <w:pPr>
        <w:spacing w:line="360" w:lineRule="auto"/>
        <w:ind w:right="99" w:firstLine="720"/>
        <w:jc w:val="both"/>
        <w:rPr>
          <w:rFonts w:ascii="Times New Roman" w:hAnsi="Times New Roman" w:cs="Times New Roman"/>
          <w:b/>
          <w:sz w:val="24"/>
          <w:szCs w:val="24"/>
          <w:lang w:eastAsia="en-IN"/>
        </w:rPr>
      </w:pPr>
      <w:r w:rsidRPr="00B42B6C">
        <w:rPr>
          <w:rFonts w:ascii="Times New Roman" w:hAnsi="Times New Roman" w:cs="Times New Roman"/>
          <w:b/>
          <w:sz w:val="24"/>
          <w:szCs w:val="24"/>
          <w:lang w:eastAsia="en-IN"/>
        </w:rPr>
        <w:t xml:space="preserve">Authority decided to issue EC initially for a period of 5 years for the quantity mentioned in the approved mining plan and </w:t>
      </w:r>
      <w:proofErr w:type="gramStart"/>
      <w:r w:rsidRPr="00B42B6C">
        <w:rPr>
          <w:rFonts w:ascii="Times New Roman" w:hAnsi="Times New Roman" w:cs="Times New Roman"/>
          <w:b/>
          <w:sz w:val="24"/>
          <w:szCs w:val="24"/>
          <w:lang w:eastAsia="en-IN"/>
        </w:rPr>
        <w:t>to  extend</w:t>
      </w:r>
      <w:proofErr w:type="gramEnd"/>
      <w:r w:rsidRPr="00B42B6C">
        <w:rPr>
          <w:rFonts w:ascii="Times New Roman" w:hAnsi="Times New Roman" w:cs="Times New Roman"/>
          <w:b/>
          <w:sz w:val="24"/>
          <w:szCs w:val="24"/>
          <w:lang w:eastAsia="en-IN"/>
        </w:rPr>
        <w:t xml:space="preserve"> the EC period to cover Project life of 7 years, from the date of issuance of original EC, subject to the review by SEAC at the end of  five years,</w:t>
      </w:r>
      <w:r w:rsidRPr="00B42B6C">
        <w:rPr>
          <w:rFonts w:ascii="Times New Roman" w:hAnsi="Times New Roman" w:cs="Times New Roman"/>
          <w:b/>
          <w:i/>
          <w:iCs/>
          <w:sz w:val="24"/>
          <w:szCs w:val="24"/>
        </w:rPr>
        <w:t xml:space="preserve"> to verify  whether the Project Proponent has violated  any  EC conditions and thereby  caused any damage to the environment in the project region by violating EC conditions.</w:t>
      </w:r>
      <w:r w:rsidRPr="00B42B6C">
        <w:rPr>
          <w:rFonts w:ascii="Times New Roman" w:hAnsi="Times New Roman" w:cs="Times New Roman"/>
          <w:b/>
          <w:sz w:val="24"/>
          <w:szCs w:val="24"/>
          <w:lang w:eastAsia="en-IN"/>
        </w:rPr>
        <w:t xml:space="preserve"> </w:t>
      </w:r>
    </w:p>
    <w:p w:rsidR="002C4B10" w:rsidRPr="00B42B6C" w:rsidRDefault="002C4B10" w:rsidP="002C4B10">
      <w:pPr>
        <w:spacing w:line="360" w:lineRule="auto"/>
        <w:ind w:right="99" w:firstLine="720"/>
        <w:jc w:val="both"/>
        <w:rPr>
          <w:rFonts w:ascii="Times New Roman" w:hAnsi="Times New Roman" w:cs="Times New Roman"/>
          <w:bCs/>
          <w:sz w:val="24"/>
          <w:szCs w:val="24"/>
        </w:rPr>
      </w:pPr>
      <w:r w:rsidRPr="00B42B6C">
        <w:rPr>
          <w:rFonts w:ascii="Times New Roman" w:hAnsi="Times New Roman" w:cs="Times New Roman"/>
          <w:sz w:val="24"/>
          <w:szCs w:val="24"/>
          <w:lang w:eastAsia="en-IN"/>
        </w:rPr>
        <w:t>The EC is subject to General Conditions and the following Additional Specific Conditions.</w:t>
      </w:r>
    </w:p>
    <w:p w:rsidR="002C4B10" w:rsidRPr="00B42B6C" w:rsidRDefault="002C4B10" w:rsidP="00F50C13">
      <w:pPr>
        <w:pStyle w:val="ListParagraph"/>
        <w:widowControl w:val="0"/>
        <w:numPr>
          <w:ilvl w:val="0"/>
          <w:numId w:val="55"/>
        </w:numPr>
        <w:autoSpaceDE w:val="0"/>
        <w:autoSpaceDN w:val="0"/>
        <w:spacing w:line="360" w:lineRule="auto"/>
        <w:ind w:left="720" w:right="99"/>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55"/>
        </w:numPr>
        <w:autoSpaceDE w:val="0"/>
        <w:autoSpaceDN w:val="0"/>
        <w:spacing w:line="360" w:lineRule="auto"/>
        <w:ind w:left="720" w:right="99"/>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numPr>
          <w:ilvl w:val="0"/>
          <w:numId w:val="55"/>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Compensatory afforestation should be done with fruit trees and the geocoordinates of the place with photographs should be provided along with HYCR.</w:t>
      </w:r>
    </w:p>
    <w:p w:rsidR="002C4B10" w:rsidRPr="00B42B6C" w:rsidRDefault="002C4B10" w:rsidP="00F50C13">
      <w:pPr>
        <w:pStyle w:val="ListParagraph"/>
        <w:numPr>
          <w:ilvl w:val="0"/>
          <w:numId w:val="55"/>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Overburden dump locality should be shifted to a lower and flat terrain as per the plan submitted.</w:t>
      </w:r>
    </w:p>
    <w:p w:rsidR="002C4B10" w:rsidRPr="00B42B6C" w:rsidRDefault="002C4B10" w:rsidP="00F50C13">
      <w:pPr>
        <w:pStyle w:val="ListParagraph"/>
        <w:numPr>
          <w:ilvl w:val="0"/>
          <w:numId w:val="55"/>
        </w:numPr>
        <w:spacing w:line="360" w:lineRule="auto"/>
        <w:ind w:left="72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Impact of vibration due to blasting on the nearest houses and built structures should be monitored in terms of Peak Particle Velocity and amplitude for maximum charge per delay and included in the Half Yearly Compliance Report.</w:t>
      </w:r>
    </w:p>
    <w:p w:rsidR="002C4B10" w:rsidRPr="00B42B6C" w:rsidRDefault="002C4B10" w:rsidP="00F50C13">
      <w:pPr>
        <w:pStyle w:val="ListParagraph"/>
        <w:numPr>
          <w:ilvl w:val="0"/>
          <w:numId w:val="55"/>
        </w:numPr>
        <w:suppressAutoHyphens/>
        <w:spacing w:line="360" w:lineRule="auto"/>
        <w:ind w:left="720" w:right="114"/>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lastRenderedPageBreak/>
        <w:t xml:space="preserve">Garland drain should be provided all around the project area with intermittent silt traps, siltation ponds and outflow channel connecting natural drain. </w:t>
      </w:r>
    </w:p>
    <w:p w:rsidR="002C4B10" w:rsidRPr="00B42B6C" w:rsidRDefault="002C4B10" w:rsidP="00F50C13">
      <w:pPr>
        <w:pStyle w:val="ListParagraph"/>
        <w:numPr>
          <w:ilvl w:val="0"/>
          <w:numId w:val="55"/>
        </w:numPr>
        <w:suppressAutoHyphens/>
        <w:spacing w:line="360" w:lineRule="auto"/>
        <w:ind w:left="720" w:right="114"/>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The garland drain along with silt traps, siltation ponds and outflow channel should be desilted periodically to avoid obstruction of overland flow and geotagged photo of the same should be uploaded in the Half Yearly Compliance Report (HYCR). </w:t>
      </w:r>
    </w:p>
    <w:p w:rsidR="002C4B10" w:rsidRPr="00B42B6C" w:rsidRDefault="002C4B10" w:rsidP="00F50C13">
      <w:pPr>
        <w:pStyle w:val="ListParagraph"/>
        <w:numPr>
          <w:ilvl w:val="0"/>
          <w:numId w:val="55"/>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pStyle w:val="NormalWeb"/>
        <w:numPr>
          <w:ilvl w:val="0"/>
          <w:numId w:val="55"/>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55"/>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55"/>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55"/>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lastRenderedPageBreak/>
        <w:t>The violation of EC condition may lead to cancellation of EC and action under The Environment (Protection) Act 1986.</w:t>
      </w:r>
    </w:p>
    <w:p w:rsidR="002C4B10" w:rsidRPr="00B42B6C" w:rsidRDefault="002C4B10" w:rsidP="002C4B10">
      <w:pPr>
        <w:pStyle w:val="NormalWeb"/>
        <w:spacing w:before="0" w:beforeAutospacing="0" w:after="200" w:afterAutospacing="0" w:line="360" w:lineRule="auto"/>
        <w:ind w:left="720" w:right="99"/>
        <w:jc w:val="both"/>
        <w:rPr>
          <w:rFonts w:eastAsiaTheme="minorHAnsi"/>
          <w:i/>
          <w:iCs/>
          <w:lang w:eastAsia="en-US" w:bidi="ar-SA"/>
        </w:rPr>
      </w:pPr>
    </w:p>
    <w:p w:rsidR="002C4B10" w:rsidRPr="00B42B6C" w:rsidRDefault="002C4B10" w:rsidP="002C4B10">
      <w:pPr>
        <w:pStyle w:val="Default"/>
        <w:spacing w:after="200" w:line="276" w:lineRule="auto"/>
        <w:ind w:left="2160" w:right="30" w:hanging="2160"/>
        <w:jc w:val="both"/>
        <w:rPr>
          <w:b/>
          <w:bCs/>
        </w:rPr>
      </w:pPr>
      <w:r w:rsidRPr="00B42B6C">
        <w:rPr>
          <w:b/>
          <w:bCs/>
          <w:color w:val="000000" w:themeColor="text1"/>
          <w:u w:val="single"/>
        </w:rPr>
        <w:t>Item No.13</w:t>
      </w:r>
      <w:r w:rsidRPr="00B42B6C">
        <w:rPr>
          <w:b/>
          <w:bCs/>
          <w:color w:val="000000" w:themeColor="text1"/>
        </w:rPr>
        <w:tab/>
        <w:t xml:space="preserve">Environmental Clearance </w:t>
      </w:r>
      <w:r w:rsidRPr="00B42B6C">
        <w:rPr>
          <w:b/>
          <w:bCs/>
        </w:rPr>
        <w:t>for the Granite Building Stone Quarry of Sri. Mujeeb Rahman Kurikkal, M/s Manjeri City Infrastructures and Developers LLP in Sy No. 397 at Elankur Village, Ernad Taluk, Malappuram District, Kerala for an area of 3.2636 Ha (SIA/KL/MIN/129623/ 2019</w:t>
      </w:r>
      <w:r w:rsidRPr="00B42B6C">
        <w:t>, </w:t>
      </w:r>
      <w:r w:rsidRPr="00B42B6C">
        <w:rPr>
          <w:b/>
          <w:bCs/>
        </w:rPr>
        <w:t>1537/EC3/2019/SEIAA)</w:t>
      </w:r>
    </w:p>
    <w:p w:rsidR="002C4B10" w:rsidRPr="00B42B6C" w:rsidRDefault="002C4B10" w:rsidP="002C4B10">
      <w:pPr>
        <w:spacing w:line="240" w:lineRule="auto"/>
        <w:jc w:val="both"/>
        <w:rPr>
          <w:rFonts w:ascii="Times New Roman" w:hAnsi="Times New Roman" w:cs="Times New Roman"/>
          <w:b/>
          <w:bCs/>
          <w:sz w:val="24"/>
          <w:szCs w:val="24"/>
        </w:rPr>
      </w:pPr>
      <w:r w:rsidRPr="00B42B6C">
        <w:rPr>
          <w:rFonts w:ascii="Times New Roman" w:hAnsi="Times New Roman" w:cs="Times New Roman"/>
          <w:b/>
          <w:bCs/>
          <w:sz w:val="24"/>
          <w:szCs w:val="24"/>
        </w:rPr>
        <w:t xml:space="preserve"> </w:t>
      </w:r>
    </w:p>
    <w:p w:rsidR="002C4B10" w:rsidRPr="00B42B6C" w:rsidRDefault="002C4B10" w:rsidP="002C4B10">
      <w:pPr>
        <w:pStyle w:val="BodyText"/>
        <w:spacing w:after="200" w:line="360" w:lineRule="auto"/>
        <w:ind w:right="30" w:firstLine="720"/>
        <w:jc w:val="both"/>
      </w:pPr>
      <w:proofErr w:type="gramStart"/>
      <w:r w:rsidRPr="00B42B6C">
        <w:t>Sri.</w:t>
      </w:r>
      <w:proofErr w:type="gramEnd"/>
      <w:r w:rsidRPr="00B42B6C">
        <w:t xml:space="preserve"> Mujeeb Rahman Kurikkal, M/s Manjeri City Infrastructures and Developers LLP, Cherukulam, Ernad Knowledge City, Elamkur (P.O) Manjeri, Malappuram District submitted an application in SEIAA for </w:t>
      </w:r>
      <w:r w:rsidRPr="00B42B6C">
        <w:rPr>
          <w:color w:val="000000" w:themeColor="text1"/>
        </w:rPr>
        <w:t xml:space="preserve">Environmental Clearance </w:t>
      </w:r>
      <w:r w:rsidRPr="00B42B6C">
        <w:t xml:space="preserve">through PARIVESH on 05.12.2019 </w:t>
      </w:r>
      <w:r w:rsidRPr="00B42B6C">
        <w:rPr>
          <w:color w:val="000000" w:themeColor="text1"/>
        </w:rPr>
        <w:t xml:space="preserve">for the </w:t>
      </w:r>
      <w:r w:rsidRPr="00B42B6C">
        <w:rPr>
          <w:color w:val="000000"/>
        </w:rPr>
        <w:t xml:space="preserve">Granite Building Stone Quarry </w:t>
      </w:r>
      <w:r w:rsidRPr="00B42B6C">
        <w:t xml:space="preserve">in Sy No. 397 at Elankur Village, Ernad Taluk, Malappuram District, </w:t>
      </w:r>
      <w:proofErr w:type="gramStart"/>
      <w:r w:rsidRPr="00B42B6C">
        <w:t>Kerala</w:t>
      </w:r>
      <w:proofErr w:type="gramEnd"/>
      <w:r w:rsidRPr="00B42B6C">
        <w:t xml:space="preserve"> for an area of 3.2636 Ha.</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The Authority perused the proposal and noted the decisions of various SEAC meetings held on different dates.</w:t>
      </w:r>
      <w:r w:rsidRPr="00B42B6C">
        <w:rPr>
          <w:rFonts w:ascii="Times New Roman" w:hAnsi="Times New Roman" w:cs="Times New Roman"/>
          <w:sz w:val="24"/>
          <w:szCs w:val="24"/>
        </w:rPr>
        <w:t xml:space="preserve">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10 years, subject to certain Specific Conditions in addition to the General Conditions.</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for the next 5 years. </w:t>
      </w:r>
    </w:p>
    <w:p w:rsidR="002C4B10" w:rsidRPr="00B42B6C" w:rsidRDefault="002C4B10" w:rsidP="002C4B10">
      <w:pPr>
        <w:spacing w:line="360" w:lineRule="auto"/>
        <w:ind w:right="99" w:firstLine="720"/>
        <w:jc w:val="both"/>
        <w:rPr>
          <w:rFonts w:ascii="Times New Roman" w:hAnsi="Times New Roman" w:cs="Times New Roman"/>
          <w:sz w:val="24"/>
          <w:szCs w:val="24"/>
          <w:lang w:eastAsia="en-IN"/>
        </w:rPr>
      </w:pPr>
      <w:r w:rsidRPr="00B42B6C">
        <w:rPr>
          <w:rFonts w:ascii="Times New Roman" w:hAnsi="Times New Roman" w:cs="Times New Roman"/>
          <w:b/>
          <w:sz w:val="24"/>
          <w:szCs w:val="24"/>
          <w:lang w:eastAsia="en-IN"/>
        </w:rPr>
        <w:t xml:space="preserve">Authority decided to issue EC initially for a period of 5 years for the quantity mentioned in the approved mining plan and </w:t>
      </w:r>
      <w:proofErr w:type="gramStart"/>
      <w:r w:rsidRPr="00B42B6C">
        <w:rPr>
          <w:rFonts w:ascii="Times New Roman" w:hAnsi="Times New Roman" w:cs="Times New Roman"/>
          <w:b/>
          <w:sz w:val="24"/>
          <w:szCs w:val="24"/>
          <w:lang w:eastAsia="en-IN"/>
        </w:rPr>
        <w:t>to  extend</w:t>
      </w:r>
      <w:proofErr w:type="gramEnd"/>
      <w:r w:rsidRPr="00B42B6C">
        <w:rPr>
          <w:rFonts w:ascii="Times New Roman" w:hAnsi="Times New Roman" w:cs="Times New Roman"/>
          <w:b/>
          <w:sz w:val="24"/>
          <w:szCs w:val="24"/>
          <w:lang w:eastAsia="en-IN"/>
        </w:rPr>
        <w:t xml:space="preserve"> the EC period to cover Project life of 10 years, from the date of issuance of original EC, subject to the review by SEAC at the end of  five years,</w:t>
      </w:r>
      <w:r w:rsidRPr="00B42B6C">
        <w:rPr>
          <w:rFonts w:ascii="Times New Roman" w:hAnsi="Times New Roman" w:cs="Times New Roman"/>
          <w:b/>
          <w:i/>
          <w:iCs/>
          <w:sz w:val="24"/>
          <w:szCs w:val="24"/>
        </w:rPr>
        <w:t xml:space="preserve"> to verify  whether the Project Proponent has violated  any  EC conditions and thereby  caused any damage to the environment in the project region by violating EC conditions.</w:t>
      </w:r>
      <w:r w:rsidRPr="00B42B6C">
        <w:rPr>
          <w:rFonts w:ascii="Times New Roman" w:hAnsi="Times New Roman" w:cs="Times New Roman"/>
          <w:sz w:val="24"/>
          <w:szCs w:val="24"/>
          <w:lang w:eastAsia="en-IN"/>
        </w:rPr>
        <w:t xml:space="preserve"> </w:t>
      </w:r>
    </w:p>
    <w:p w:rsidR="002C4B10" w:rsidRPr="00B42B6C" w:rsidRDefault="002C4B10" w:rsidP="002C4B10">
      <w:pPr>
        <w:spacing w:line="360" w:lineRule="auto"/>
        <w:ind w:right="99" w:firstLine="720"/>
        <w:jc w:val="both"/>
        <w:rPr>
          <w:rFonts w:ascii="Times New Roman" w:hAnsi="Times New Roman" w:cs="Times New Roman"/>
          <w:bCs/>
          <w:sz w:val="24"/>
          <w:szCs w:val="24"/>
        </w:rPr>
      </w:pPr>
      <w:r w:rsidRPr="00B42B6C">
        <w:rPr>
          <w:rFonts w:ascii="Times New Roman" w:hAnsi="Times New Roman" w:cs="Times New Roman"/>
          <w:sz w:val="24"/>
          <w:szCs w:val="24"/>
          <w:lang w:eastAsia="en-IN"/>
        </w:rPr>
        <w:t>The EC is subject to General Conditions and the following Additional Specific Conditions.</w:t>
      </w:r>
    </w:p>
    <w:p w:rsidR="002C4B10" w:rsidRPr="00B42B6C" w:rsidRDefault="002C4B10" w:rsidP="00F50C13">
      <w:pPr>
        <w:pStyle w:val="ListParagraph"/>
        <w:widowControl w:val="0"/>
        <w:numPr>
          <w:ilvl w:val="0"/>
          <w:numId w:val="56"/>
        </w:numPr>
        <w:autoSpaceDE w:val="0"/>
        <w:autoSpaceDN w:val="0"/>
        <w:spacing w:line="360" w:lineRule="auto"/>
        <w:ind w:left="720" w:right="30"/>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lastRenderedPageBreak/>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56"/>
        </w:numPr>
        <w:autoSpaceDE w:val="0"/>
        <w:autoSpaceDN w:val="0"/>
        <w:spacing w:line="360" w:lineRule="auto"/>
        <w:ind w:left="720" w:right="30"/>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numPr>
          <w:ilvl w:val="0"/>
          <w:numId w:val="56"/>
        </w:numPr>
        <w:spacing w:line="360" w:lineRule="auto"/>
        <w:ind w:left="720"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Compensatory afforestation should be done with fruit trees and the geocoordinates of the place with photographs should be provided along with HYCR.</w:t>
      </w:r>
    </w:p>
    <w:p w:rsidR="002C4B10" w:rsidRPr="00B42B6C" w:rsidRDefault="002C4B10" w:rsidP="00F50C13">
      <w:pPr>
        <w:pStyle w:val="ListParagraph"/>
        <w:numPr>
          <w:ilvl w:val="0"/>
          <w:numId w:val="56"/>
        </w:numPr>
        <w:spacing w:line="360" w:lineRule="auto"/>
        <w:ind w:left="720"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OB dumping location should be shifted to lower level flat terrain, outside boundary with proper protection.</w:t>
      </w:r>
    </w:p>
    <w:p w:rsidR="002C4B10" w:rsidRPr="00B42B6C" w:rsidRDefault="002C4B10" w:rsidP="00F50C13">
      <w:pPr>
        <w:pStyle w:val="ListParagraph"/>
        <w:numPr>
          <w:ilvl w:val="0"/>
          <w:numId w:val="56"/>
        </w:numPr>
        <w:suppressAutoHyphens/>
        <w:spacing w:line="360" w:lineRule="auto"/>
        <w:ind w:left="720" w:right="3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Garland drain should be provided all around the project area with intermittent silt traps, siltation ponds and outflow channel connecting natural drain. </w:t>
      </w:r>
    </w:p>
    <w:p w:rsidR="002C4B10" w:rsidRPr="00B42B6C" w:rsidRDefault="002C4B10" w:rsidP="00F50C13">
      <w:pPr>
        <w:pStyle w:val="ListParagraph"/>
        <w:numPr>
          <w:ilvl w:val="0"/>
          <w:numId w:val="56"/>
        </w:numPr>
        <w:suppressAutoHyphens/>
        <w:spacing w:line="360" w:lineRule="auto"/>
        <w:ind w:left="720" w:right="3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The garland drain along with silt traps, siltation ponds and outflow channel should be desilted periodically to avoid obstruction of overland flow and geotagged photo of the same should be uploaded in the Half Yearly Compliance Report (HYCR). </w:t>
      </w:r>
    </w:p>
    <w:p w:rsidR="002C4B10" w:rsidRPr="00B42B6C" w:rsidRDefault="002C4B10" w:rsidP="00F50C13">
      <w:pPr>
        <w:pStyle w:val="ListParagraph"/>
        <w:numPr>
          <w:ilvl w:val="0"/>
          <w:numId w:val="56"/>
        </w:numPr>
        <w:spacing w:line="360" w:lineRule="auto"/>
        <w:ind w:left="720"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pStyle w:val="NormalWeb"/>
        <w:numPr>
          <w:ilvl w:val="0"/>
          <w:numId w:val="56"/>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56"/>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lastRenderedPageBreak/>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56"/>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56"/>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pStyle w:val="BodyText"/>
        <w:spacing w:after="200" w:line="360" w:lineRule="auto"/>
        <w:ind w:right="-66"/>
        <w:jc w:val="both"/>
      </w:pPr>
    </w:p>
    <w:p w:rsidR="002C4B10" w:rsidRPr="00B42B6C" w:rsidRDefault="002C4B10" w:rsidP="002C4B10">
      <w:pPr>
        <w:pStyle w:val="Default"/>
        <w:spacing w:after="200" w:line="276" w:lineRule="auto"/>
        <w:ind w:left="2160" w:right="30" w:hanging="2160"/>
        <w:jc w:val="both"/>
        <w:rPr>
          <w:b/>
          <w:bCs/>
        </w:rPr>
      </w:pPr>
      <w:r w:rsidRPr="00B42B6C">
        <w:rPr>
          <w:b/>
          <w:u w:val="single"/>
        </w:rPr>
        <w:t>Item No.14</w:t>
      </w:r>
      <w:r w:rsidRPr="00B42B6C">
        <w:rPr>
          <w:b/>
        </w:rPr>
        <w:tab/>
      </w:r>
      <w:r w:rsidRPr="00B42B6C">
        <w:rPr>
          <w:b/>
          <w:bCs/>
        </w:rPr>
        <w:t>Environmental Clearance for the Granite Building Stone Quarry of Sri. A.M. Chackochan, M/s Aishwarya Granites in Re-Sy No. 117/6 of Elamadu Village, Kottarakkara Taluk, Kollam District., Kerala for an extent of 0.7800 Ha (SIA/KL/MIN/129673/2019, 1545/EC2/2019/SEIAA)</w:t>
      </w:r>
    </w:p>
    <w:p w:rsidR="002C4B10" w:rsidRPr="00B42B6C" w:rsidRDefault="002C4B10" w:rsidP="002C4B10">
      <w:pPr>
        <w:suppressAutoHyphens/>
        <w:spacing w:after="0" w:line="360" w:lineRule="auto"/>
        <w:ind w:left="2160" w:right="547" w:hanging="2160"/>
        <w:jc w:val="both"/>
        <w:rPr>
          <w:rFonts w:ascii="Times New Roman" w:hAnsi="Times New Roman" w:cs="Times New Roman"/>
          <w:b/>
          <w:bCs/>
          <w:sz w:val="24"/>
          <w:szCs w:val="24"/>
        </w:rPr>
      </w:pPr>
    </w:p>
    <w:p w:rsidR="002C4B10" w:rsidRPr="00B42B6C" w:rsidRDefault="002C4B10" w:rsidP="002C4B10">
      <w:pPr>
        <w:spacing w:line="360" w:lineRule="auto"/>
        <w:ind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A. M. Chackochan, Managing Partner, Aishwarya Granites, Arkkannoor P.O, Elavinmoodu, Ayoor, Kollam – 691 533 submitted an application on 07.12.2019 for Environmental Clearance for the Granite Building Stone Quarry in Re-Sy No. 117/6 of Elamadu Village, Kottarakkara Taluk, Kollam District, Kerala for an area of 0.78 Ha.</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The Authority perused the proposal and noted the decisions of various SEAC meetings held on different dates.</w:t>
      </w:r>
      <w:r w:rsidRPr="00B42B6C">
        <w:rPr>
          <w:rFonts w:ascii="Times New Roman" w:hAnsi="Times New Roman" w:cs="Times New Roman"/>
          <w:sz w:val="24"/>
          <w:szCs w:val="24"/>
        </w:rPr>
        <w:t xml:space="preserve">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4 years, subject to certain Specific Conditions in addition to the General Conditions.</w:t>
      </w:r>
    </w:p>
    <w:p w:rsidR="002C4B10" w:rsidRPr="00B42B6C" w:rsidRDefault="002C4B10" w:rsidP="002C4B10">
      <w:pPr>
        <w:spacing w:line="360" w:lineRule="auto"/>
        <w:ind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lastRenderedPageBreak/>
        <w:t>The Authority decided to issue Environmental Clearance for a project life of 4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57"/>
        </w:numPr>
        <w:autoSpaceDE w:val="0"/>
        <w:autoSpaceDN w:val="0"/>
        <w:spacing w:line="360" w:lineRule="auto"/>
        <w:ind w:left="720" w:right="99"/>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57"/>
        </w:numPr>
        <w:autoSpaceDE w:val="0"/>
        <w:autoSpaceDN w:val="0"/>
        <w:spacing w:line="360" w:lineRule="auto"/>
        <w:ind w:left="720" w:right="99"/>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57"/>
        </w:numPr>
        <w:autoSpaceDE w:val="0"/>
        <w:autoSpaceDN w:val="0"/>
        <w:spacing w:line="360" w:lineRule="auto"/>
        <w:ind w:left="720" w:right="99"/>
        <w:contextualSpacing w:val="0"/>
        <w:jc w:val="both"/>
        <w:rPr>
          <w:rFonts w:ascii="Times New Roman" w:eastAsiaTheme="minorHAnsi" w:hAnsi="Times New Roman" w:cs="Times New Roman"/>
          <w:i/>
          <w:iCs/>
          <w:sz w:val="24"/>
          <w:szCs w:val="24"/>
          <w:lang w:val="en-IN"/>
        </w:rPr>
      </w:pPr>
      <w:r w:rsidRPr="00B42B6C">
        <w:rPr>
          <w:rFonts w:ascii="Times New Roman" w:hAnsi="Times New Roman" w:cs="Times New Roman"/>
          <w:i/>
          <w:iCs/>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pStyle w:val="ListParagraph"/>
        <w:numPr>
          <w:ilvl w:val="0"/>
          <w:numId w:val="57"/>
        </w:numPr>
        <w:suppressAutoHyphens/>
        <w:spacing w:line="360" w:lineRule="auto"/>
        <w:ind w:left="720" w:right="114"/>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Garland drain should be provided all around the project area with intermittent silt traps, siltation ponds and outflow channel connecting natural drain. </w:t>
      </w:r>
    </w:p>
    <w:p w:rsidR="002C4B10" w:rsidRPr="00B42B6C" w:rsidRDefault="002C4B10" w:rsidP="00F50C13">
      <w:pPr>
        <w:pStyle w:val="ListParagraph"/>
        <w:numPr>
          <w:ilvl w:val="0"/>
          <w:numId w:val="57"/>
        </w:numPr>
        <w:suppressAutoHyphens/>
        <w:spacing w:line="360" w:lineRule="auto"/>
        <w:ind w:left="720" w:right="114"/>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The garland drain along with silt traps, siltation ponds and outflow channel should be desilted periodically to avoid obstruction of overland flow and geotagged photo of the same should be uploaded in the Half Yearly Compliance Report (HYCR). </w:t>
      </w:r>
    </w:p>
    <w:p w:rsidR="002C4B10" w:rsidRPr="00B42B6C" w:rsidRDefault="002C4B10" w:rsidP="00F50C13">
      <w:pPr>
        <w:pStyle w:val="ListParagraph"/>
        <w:numPr>
          <w:ilvl w:val="0"/>
          <w:numId w:val="57"/>
        </w:numPr>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green belt development in the buffer should be done in the first year of the project itself and it should be nurtured and maintained in subsequent years.</w:t>
      </w:r>
    </w:p>
    <w:p w:rsidR="002C4B10" w:rsidRPr="00B42B6C" w:rsidRDefault="002C4B10" w:rsidP="00F50C13">
      <w:pPr>
        <w:pStyle w:val="ListParagraph"/>
        <w:widowControl w:val="0"/>
        <w:numPr>
          <w:ilvl w:val="0"/>
          <w:numId w:val="57"/>
        </w:numPr>
        <w:autoSpaceDE w:val="0"/>
        <w:autoSpaceDN w:val="0"/>
        <w:spacing w:line="360" w:lineRule="auto"/>
        <w:ind w:left="72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Proper and sufficient buffer have to be maintained in strict compliance of the approved mining plan.</w:t>
      </w:r>
    </w:p>
    <w:p w:rsidR="002C4B10" w:rsidRPr="00B42B6C" w:rsidRDefault="002C4B10" w:rsidP="00F50C13">
      <w:pPr>
        <w:pStyle w:val="NormalWeb"/>
        <w:numPr>
          <w:ilvl w:val="0"/>
          <w:numId w:val="57"/>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 xml:space="preserve">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w:t>
      </w:r>
      <w:r w:rsidRPr="00B42B6C">
        <w:rPr>
          <w:rFonts w:eastAsiaTheme="minorHAnsi"/>
          <w:i/>
          <w:iCs/>
          <w:lang w:eastAsia="en-US" w:bidi="ar-SA"/>
        </w:rPr>
        <w:lastRenderedPageBreak/>
        <w:t>intervals. A copy of the approved EMP shall be made available to the concerned Panchayat for information and implementation support.</w:t>
      </w:r>
    </w:p>
    <w:p w:rsidR="002C4B10" w:rsidRPr="00B42B6C" w:rsidRDefault="002C4B10" w:rsidP="00F50C13">
      <w:pPr>
        <w:pStyle w:val="NormalWeb"/>
        <w:numPr>
          <w:ilvl w:val="0"/>
          <w:numId w:val="57"/>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57"/>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57"/>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spacing w:line="360" w:lineRule="auto"/>
        <w:ind w:left="720"/>
        <w:jc w:val="both"/>
        <w:rPr>
          <w:rFonts w:ascii="Times New Roman" w:hAnsi="Times New Roman" w:cs="Times New Roman"/>
          <w:sz w:val="24"/>
          <w:szCs w:val="24"/>
        </w:rPr>
      </w:pPr>
    </w:p>
    <w:p w:rsidR="002C4B10" w:rsidRPr="00B42B6C" w:rsidRDefault="002C4B10" w:rsidP="002C4B10">
      <w:pPr>
        <w:ind w:left="2160" w:hanging="2160"/>
        <w:jc w:val="both"/>
        <w:rPr>
          <w:rFonts w:ascii="Times New Roman" w:hAnsi="Times New Roman" w:cs="Times New Roman"/>
          <w:sz w:val="24"/>
          <w:szCs w:val="24"/>
        </w:rPr>
      </w:pPr>
      <w:r w:rsidRPr="00B42B6C">
        <w:rPr>
          <w:rFonts w:ascii="Times New Roman" w:hAnsi="Times New Roman" w:cs="Times New Roman"/>
          <w:b/>
          <w:bCs/>
          <w:sz w:val="24"/>
          <w:szCs w:val="24"/>
          <w:u w:val="single"/>
        </w:rPr>
        <w:t>Item No.15</w:t>
      </w:r>
      <w:r w:rsidRPr="00B42B6C">
        <w:rPr>
          <w:rFonts w:ascii="Times New Roman" w:hAnsi="Times New Roman" w:cs="Times New Roman"/>
          <w:b/>
          <w:bCs/>
          <w:sz w:val="24"/>
          <w:szCs w:val="24"/>
        </w:rPr>
        <w:tab/>
      </w:r>
      <w:r w:rsidRPr="00B42B6C">
        <w:rPr>
          <w:rFonts w:ascii="Times New Roman" w:hAnsi="Times New Roman" w:cs="Times New Roman"/>
          <w:b/>
          <w:sz w:val="24"/>
          <w:szCs w:val="24"/>
        </w:rPr>
        <w:t>Environmental Clearance for the Granite Building Stone Quarry Project of Sri. K. K. Premkumar at Re-</w:t>
      </w:r>
      <w:r w:rsidRPr="00B42B6C">
        <w:rPr>
          <w:rFonts w:ascii="Times New Roman" w:hAnsi="Times New Roman" w:cs="Times New Roman"/>
          <w:b/>
          <w:color w:val="000000"/>
          <w:sz w:val="24"/>
          <w:szCs w:val="24"/>
        </w:rPr>
        <w:t xml:space="preserve">Sy Nos. 1/100, 1 &amp; 9, Tholambra Village, Thalassery  Taluk, Kannur District, Kerala </w:t>
      </w:r>
      <w:r w:rsidRPr="00B42B6C">
        <w:rPr>
          <w:rFonts w:ascii="Times New Roman" w:hAnsi="Times New Roman" w:cs="Times New Roman"/>
          <w:b/>
          <w:bCs/>
          <w:sz w:val="24"/>
          <w:szCs w:val="24"/>
        </w:rPr>
        <w:t>(</w:t>
      </w:r>
      <w:r w:rsidRPr="00B42B6C">
        <w:rPr>
          <w:rFonts w:ascii="Times New Roman" w:hAnsi="Times New Roman" w:cs="Times New Roman"/>
          <w:b/>
          <w:bCs/>
          <w:color w:val="000000"/>
          <w:sz w:val="24"/>
          <w:szCs w:val="24"/>
          <w:shd w:val="clear" w:color="auto" w:fill="FFFFFF"/>
        </w:rPr>
        <w:t xml:space="preserve">SIA/KL/MIN/43053/2019; </w:t>
      </w:r>
      <w:r w:rsidRPr="00B42B6C">
        <w:rPr>
          <w:rFonts w:ascii="Times New Roman" w:hAnsi="Times New Roman" w:cs="Times New Roman"/>
          <w:b/>
          <w:bCs/>
          <w:sz w:val="24"/>
          <w:szCs w:val="24"/>
        </w:rPr>
        <w:t>1498/EC3/2019/SEIAA)</w:t>
      </w:r>
    </w:p>
    <w:p w:rsidR="002C4B10" w:rsidRPr="00B42B6C" w:rsidRDefault="002C4B10" w:rsidP="002C4B10">
      <w:pPr>
        <w:suppressAutoHyphens/>
        <w:spacing w:after="0" w:line="360" w:lineRule="auto"/>
        <w:ind w:left="2160" w:right="547" w:hanging="2160"/>
        <w:jc w:val="both"/>
        <w:rPr>
          <w:rFonts w:ascii="Times New Roman" w:hAnsi="Times New Roman" w:cs="Times New Roman"/>
          <w:b/>
          <w:bCs/>
          <w:sz w:val="24"/>
          <w:szCs w:val="24"/>
        </w:rPr>
      </w:pPr>
    </w:p>
    <w:p w:rsidR="002C4B10" w:rsidRPr="00B42B6C" w:rsidRDefault="002C4B10" w:rsidP="002C4B10">
      <w:pPr>
        <w:spacing w:line="360" w:lineRule="auto"/>
        <w:ind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K. K. Premkumar, Kolanthra House, Melmuringodi P.O, Manathana, Kannur submitted an application for Environmental Clearance in PARIVESH on 21.11.2019 for </w:t>
      </w:r>
      <w:r w:rsidRPr="00B42B6C">
        <w:rPr>
          <w:rFonts w:ascii="Times New Roman" w:hAnsi="Times New Roman" w:cs="Times New Roman"/>
          <w:bCs/>
          <w:sz w:val="24"/>
          <w:szCs w:val="24"/>
        </w:rPr>
        <w:t xml:space="preserve">the Granite Building Stone Quarry project </w:t>
      </w:r>
      <w:r w:rsidRPr="00B42B6C">
        <w:rPr>
          <w:rFonts w:ascii="Times New Roman" w:hAnsi="Times New Roman" w:cs="Times New Roman"/>
          <w:sz w:val="24"/>
          <w:szCs w:val="24"/>
        </w:rPr>
        <w:t>in Re-Sy No. 1/100, 1 &amp; 9 at Tholambra Village, Thalassery Taluk, Kannur District for an area of 1.4621 Ha.</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The Authority perused the proposal and noted the decisions of various SEAC meetings held on different dates.</w:t>
      </w:r>
      <w:r w:rsidRPr="00B42B6C">
        <w:rPr>
          <w:rFonts w:ascii="Times New Roman" w:hAnsi="Times New Roman" w:cs="Times New Roman"/>
          <w:sz w:val="24"/>
          <w:szCs w:val="24"/>
        </w:rPr>
        <w:t xml:space="preserve"> Authority noticed that the SEAC had appraised the proposal based on Form I, Pre-Feasibility Report, additional details/documents obtained from the proponent during appraisal, Mining Plan and the Filed Inspection Report. After the due </w:t>
      </w:r>
      <w:r w:rsidRPr="00B42B6C">
        <w:rPr>
          <w:rFonts w:ascii="Times New Roman" w:hAnsi="Times New Roman" w:cs="Times New Roman"/>
          <w:sz w:val="24"/>
          <w:szCs w:val="24"/>
        </w:rPr>
        <w:lastRenderedPageBreak/>
        <w:t>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8 years, subject to certain Specific Conditions in addition to the General Conditions.</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for the next 5 years. </w:t>
      </w:r>
    </w:p>
    <w:p w:rsidR="002C4B10" w:rsidRPr="00B42B6C" w:rsidRDefault="002C4B10" w:rsidP="002C4B10">
      <w:pPr>
        <w:spacing w:line="360" w:lineRule="auto"/>
        <w:ind w:right="99" w:firstLine="720"/>
        <w:jc w:val="both"/>
        <w:rPr>
          <w:rFonts w:ascii="Times New Roman" w:hAnsi="Times New Roman" w:cs="Times New Roman"/>
          <w:b/>
          <w:sz w:val="24"/>
          <w:szCs w:val="24"/>
          <w:lang w:eastAsia="en-IN"/>
        </w:rPr>
      </w:pPr>
      <w:r w:rsidRPr="00B42B6C">
        <w:rPr>
          <w:rFonts w:ascii="Times New Roman" w:hAnsi="Times New Roman" w:cs="Times New Roman"/>
          <w:b/>
          <w:sz w:val="24"/>
          <w:szCs w:val="24"/>
          <w:lang w:eastAsia="en-IN"/>
        </w:rPr>
        <w:t xml:space="preserve">Authority decided to issue EC initially for a period of 5 years for the quantity mentioned in the approved mining plan and </w:t>
      </w:r>
      <w:proofErr w:type="gramStart"/>
      <w:r w:rsidRPr="00B42B6C">
        <w:rPr>
          <w:rFonts w:ascii="Times New Roman" w:hAnsi="Times New Roman" w:cs="Times New Roman"/>
          <w:b/>
          <w:sz w:val="24"/>
          <w:szCs w:val="24"/>
          <w:lang w:eastAsia="en-IN"/>
        </w:rPr>
        <w:t>to  extend</w:t>
      </w:r>
      <w:proofErr w:type="gramEnd"/>
      <w:r w:rsidRPr="00B42B6C">
        <w:rPr>
          <w:rFonts w:ascii="Times New Roman" w:hAnsi="Times New Roman" w:cs="Times New Roman"/>
          <w:b/>
          <w:sz w:val="24"/>
          <w:szCs w:val="24"/>
          <w:lang w:eastAsia="en-IN"/>
        </w:rPr>
        <w:t xml:space="preserve"> the EC period to cover Project life of 8 years, from the date of issuance of original EC, subject to the review by SEAC at the end of  five years,</w:t>
      </w:r>
      <w:r w:rsidRPr="00B42B6C">
        <w:rPr>
          <w:rFonts w:ascii="Times New Roman" w:hAnsi="Times New Roman" w:cs="Times New Roman"/>
          <w:b/>
          <w:i/>
          <w:iCs/>
          <w:sz w:val="24"/>
          <w:szCs w:val="24"/>
        </w:rPr>
        <w:t xml:space="preserve"> to verify  whether the Project Proponent has violated  any  EC conditions and thereby  caused any damage to the environment in the project region by violating EC conditions.</w:t>
      </w:r>
      <w:r w:rsidRPr="00B42B6C">
        <w:rPr>
          <w:rFonts w:ascii="Times New Roman" w:hAnsi="Times New Roman" w:cs="Times New Roman"/>
          <w:b/>
          <w:sz w:val="24"/>
          <w:szCs w:val="24"/>
          <w:lang w:eastAsia="en-IN"/>
        </w:rPr>
        <w:t xml:space="preserve"> </w:t>
      </w:r>
    </w:p>
    <w:p w:rsidR="002C4B10" w:rsidRPr="00B42B6C" w:rsidRDefault="002C4B10" w:rsidP="002C4B10">
      <w:pPr>
        <w:spacing w:line="360" w:lineRule="auto"/>
        <w:ind w:right="99" w:firstLine="720"/>
        <w:jc w:val="both"/>
        <w:rPr>
          <w:rFonts w:ascii="Times New Roman" w:hAnsi="Times New Roman" w:cs="Times New Roman"/>
          <w:bCs/>
          <w:sz w:val="24"/>
          <w:szCs w:val="24"/>
        </w:rPr>
      </w:pPr>
      <w:r w:rsidRPr="00B42B6C">
        <w:rPr>
          <w:rFonts w:ascii="Times New Roman" w:hAnsi="Times New Roman" w:cs="Times New Roman"/>
          <w:sz w:val="24"/>
          <w:szCs w:val="24"/>
          <w:lang w:eastAsia="en-IN"/>
        </w:rPr>
        <w:t>The EC is subject to General Conditions and the following Additional Specific Conditions.</w:t>
      </w:r>
    </w:p>
    <w:p w:rsidR="002C4B10" w:rsidRPr="00B42B6C" w:rsidRDefault="002C4B10" w:rsidP="00F50C13">
      <w:pPr>
        <w:pStyle w:val="ListParagraph"/>
        <w:widowControl w:val="0"/>
        <w:numPr>
          <w:ilvl w:val="0"/>
          <w:numId w:val="58"/>
        </w:numPr>
        <w:autoSpaceDE w:val="0"/>
        <w:autoSpaceDN w:val="0"/>
        <w:spacing w:line="360" w:lineRule="auto"/>
        <w:ind w:left="720" w:right="99"/>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58"/>
        </w:numPr>
        <w:autoSpaceDE w:val="0"/>
        <w:autoSpaceDN w:val="0"/>
        <w:spacing w:line="360" w:lineRule="auto"/>
        <w:ind w:left="720" w:right="99"/>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EC shall be valid from the date of execution of permit/lease from the Department of Mining and Geology. The copy of the lease order should be provided to the SEIAA before commencing the mining activity.</w:t>
      </w:r>
    </w:p>
    <w:p w:rsidR="002C4B10" w:rsidRPr="00B42B6C" w:rsidRDefault="002C4B10" w:rsidP="00F50C13">
      <w:pPr>
        <w:pStyle w:val="ListParagraph"/>
        <w:widowControl w:val="0"/>
        <w:numPr>
          <w:ilvl w:val="0"/>
          <w:numId w:val="58"/>
        </w:numPr>
        <w:autoSpaceDE w:val="0"/>
        <w:autoSpaceDN w:val="0"/>
        <w:spacing w:line="360" w:lineRule="auto"/>
        <w:ind w:left="720" w:right="99"/>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 xml:space="preserve">The garland canal should be provided with intermittent silt traps and siltation pond and it should be connected to a natural drain. </w:t>
      </w:r>
    </w:p>
    <w:p w:rsidR="002C4B10" w:rsidRPr="00B42B6C" w:rsidRDefault="002C4B10" w:rsidP="00F50C13">
      <w:pPr>
        <w:pStyle w:val="Default"/>
        <w:numPr>
          <w:ilvl w:val="0"/>
          <w:numId w:val="58"/>
        </w:numPr>
        <w:spacing w:after="200" w:line="360" w:lineRule="auto"/>
        <w:ind w:left="720"/>
        <w:jc w:val="both"/>
        <w:rPr>
          <w:i/>
          <w:iCs/>
        </w:rPr>
      </w:pPr>
      <w:r w:rsidRPr="00B42B6C">
        <w:rPr>
          <w:i/>
          <w:iCs/>
        </w:rPr>
        <w:t xml:space="preserve">The drainage channel should be maintained periodically by desilting the channel, silt traps and siltation pond to preventing any obstructions to overland flow. </w:t>
      </w:r>
    </w:p>
    <w:p w:rsidR="002C4B10" w:rsidRPr="00B42B6C" w:rsidRDefault="002C4B10" w:rsidP="00F50C13">
      <w:pPr>
        <w:pStyle w:val="Default"/>
        <w:numPr>
          <w:ilvl w:val="0"/>
          <w:numId w:val="58"/>
        </w:numPr>
        <w:spacing w:after="200" w:line="360" w:lineRule="auto"/>
        <w:ind w:left="720"/>
        <w:jc w:val="both"/>
        <w:rPr>
          <w:i/>
          <w:iCs/>
        </w:rPr>
      </w:pPr>
      <w:r w:rsidRPr="00B42B6C">
        <w:rPr>
          <w:i/>
          <w:iCs/>
        </w:rPr>
        <w:t xml:space="preserve">The blasting in the mine should not be done when the crushes is in operation, which is located at a distance of 85m from the project site. </w:t>
      </w:r>
    </w:p>
    <w:p w:rsidR="002C4B10" w:rsidRPr="00B42B6C" w:rsidRDefault="002C4B10" w:rsidP="00F50C13">
      <w:pPr>
        <w:pStyle w:val="Default"/>
        <w:numPr>
          <w:ilvl w:val="0"/>
          <w:numId w:val="58"/>
        </w:numPr>
        <w:spacing w:after="200" w:line="360" w:lineRule="auto"/>
        <w:ind w:left="720"/>
        <w:jc w:val="both"/>
        <w:rPr>
          <w:i/>
          <w:iCs/>
        </w:rPr>
      </w:pPr>
      <w:r w:rsidRPr="00B42B6C">
        <w:rPr>
          <w:i/>
          <w:iCs/>
        </w:rPr>
        <w:t xml:space="preserve">The traffic plan should be adhered to strictly. </w:t>
      </w:r>
    </w:p>
    <w:p w:rsidR="002C4B10" w:rsidRPr="00B42B6C" w:rsidRDefault="002C4B10" w:rsidP="00F50C13">
      <w:pPr>
        <w:pStyle w:val="Default"/>
        <w:numPr>
          <w:ilvl w:val="0"/>
          <w:numId w:val="58"/>
        </w:numPr>
        <w:spacing w:after="200" w:line="360" w:lineRule="auto"/>
        <w:ind w:left="720"/>
        <w:jc w:val="both"/>
        <w:rPr>
          <w:i/>
          <w:iCs/>
        </w:rPr>
      </w:pPr>
      <w:r w:rsidRPr="00B42B6C">
        <w:rPr>
          <w:i/>
          <w:iCs/>
        </w:rPr>
        <w:t xml:space="preserve">Transportation of the mined material should not be done during the peak hours of forenoon and afternoon. </w:t>
      </w:r>
    </w:p>
    <w:p w:rsidR="002C4B10" w:rsidRPr="00B42B6C" w:rsidRDefault="002C4B10" w:rsidP="00F50C13">
      <w:pPr>
        <w:pStyle w:val="Default"/>
        <w:numPr>
          <w:ilvl w:val="0"/>
          <w:numId w:val="58"/>
        </w:numPr>
        <w:spacing w:after="200" w:line="360" w:lineRule="auto"/>
        <w:ind w:left="720"/>
        <w:jc w:val="both"/>
        <w:rPr>
          <w:i/>
          <w:iCs/>
        </w:rPr>
      </w:pPr>
      <w:r w:rsidRPr="00B42B6C">
        <w:rPr>
          <w:i/>
          <w:iCs/>
        </w:rPr>
        <w:lastRenderedPageBreak/>
        <w:t>The green-belt development should initiate before the commencement of quarry operations</w:t>
      </w:r>
    </w:p>
    <w:p w:rsidR="002C4B10" w:rsidRPr="00B42B6C" w:rsidRDefault="002C4B10" w:rsidP="00F50C13">
      <w:pPr>
        <w:pStyle w:val="Default"/>
        <w:numPr>
          <w:ilvl w:val="0"/>
          <w:numId w:val="58"/>
        </w:numPr>
        <w:spacing w:after="200" w:line="360" w:lineRule="auto"/>
        <w:ind w:left="720"/>
        <w:jc w:val="both"/>
        <w:rPr>
          <w:i/>
          <w:iCs/>
        </w:rPr>
      </w:pPr>
      <w:r w:rsidRPr="00B42B6C">
        <w:rPr>
          <w:i/>
          <w:iCs/>
        </w:rPr>
        <w:t xml:space="preserve">High volume discharge of water from the abandoned quarry, nearby, should be prevented. </w:t>
      </w:r>
    </w:p>
    <w:p w:rsidR="002C4B10" w:rsidRPr="00B42B6C" w:rsidRDefault="002C4B10" w:rsidP="00F50C13">
      <w:pPr>
        <w:pStyle w:val="Default"/>
        <w:numPr>
          <w:ilvl w:val="0"/>
          <w:numId w:val="58"/>
        </w:numPr>
        <w:spacing w:after="200" w:line="360" w:lineRule="auto"/>
        <w:ind w:left="720"/>
        <w:jc w:val="both"/>
        <w:rPr>
          <w:i/>
          <w:iCs/>
        </w:rPr>
      </w:pPr>
      <w:r w:rsidRPr="00B42B6C">
        <w:rPr>
          <w:i/>
          <w:iCs/>
        </w:rPr>
        <w:t>There should be close monitoring of the overland flow through the natural drain as well as overflow from the abandoned quarry pit to ensure that the discharge of water from the site and its watershed is within the carrying capacity of the natural drain.</w:t>
      </w:r>
    </w:p>
    <w:p w:rsidR="002C4B10" w:rsidRPr="00B42B6C" w:rsidRDefault="002C4B10" w:rsidP="00F50C13">
      <w:pPr>
        <w:pStyle w:val="Default"/>
        <w:numPr>
          <w:ilvl w:val="0"/>
          <w:numId w:val="58"/>
        </w:numPr>
        <w:spacing w:after="200" w:line="360" w:lineRule="auto"/>
        <w:ind w:left="720"/>
        <w:jc w:val="both"/>
        <w:rPr>
          <w:i/>
          <w:iCs/>
          <w:color w:val="auto"/>
        </w:rPr>
      </w:pPr>
      <w:r w:rsidRPr="00B42B6C">
        <w:rPr>
          <w:i/>
          <w:iCs/>
        </w:rPr>
        <w:t>.</w:t>
      </w:r>
      <w:r w:rsidRPr="00B42B6C">
        <w:rPr>
          <w:b/>
          <w:i/>
          <w:iCs/>
          <w:color w:val="7030A0"/>
        </w:rPr>
        <w:t xml:space="preserve"> </w:t>
      </w:r>
      <w:r w:rsidRPr="00B42B6C">
        <w:rPr>
          <w:i/>
          <w:iCs/>
          <w:color w:val="auto"/>
        </w:rPr>
        <w:t xml:space="preserve">The Project Proponent shall take immediate measures to close all the abandoned quarries mined by </w:t>
      </w:r>
      <w:proofErr w:type="gramStart"/>
      <w:r w:rsidRPr="00B42B6C">
        <w:rPr>
          <w:i/>
          <w:iCs/>
          <w:color w:val="auto"/>
        </w:rPr>
        <w:t>him  in</w:t>
      </w:r>
      <w:proofErr w:type="gramEnd"/>
      <w:r w:rsidRPr="00B42B6C">
        <w:rPr>
          <w:i/>
          <w:iCs/>
          <w:color w:val="auto"/>
        </w:rPr>
        <w:t xml:space="preserve"> the Project site as per the final closure plans in the approved mining plans within 6 months and a report from District Geologist shall be produced to the effect that the final closure of quarries  have  been done as per the approved norms of department of Mining and Geology. The compliance of this condition   should also be reported in the HYCR. On receipt of the report, the SEAC and District Geologist shall jointly verify the mine closure status. The EC given now is liable to be cancelled if the Project Proponent does not attend the mine closure activities as directed.</w:t>
      </w:r>
    </w:p>
    <w:p w:rsidR="002C4B10" w:rsidRPr="00B42B6C" w:rsidRDefault="002C4B10" w:rsidP="00F50C13">
      <w:pPr>
        <w:pStyle w:val="Default"/>
        <w:numPr>
          <w:ilvl w:val="0"/>
          <w:numId w:val="58"/>
        </w:numPr>
        <w:spacing w:after="200" w:line="360" w:lineRule="auto"/>
        <w:ind w:left="720"/>
        <w:jc w:val="both"/>
        <w:rPr>
          <w:i/>
          <w:iCs/>
        </w:rPr>
      </w:pPr>
      <w:r w:rsidRPr="00B42B6C">
        <w:rPr>
          <w:i/>
          <w:iCs/>
        </w:rPr>
        <w:t>The boundary of the abandoned quarry should be protected appropriately and entry prevented without permission to avoid any accident.</w:t>
      </w:r>
    </w:p>
    <w:p w:rsidR="002C4B10" w:rsidRPr="00B42B6C" w:rsidRDefault="002C4B10" w:rsidP="00F50C13">
      <w:pPr>
        <w:pStyle w:val="Default"/>
        <w:numPr>
          <w:ilvl w:val="0"/>
          <w:numId w:val="58"/>
        </w:numPr>
        <w:spacing w:after="200" w:line="360" w:lineRule="auto"/>
        <w:ind w:left="720"/>
        <w:jc w:val="both"/>
        <w:rPr>
          <w:i/>
          <w:iCs/>
        </w:rPr>
      </w:pPr>
      <w:r w:rsidRPr="00B42B6C">
        <w:rPr>
          <w:i/>
          <w:iCs/>
        </w:rPr>
        <w:t xml:space="preserve">The CER should be implemented during the first two years and operated and maintained during the subsequent years </w:t>
      </w:r>
    </w:p>
    <w:p w:rsidR="002C4B10" w:rsidRPr="00B42B6C" w:rsidRDefault="002C4B10" w:rsidP="00F50C13">
      <w:pPr>
        <w:pStyle w:val="Default"/>
        <w:numPr>
          <w:ilvl w:val="0"/>
          <w:numId w:val="58"/>
        </w:numPr>
        <w:spacing w:after="200" w:line="360" w:lineRule="auto"/>
        <w:ind w:left="720"/>
        <w:jc w:val="both"/>
        <w:rPr>
          <w:i/>
          <w:iCs/>
        </w:rPr>
      </w:pPr>
      <w:r w:rsidRPr="00B42B6C">
        <w:rPr>
          <w:i/>
          <w:iCs/>
        </w:rPr>
        <w:t>The tree saplings for planting should be certified by a competent tree specialist or ecologist for their ecological characteristics and natural distribution.</w:t>
      </w:r>
    </w:p>
    <w:p w:rsidR="002C4B10" w:rsidRPr="00B42B6C" w:rsidRDefault="002C4B10" w:rsidP="00F50C13">
      <w:pPr>
        <w:pStyle w:val="Default"/>
        <w:numPr>
          <w:ilvl w:val="0"/>
          <w:numId w:val="58"/>
        </w:numPr>
        <w:spacing w:after="200" w:line="360" w:lineRule="auto"/>
        <w:ind w:left="720"/>
        <w:jc w:val="both"/>
        <w:rPr>
          <w:i/>
          <w:iCs/>
        </w:rPr>
      </w:pPr>
      <w:r w:rsidRPr="00B42B6C">
        <w:rPr>
          <w:i/>
          <w:iCs/>
        </w:rPr>
        <w:t>The impact of vibration due to blasting should be monitored for peak particle velocity and amplitude and included in the Half Yearly Compliance Report.</w:t>
      </w:r>
    </w:p>
    <w:p w:rsidR="002C4B10" w:rsidRPr="00B42B6C" w:rsidRDefault="002C4B10" w:rsidP="00F50C13">
      <w:pPr>
        <w:pStyle w:val="NormalWeb"/>
        <w:numPr>
          <w:ilvl w:val="0"/>
          <w:numId w:val="58"/>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 xml:space="preserve">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w:t>
      </w:r>
      <w:r w:rsidRPr="00B42B6C">
        <w:rPr>
          <w:rFonts w:eastAsiaTheme="minorHAnsi"/>
          <w:i/>
          <w:iCs/>
          <w:lang w:eastAsia="en-US" w:bidi="ar-SA"/>
        </w:rPr>
        <w:lastRenderedPageBreak/>
        <w:t>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58"/>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58"/>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58"/>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pStyle w:val="Default"/>
        <w:spacing w:after="200" w:line="360" w:lineRule="auto"/>
        <w:ind w:left="1080"/>
        <w:jc w:val="both"/>
      </w:pPr>
    </w:p>
    <w:p w:rsidR="002C4B10" w:rsidRPr="00B42B6C" w:rsidRDefault="002C4B10" w:rsidP="002C4B10">
      <w:pPr>
        <w:spacing w:line="360" w:lineRule="auto"/>
        <w:ind w:left="2160" w:right="-60" w:hanging="2160"/>
        <w:jc w:val="both"/>
        <w:rPr>
          <w:rFonts w:ascii="Times New Roman" w:hAnsi="Times New Roman" w:cs="Times New Roman"/>
          <w:b/>
          <w:sz w:val="24"/>
          <w:szCs w:val="24"/>
        </w:rPr>
      </w:pPr>
      <w:r w:rsidRPr="00B42B6C">
        <w:rPr>
          <w:rFonts w:ascii="Times New Roman" w:hAnsi="Times New Roman" w:cs="Times New Roman"/>
          <w:sz w:val="24"/>
          <w:szCs w:val="24"/>
        </w:rPr>
        <w:t xml:space="preserve"> </w:t>
      </w:r>
      <w:r w:rsidRPr="00B42B6C">
        <w:rPr>
          <w:rFonts w:ascii="Times New Roman" w:hAnsi="Times New Roman" w:cs="Times New Roman"/>
          <w:b/>
          <w:sz w:val="24"/>
          <w:szCs w:val="24"/>
          <w:u w:val="single"/>
        </w:rPr>
        <w:t>Item No.16</w:t>
      </w:r>
      <w:r w:rsidRPr="00B42B6C">
        <w:rPr>
          <w:rFonts w:ascii="Times New Roman" w:hAnsi="Times New Roman" w:cs="Times New Roman"/>
          <w:b/>
          <w:sz w:val="24"/>
          <w:szCs w:val="24"/>
        </w:rPr>
        <w:t xml:space="preserve"> </w:t>
      </w:r>
      <w:r w:rsidRPr="00B42B6C">
        <w:rPr>
          <w:rFonts w:ascii="Times New Roman" w:hAnsi="Times New Roman" w:cs="Times New Roman"/>
          <w:b/>
          <w:sz w:val="24"/>
          <w:szCs w:val="24"/>
        </w:rPr>
        <w:tab/>
        <w:t>Environment Clearance for the Granite Building Stone Quarry of Sri. Sudheesh A.T for an area of 0.9246 Ha (2.2846Acres) in Re-Sy No. 115/13 at Padichira Village, Sulthan Bathery Taluk, Wayanad District, Kerala (SIA/KL/MIN/43590/2019, 1476/EC2/2019/SEIAA)</w:t>
      </w:r>
    </w:p>
    <w:p w:rsidR="002C4B10" w:rsidRPr="00B42B6C" w:rsidRDefault="002C4B10" w:rsidP="002C4B10">
      <w:pPr>
        <w:suppressAutoHyphens/>
        <w:spacing w:after="0" w:line="360" w:lineRule="auto"/>
        <w:ind w:left="2160" w:right="547" w:hanging="2160"/>
        <w:jc w:val="both"/>
        <w:rPr>
          <w:rFonts w:ascii="Times New Roman" w:hAnsi="Times New Roman" w:cs="Times New Roman"/>
          <w:b/>
          <w:bCs/>
          <w:sz w:val="24"/>
          <w:szCs w:val="24"/>
        </w:rPr>
      </w:pPr>
    </w:p>
    <w:p w:rsidR="002C4B10" w:rsidRPr="00B42B6C" w:rsidRDefault="002C4B10" w:rsidP="002C4B10">
      <w:pPr>
        <w:spacing w:line="360" w:lineRule="auto"/>
        <w:ind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Sudheesh A.T., Adakkathothahil House, Kumbleri P.O., Wayanad 673591 submitted an application for Environmental Clearance on 07.11.2019 for the Granite Building Stone Quarry project in Re-Sy No. 115/13 in Padichira Village, Sulthan Bathery Taluk, Wayanad District, </w:t>
      </w:r>
      <w:proofErr w:type="gramStart"/>
      <w:r w:rsidRPr="00B42B6C">
        <w:rPr>
          <w:rFonts w:ascii="Times New Roman" w:hAnsi="Times New Roman" w:cs="Times New Roman"/>
          <w:sz w:val="24"/>
          <w:szCs w:val="24"/>
        </w:rPr>
        <w:t>Kerala</w:t>
      </w:r>
      <w:proofErr w:type="gramEnd"/>
      <w:r w:rsidRPr="00B42B6C">
        <w:rPr>
          <w:rFonts w:ascii="Times New Roman" w:hAnsi="Times New Roman" w:cs="Times New Roman"/>
          <w:sz w:val="24"/>
          <w:szCs w:val="24"/>
        </w:rPr>
        <w:t>.</w:t>
      </w:r>
    </w:p>
    <w:p w:rsidR="002C4B10" w:rsidRPr="00B42B6C" w:rsidRDefault="002C4B10" w:rsidP="002C4B10">
      <w:pPr>
        <w:spacing w:line="360" w:lineRule="auto"/>
        <w:ind w:right="3" w:firstLine="720"/>
        <w:jc w:val="both"/>
        <w:rPr>
          <w:rFonts w:ascii="Times New Roman" w:hAnsi="Times New Roman" w:cs="Times New Roman"/>
          <w:b/>
          <w:color w:val="7030A0"/>
          <w:sz w:val="24"/>
          <w:szCs w:val="24"/>
          <w:lang w:eastAsia="en-IN"/>
        </w:rPr>
      </w:pPr>
      <w:r w:rsidRPr="00B42B6C">
        <w:rPr>
          <w:rFonts w:ascii="Times New Roman" w:hAnsi="Times New Roman" w:cs="Times New Roman"/>
          <w:sz w:val="24"/>
          <w:szCs w:val="24"/>
          <w:lang w:eastAsia="en-IN"/>
        </w:rPr>
        <w:lastRenderedPageBreak/>
        <w:t>The Authority perused the proposal and noted the decisions of various SEAC meetings held on different dates.</w:t>
      </w:r>
      <w:r w:rsidRPr="00B42B6C">
        <w:rPr>
          <w:rFonts w:ascii="Times New Roman" w:hAnsi="Times New Roman" w:cs="Times New Roman"/>
          <w:sz w:val="24"/>
          <w:szCs w:val="24"/>
        </w:rPr>
        <w:t xml:space="preserve"> 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6 years, subject to certain Specific Conditions in addition to the General Conditions.</w:t>
      </w:r>
      <w:r w:rsidRPr="00B42B6C">
        <w:rPr>
          <w:rFonts w:ascii="Times New Roman" w:hAnsi="Times New Roman" w:cs="Times New Roman"/>
          <w:b/>
          <w:color w:val="7030A0"/>
          <w:sz w:val="24"/>
          <w:szCs w:val="24"/>
          <w:lang w:eastAsia="en-IN"/>
        </w:rPr>
        <w:t xml:space="preserve"> </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for the next 5 years. </w:t>
      </w:r>
    </w:p>
    <w:p w:rsidR="002C4B10" w:rsidRPr="00B42B6C" w:rsidRDefault="002C4B10" w:rsidP="002C4B10">
      <w:pPr>
        <w:spacing w:line="360" w:lineRule="auto"/>
        <w:ind w:right="99" w:firstLine="720"/>
        <w:jc w:val="both"/>
        <w:rPr>
          <w:rFonts w:ascii="Times New Roman" w:hAnsi="Times New Roman" w:cs="Times New Roman"/>
          <w:b/>
          <w:sz w:val="24"/>
          <w:szCs w:val="24"/>
          <w:lang w:eastAsia="en-IN"/>
        </w:rPr>
      </w:pPr>
      <w:r w:rsidRPr="00B42B6C">
        <w:rPr>
          <w:rFonts w:ascii="Times New Roman" w:hAnsi="Times New Roman" w:cs="Times New Roman"/>
          <w:b/>
          <w:sz w:val="24"/>
          <w:szCs w:val="24"/>
          <w:lang w:eastAsia="en-IN"/>
        </w:rPr>
        <w:t xml:space="preserve">Authority decided to issue EC initially for a period of 5 years for the quantity mentioned in the approved mining plan and </w:t>
      </w:r>
      <w:proofErr w:type="gramStart"/>
      <w:r w:rsidRPr="00B42B6C">
        <w:rPr>
          <w:rFonts w:ascii="Times New Roman" w:hAnsi="Times New Roman" w:cs="Times New Roman"/>
          <w:b/>
          <w:sz w:val="24"/>
          <w:szCs w:val="24"/>
          <w:lang w:eastAsia="en-IN"/>
        </w:rPr>
        <w:t>to  extend</w:t>
      </w:r>
      <w:proofErr w:type="gramEnd"/>
      <w:r w:rsidRPr="00B42B6C">
        <w:rPr>
          <w:rFonts w:ascii="Times New Roman" w:hAnsi="Times New Roman" w:cs="Times New Roman"/>
          <w:b/>
          <w:sz w:val="24"/>
          <w:szCs w:val="24"/>
          <w:lang w:eastAsia="en-IN"/>
        </w:rPr>
        <w:t xml:space="preserve"> the EC period to cover Project life of 6 years, from the date of issuance of original EC, subject to the review by SEAC at the end of  five years,</w:t>
      </w:r>
      <w:r w:rsidRPr="00B42B6C">
        <w:rPr>
          <w:rFonts w:ascii="Times New Roman" w:hAnsi="Times New Roman" w:cs="Times New Roman"/>
          <w:b/>
          <w:i/>
          <w:iCs/>
          <w:sz w:val="24"/>
          <w:szCs w:val="24"/>
        </w:rPr>
        <w:t xml:space="preserve"> to verify  whether the Project Proponent has violated  any  EC conditions and thereby  caused any damage to the environment in the project region by violating EC conditions.</w:t>
      </w:r>
      <w:r w:rsidRPr="00B42B6C">
        <w:rPr>
          <w:rFonts w:ascii="Times New Roman" w:hAnsi="Times New Roman" w:cs="Times New Roman"/>
          <w:b/>
          <w:sz w:val="24"/>
          <w:szCs w:val="24"/>
          <w:lang w:eastAsia="en-IN"/>
        </w:rPr>
        <w:t xml:space="preserve"> </w:t>
      </w:r>
    </w:p>
    <w:p w:rsidR="002C4B10" w:rsidRPr="00B42B6C" w:rsidRDefault="002C4B10" w:rsidP="002C4B10">
      <w:pPr>
        <w:spacing w:line="360" w:lineRule="auto"/>
        <w:ind w:right="99" w:firstLine="720"/>
        <w:jc w:val="both"/>
        <w:rPr>
          <w:rFonts w:ascii="Times New Roman" w:hAnsi="Times New Roman" w:cs="Times New Roman"/>
          <w:bCs/>
          <w:sz w:val="24"/>
          <w:szCs w:val="24"/>
        </w:rPr>
      </w:pPr>
      <w:r w:rsidRPr="00B42B6C">
        <w:rPr>
          <w:rFonts w:ascii="Times New Roman" w:hAnsi="Times New Roman" w:cs="Times New Roman"/>
          <w:sz w:val="24"/>
          <w:szCs w:val="24"/>
          <w:lang w:eastAsia="en-IN"/>
        </w:rPr>
        <w:t>The EC is subject to General Conditions and the following Additional Specific Conditions.</w:t>
      </w:r>
    </w:p>
    <w:p w:rsidR="002C4B10" w:rsidRPr="00B42B6C" w:rsidRDefault="002C4B10" w:rsidP="002C4B10">
      <w:pPr>
        <w:spacing w:line="360" w:lineRule="auto"/>
        <w:ind w:firstLine="720"/>
        <w:jc w:val="both"/>
        <w:rPr>
          <w:rFonts w:ascii="Times New Roman" w:hAnsi="Times New Roman" w:cs="Times New Roman"/>
          <w:sz w:val="24"/>
          <w:szCs w:val="24"/>
        </w:rPr>
      </w:pPr>
    </w:p>
    <w:p w:rsidR="002C4B10" w:rsidRPr="00B42B6C" w:rsidRDefault="002C4B10" w:rsidP="00F50C13">
      <w:pPr>
        <w:pStyle w:val="ListParagraph"/>
        <w:widowControl w:val="0"/>
        <w:numPr>
          <w:ilvl w:val="0"/>
          <w:numId w:val="59"/>
        </w:numPr>
        <w:autoSpaceDE w:val="0"/>
        <w:autoSpaceDN w:val="0"/>
        <w:spacing w:line="360" w:lineRule="auto"/>
        <w:ind w:right="3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59"/>
        </w:numPr>
        <w:autoSpaceDE w:val="0"/>
        <w:autoSpaceDN w:val="0"/>
        <w:spacing w:line="360" w:lineRule="auto"/>
        <w:ind w:right="3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numPr>
          <w:ilvl w:val="0"/>
          <w:numId w:val="59"/>
        </w:numPr>
        <w:suppressAutoHyphens/>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Since the quarry site is located within a distance of 10km from Nagarahole National Park and Tiger Reserve and Bandipur Tiger Reserve, as per OM dated 8.8.2019 of MoEF&amp;CC, Clearance from Standing Committee of the National Board for Wildlife is mandatory for mining activity. Hence the Project Proponent is directed to obtain Clearance from Standing Committee of the National Board for Wildlife before starting any activity at the site.</w:t>
      </w:r>
    </w:p>
    <w:p w:rsidR="002C4B10" w:rsidRPr="00B42B6C" w:rsidRDefault="002C4B10" w:rsidP="00F50C13">
      <w:pPr>
        <w:pStyle w:val="ListParagraph"/>
        <w:widowControl w:val="0"/>
        <w:numPr>
          <w:ilvl w:val="0"/>
          <w:numId w:val="59"/>
        </w:numPr>
        <w:tabs>
          <w:tab w:val="left" w:pos="275"/>
          <w:tab w:val="left" w:pos="410"/>
        </w:tabs>
        <w:suppressAutoHyphens/>
        <w:autoSpaceDE w:val="0"/>
        <w:autoSpaceDN w:val="0"/>
        <w:spacing w:line="360" w:lineRule="auto"/>
        <w:ind w:right="30"/>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lastRenderedPageBreak/>
        <w:t>Authority makes it amply clear that EC issued does not necessarily imply that Wildlife clearance shall be granted to the Project Proponent and that the proposal for Wildlife clearance will be considered by the respective Authorities on its merit and decision taken accordingly. The investment made in the project if any based on this EC in anticipation of clearance from Wildlife angle shall be entirely at the cost and risk of the Project Proponent and MoEF&amp;CC and SEIAA shall not be responsible in this regard in any manner.</w:t>
      </w:r>
    </w:p>
    <w:p w:rsidR="002C4B10" w:rsidRPr="00B42B6C" w:rsidRDefault="002C4B10" w:rsidP="00F50C13">
      <w:pPr>
        <w:pStyle w:val="ListParagraph"/>
        <w:widowControl w:val="0"/>
        <w:numPr>
          <w:ilvl w:val="0"/>
          <w:numId w:val="59"/>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transportation of mined material should be prevented during the peak hours in the forenoon and afternoon. </w:t>
      </w:r>
    </w:p>
    <w:p w:rsidR="002C4B10" w:rsidRPr="00B42B6C" w:rsidRDefault="002C4B10" w:rsidP="00F50C13">
      <w:pPr>
        <w:pStyle w:val="ListParagraph"/>
        <w:widowControl w:val="0"/>
        <w:numPr>
          <w:ilvl w:val="0"/>
          <w:numId w:val="59"/>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Sprinkling of water should be done on the un-surfaced road before each movement of truck. </w:t>
      </w:r>
    </w:p>
    <w:p w:rsidR="002C4B10" w:rsidRPr="00B42B6C" w:rsidRDefault="002C4B10" w:rsidP="00F50C13">
      <w:pPr>
        <w:pStyle w:val="ListParagraph"/>
        <w:widowControl w:val="0"/>
        <w:numPr>
          <w:ilvl w:val="0"/>
          <w:numId w:val="59"/>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green-belt development should initiate before the commencement of quarry operations. Preference for the planting should be given to endemic trees and fruit bearing native trees. </w:t>
      </w:r>
    </w:p>
    <w:p w:rsidR="002C4B10" w:rsidRPr="00B42B6C" w:rsidRDefault="002C4B10" w:rsidP="00F50C13">
      <w:pPr>
        <w:pStyle w:val="ListParagraph"/>
        <w:widowControl w:val="0"/>
        <w:numPr>
          <w:ilvl w:val="0"/>
          <w:numId w:val="59"/>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An additional buffer of 7.5m should be provided at the boundary earmarked by BP1 and BP8 adjacent to the flood plain. </w:t>
      </w:r>
    </w:p>
    <w:p w:rsidR="002C4B10" w:rsidRPr="00B42B6C" w:rsidRDefault="002C4B10" w:rsidP="00F50C13">
      <w:pPr>
        <w:pStyle w:val="ListParagraph"/>
        <w:widowControl w:val="0"/>
        <w:numPr>
          <w:ilvl w:val="0"/>
          <w:numId w:val="59"/>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mining will lead to a quarry pond which will have a maximum depth of 20m on completion of mining. To reduce the thickness of water column, the mining of the bottom-most bench should be avoided to reduce the water column by 5m. The quarry pond should be safeguarded with strong fencing or boundary wall to prevent any accidents. </w:t>
      </w:r>
    </w:p>
    <w:p w:rsidR="002C4B10" w:rsidRPr="00B42B6C" w:rsidRDefault="002C4B10" w:rsidP="00F50C13">
      <w:pPr>
        <w:pStyle w:val="ListParagraph"/>
        <w:widowControl w:val="0"/>
        <w:numPr>
          <w:ilvl w:val="0"/>
          <w:numId w:val="59"/>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Measures incorporated in the CER should be implemented in total during the first two years and it should be operated and maintained during the subsequent years till the mine closure plan is implemented in total. </w:t>
      </w:r>
    </w:p>
    <w:p w:rsidR="002C4B10" w:rsidRPr="00B42B6C" w:rsidRDefault="002C4B10" w:rsidP="00F50C13">
      <w:pPr>
        <w:pStyle w:val="ListParagraph"/>
        <w:widowControl w:val="0"/>
        <w:numPr>
          <w:ilvl w:val="0"/>
          <w:numId w:val="59"/>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impact of vibration due to blasting should be monitored in terms of peak particle velocity and amplitude and the details should be included in the HYCR.</w:t>
      </w:r>
    </w:p>
    <w:p w:rsidR="002C4B10" w:rsidRPr="00B42B6C" w:rsidRDefault="002C4B10" w:rsidP="00F50C13">
      <w:pPr>
        <w:pStyle w:val="NormalWeb"/>
        <w:numPr>
          <w:ilvl w:val="0"/>
          <w:numId w:val="59"/>
        </w:numPr>
        <w:spacing w:before="0" w:beforeAutospacing="0" w:after="200" w:afterAutospacing="0" w:line="360" w:lineRule="auto"/>
        <w:ind w:right="30"/>
        <w:jc w:val="both"/>
        <w:rPr>
          <w:rFonts w:eastAsiaTheme="minorHAnsi"/>
          <w:i/>
          <w:iCs/>
          <w:lang w:eastAsia="en-US" w:bidi="ar-SA"/>
        </w:rPr>
      </w:pPr>
      <w:r w:rsidRPr="00B42B6C">
        <w:rPr>
          <w:rFonts w:eastAsiaTheme="minorHAnsi"/>
          <w:i/>
          <w:iCs/>
          <w:lang w:eastAsia="en-US" w:bidi="ar-SA"/>
        </w:rPr>
        <w:t xml:space="preserve">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w:t>
      </w:r>
      <w:r w:rsidRPr="00B42B6C">
        <w:rPr>
          <w:rFonts w:eastAsiaTheme="minorHAnsi"/>
          <w:i/>
          <w:iCs/>
          <w:lang w:eastAsia="en-US" w:bidi="ar-SA"/>
        </w:rPr>
        <w:lastRenderedPageBreak/>
        <w:t>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r w:rsidRPr="00B42B6C">
        <w:rPr>
          <w:rFonts w:eastAsiaTheme="minorHAnsi"/>
          <w:b/>
          <w:i/>
          <w:iCs/>
          <w:color w:val="7030A0"/>
        </w:rPr>
        <w:t xml:space="preserve"> </w:t>
      </w:r>
    </w:p>
    <w:p w:rsidR="002C4B10" w:rsidRPr="00B42B6C" w:rsidRDefault="002C4B10" w:rsidP="00F50C13">
      <w:pPr>
        <w:pStyle w:val="NormalWeb"/>
        <w:numPr>
          <w:ilvl w:val="0"/>
          <w:numId w:val="59"/>
        </w:numPr>
        <w:spacing w:before="0" w:beforeAutospacing="0" w:after="200" w:afterAutospacing="0" w:line="360" w:lineRule="auto"/>
        <w:ind w:right="30"/>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59"/>
        </w:numPr>
        <w:spacing w:before="0" w:beforeAutospacing="0" w:after="200" w:afterAutospacing="0" w:line="360" w:lineRule="auto"/>
        <w:ind w:right="30"/>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ListParagraph"/>
        <w:widowControl w:val="0"/>
        <w:numPr>
          <w:ilvl w:val="0"/>
          <w:numId w:val="59"/>
        </w:numPr>
        <w:tabs>
          <w:tab w:val="left" w:pos="275"/>
          <w:tab w:val="left" w:pos="410"/>
        </w:tabs>
        <w:suppressAutoHyphens/>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eastAsiaTheme="minorHAnsi" w:hAnsi="Times New Roman" w:cs="Times New Roman"/>
          <w:i/>
          <w:iCs/>
        </w:rPr>
        <w:t>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w:t>
      </w:r>
      <w:r w:rsidRPr="00B42B6C">
        <w:rPr>
          <w:rFonts w:ascii="Times New Roman" w:hAnsi="Times New Roman" w:cs="Times New Roman"/>
          <w:i/>
          <w:iCs/>
        </w:rPr>
        <w:t xml:space="preserve"> On receipt of the report, the SEAC shall verify the mine closure status.</w:t>
      </w:r>
    </w:p>
    <w:p w:rsidR="002C4B10" w:rsidRPr="00B42B6C" w:rsidRDefault="002C4B10" w:rsidP="00F50C13">
      <w:pPr>
        <w:pStyle w:val="NormalWeb"/>
        <w:numPr>
          <w:ilvl w:val="0"/>
          <w:numId w:val="59"/>
        </w:numPr>
        <w:spacing w:before="0" w:beforeAutospacing="0" w:after="200" w:afterAutospacing="0" w:line="360" w:lineRule="auto"/>
        <w:ind w:right="30"/>
        <w:jc w:val="both"/>
        <w:rPr>
          <w:rFonts w:eastAsiaTheme="minorHAnsi"/>
          <w:i/>
          <w:iCs/>
          <w:lang w:eastAsia="en-US" w:bidi="ar-SA"/>
        </w:rPr>
      </w:pPr>
      <w:r w:rsidRPr="00B42B6C">
        <w:rPr>
          <w:i/>
          <w:iCs/>
        </w:rPr>
        <w:t>A copy of the EC shall be marked to IGF (WL), MoEF&amp;CC, PCCF and Chief wild life Warden, Kerala, SEAC, District collector, Wayanad and Director Mining and Geology, Department of Industries GOK, besides others for information and necessary further action.</w:t>
      </w:r>
      <w:r w:rsidRPr="00B42B6C">
        <w:rPr>
          <w:rFonts w:eastAsiaTheme="minorHAnsi"/>
          <w:i/>
          <w:iCs/>
          <w:lang w:eastAsia="en-US" w:bidi="ar-SA"/>
        </w:rPr>
        <w:t xml:space="preserve"> </w:t>
      </w:r>
    </w:p>
    <w:p w:rsidR="002C4B10" w:rsidRPr="00B42B6C" w:rsidRDefault="002C4B10" w:rsidP="00F50C13">
      <w:pPr>
        <w:pStyle w:val="NormalWeb"/>
        <w:numPr>
          <w:ilvl w:val="0"/>
          <w:numId w:val="59"/>
        </w:numPr>
        <w:spacing w:before="0" w:beforeAutospacing="0" w:after="200" w:afterAutospacing="0" w:line="360" w:lineRule="auto"/>
        <w:ind w:right="3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pStyle w:val="ListParagraph"/>
        <w:tabs>
          <w:tab w:val="left" w:pos="275"/>
          <w:tab w:val="left" w:pos="410"/>
        </w:tabs>
        <w:suppressAutoHyphens/>
        <w:spacing w:line="360" w:lineRule="auto"/>
        <w:ind w:right="30"/>
        <w:jc w:val="both"/>
        <w:rPr>
          <w:rFonts w:ascii="Times New Roman" w:hAnsi="Times New Roman" w:cs="Times New Roman"/>
          <w:i/>
          <w:iCs/>
          <w:sz w:val="24"/>
          <w:szCs w:val="24"/>
        </w:rPr>
      </w:pPr>
    </w:p>
    <w:p w:rsidR="002C4B10" w:rsidRPr="00B42B6C" w:rsidRDefault="002C4B10" w:rsidP="002C4B10">
      <w:pPr>
        <w:autoSpaceDE w:val="0"/>
        <w:autoSpaceDN w:val="0"/>
        <w:adjustRightInd w:val="0"/>
        <w:ind w:left="2160" w:hanging="2160"/>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No.17</w:t>
      </w:r>
      <w:r w:rsidRPr="00B42B6C">
        <w:rPr>
          <w:rFonts w:ascii="Times New Roman" w:eastAsia="Times New Roman" w:hAnsi="Times New Roman" w:cs="Times New Roman"/>
          <w:b/>
          <w:bCs/>
          <w:sz w:val="24"/>
          <w:szCs w:val="24"/>
        </w:rPr>
        <w:tab/>
      </w:r>
      <w:r w:rsidRPr="00B42B6C">
        <w:rPr>
          <w:rFonts w:ascii="Times New Roman" w:eastAsia="Calibri" w:hAnsi="Times New Roman" w:cs="Times New Roman"/>
          <w:b/>
          <w:sz w:val="24"/>
          <w:szCs w:val="24"/>
        </w:rPr>
        <w:t xml:space="preserve">Environmental Clearance for Building Stone Quarry of Sri. Sanju P. K. in </w:t>
      </w:r>
      <w:r w:rsidRPr="00B42B6C">
        <w:rPr>
          <w:rFonts w:ascii="Times New Roman" w:eastAsia="Times New Roman" w:hAnsi="Times New Roman" w:cs="Times New Roman"/>
          <w:b/>
          <w:sz w:val="24"/>
          <w:szCs w:val="24"/>
          <w:lang w:eastAsia="en-IN"/>
        </w:rPr>
        <w:t xml:space="preserve">Block No. 29, Re-Sy No. 286/1, 286/2, 286/2-2 at Mazhuvannoor Village, Kunnathunad Taluk, Ernakulam District, Kerala </w:t>
      </w:r>
      <w:r w:rsidRPr="00B42B6C">
        <w:rPr>
          <w:rFonts w:ascii="Times New Roman" w:eastAsia="Calibri" w:hAnsi="Times New Roman" w:cs="Times New Roman"/>
          <w:b/>
          <w:sz w:val="24"/>
          <w:szCs w:val="24"/>
        </w:rPr>
        <w:t xml:space="preserve">for an area of </w:t>
      </w:r>
      <w:r w:rsidRPr="00B42B6C">
        <w:rPr>
          <w:rFonts w:ascii="Times New Roman" w:hAnsi="Times New Roman" w:cs="Times New Roman"/>
          <w:b/>
          <w:sz w:val="24"/>
          <w:szCs w:val="24"/>
        </w:rPr>
        <w:t xml:space="preserve">0.9554 Ha  </w:t>
      </w:r>
      <w:r w:rsidRPr="00B42B6C">
        <w:rPr>
          <w:rFonts w:ascii="Times New Roman" w:eastAsia="Times New Roman" w:hAnsi="Times New Roman" w:cs="Times New Roman"/>
          <w:b/>
          <w:bCs/>
          <w:sz w:val="24"/>
          <w:szCs w:val="24"/>
        </w:rPr>
        <w:t>(</w:t>
      </w:r>
      <w:r w:rsidRPr="00B42B6C">
        <w:rPr>
          <w:rFonts w:ascii="Times New Roman" w:eastAsia="Calibri" w:hAnsi="Times New Roman" w:cs="Times New Roman"/>
          <w:b/>
          <w:bCs/>
          <w:sz w:val="24"/>
          <w:szCs w:val="24"/>
        </w:rPr>
        <w:t>SIA/KL/ MIN/43709/2019</w:t>
      </w:r>
      <w:r w:rsidRPr="00B42B6C">
        <w:rPr>
          <w:rFonts w:ascii="Times New Roman" w:eastAsia="Times New Roman" w:hAnsi="Times New Roman" w:cs="Times New Roman"/>
          <w:b/>
          <w:bCs/>
          <w:sz w:val="24"/>
          <w:szCs w:val="24"/>
          <w:lang w:eastAsia="en-IN"/>
        </w:rPr>
        <w:t xml:space="preserve">;  </w:t>
      </w:r>
      <w:r w:rsidRPr="00B42B6C">
        <w:rPr>
          <w:rFonts w:ascii="Times New Roman" w:eastAsia="Calibri" w:hAnsi="Times New Roman" w:cs="Times New Roman"/>
          <w:b/>
          <w:bCs/>
          <w:sz w:val="24"/>
          <w:szCs w:val="24"/>
        </w:rPr>
        <w:t>1469/EC3/2019/SEIAA</w:t>
      </w:r>
      <w:r w:rsidRPr="00B42B6C">
        <w:rPr>
          <w:rFonts w:ascii="Times New Roman" w:eastAsia="Times New Roman" w:hAnsi="Times New Roman" w:cs="Times New Roman"/>
          <w:b/>
          <w:bCs/>
          <w:sz w:val="24"/>
          <w:szCs w:val="24"/>
        </w:rPr>
        <w:t>)</w:t>
      </w:r>
    </w:p>
    <w:p w:rsidR="002C4B10" w:rsidRPr="00B42B6C" w:rsidRDefault="002C4B10" w:rsidP="002C4B10">
      <w:pPr>
        <w:suppressAutoHyphens/>
        <w:spacing w:after="0" w:line="360" w:lineRule="auto"/>
        <w:ind w:left="2160" w:right="547" w:hanging="2160"/>
        <w:jc w:val="both"/>
        <w:rPr>
          <w:rFonts w:ascii="Times New Roman" w:hAnsi="Times New Roman" w:cs="Times New Roman"/>
          <w:b/>
          <w:bCs/>
          <w:sz w:val="24"/>
          <w:szCs w:val="24"/>
        </w:rPr>
      </w:pPr>
    </w:p>
    <w:p w:rsidR="002C4B10" w:rsidRPr="00B42B6C" w:rsidRDefault="002C4B10" w:rsidP="002C4B10">
      <w:pPr>
        <w:autoSpaceDE w:val="0"/>
        <w:autoSpaceDN w:val="0"/>
        <w:adjustRightInd w:val="0"/>
        <w:spacing w:line="360" w:lineRule="auto"/>
        <w:ind w:firstLine="720"/>
        <w:jc w:val="both"/>
        <w:rPr>
          <w:rFonts w:ascii="Times New Roman" w:eastAsia="Times New Roman" w:hAnsi="Times New Roman" w:cs="Times New Roman"/>
          <w:bCs/>
          <w:sz w:val="24"/>
          <w:szCs w:val="24"/>
        </w:rPr>
      </w:pPr>
      <w:proofErr w:type="gramStart"/>
      <w:r w:rsidRPr="00B42B6C">
        <w:rPr>
          <w:rFonts w:ascii="Times New Roman" w:eastAsia="Calibri" w:hAnsi="Times New Roman" w:cs="Times New Roman"/>
          <w:sz w:val="24"/>
          <w:szCs w:val="24"/>
        </w:rPr>
        <w:t>Sri.</w:t>
      </w:r>
      <w:proofErr w:type="gramEnd"/>
      <w:r w:rsidRPr="00B42B6C">
        <w:rPr>
          <w:rFonts w:ascii="Times New Roman" w:eastAsia="Calibri" w:hAnsi="Times New Roman" w:cs="Times New Roman"/>
          <w:sz w:val="24"/>
          <w:szCs w:val="24"/>
        </w:rPr>
        <w:t xml:space="preserve"> Sanju P.K, Pandirikkottil House, North Mazhuvannoor P.O, Ernakulam District submitted an application for Environmental Clearance via PARIVESH on 28/10/2019 for the Building Stone Quarry project in Block No. 29, Re-Sy Nos. 286/1, 286/2, 286/2-2 at Mazhuvannoor Village, Kunnathunad Taluk, Ernakulam District, Kerala for an area of </w:t>
      </w:r>
      <w:r w:rsidRPr="00B42B6C">
        <w:rPr>
          <w:rFonts w:ascii="Times New Roman" w:hAnsi="Times New Roman" w:cs="Times New Roman"/>
          <w:sz w:val="24"/>
          <w:szCs w:val="24"/>
        </w:rPr>
        <w:t>0.9554 Ha</w:t>
      </w:r>
      <w:r w:rsidRPr="00B42B6C">
        <w:rPr>
          <w:rFonts w:ascii="Times New Roman" w:eastAsia="Times New Roman" w:hAnsi="Times New Roman" w:cs="Times New Roman"/>
          <w:bCs/>
          <w:sz w:val="24"/>
          <w:szCs w:val="24"/>
        </w:rPr>
        <w:t>.</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The Authority perused the proposal and noted the decisions of various SEAC meetings held on different dates.</w:t>
      </w:r>
      <w:r w:rsidRPr="00B42B6C">
        <w:rPr>
          <w:rFonts w:ascii="Times New Roman" w:hAnsi="Times New Roman" w:cs="Times New Roman"/>
          <w:sz w:val="24"/>
          <w:szCs w:val="24"/>
        </w:rPr>
        <w:t xml:space="preserve">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2C4B10" w:rsidRPr="00B42B6C" w:rsidRDefault="002C4B10" w:rsidP="002C4B10">
      <w:pPr>
        <w:spacing w:line="360" w:lineRule="auto"/>
        <w:ind w:right="30" w:firstLine="72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60"/>
        </w:numPr>
        <w:autoSpaceDE w:val="0"/>
        <w:autoSpaceDN w:val="0"/>
        <w:spacing w:line="360" w:lineRule="auto"/>
        <w:ind w:left="720" w:right="30"/>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60"/>
        </w:numPr>
        <w:autoSpaceDE w:val="0"/>
        <w:autoSpaceDN w:val="0"/>
        <w:spacing w:line="360" w:lineRule="auto"/>
        <w:ind w:left="720" w:right="30"/>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60"/>
        </w:numPr>
        <w:autoSpaceDE w:val="0"/>
        <w:autoSpaceDN w:val="0"/>
        <w:spacing w:line="360" w:lineRule="auto"/>
        <w:ind w:left="720" w:right="30"/>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rPr>
        <w:t>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w:t>
      </w:r>
      <w:r w:rsidRPr="00B42B6C">
        <w:rPr>
          <w:rFonts w:ascii="Times New Roman" w:hAnsi="Times New Roman" w:cs="Times New Roman"/>
          <w:i/>
          <w:iCs/>
        </w:rPr>
        <w:t xml:space="preserve"> On receipt of the report, </w:t>
      </w:r>
      <w:r w:rsidRPr="00B42B6C">
        <w:rPr>
          <w:rFonts w:ascii="Times New Roman" w:hAnsi="Times New Roman" w:cs="Times New Roman"/>
          <w:i/>
          <w:iCs/>
        </w:rPr>
        <w:lastRenderedPageBreak/>
        <w:t>the SEAC shall verify the mine closure status. The EC given now is liable to be cancelled if the Project Proponent does not attend the mine closure activities as directed.</w:t>
      </w:r>
    </w:p>
    <w:p w:rsidR="002C4B10" w:rsidRPr="00B42B6C" w:rsidRDefault="002C4B10" w:rsidP="00F50C13">
      <w:pPr>
        <w:numPr>
          <w:ilvl w:val="0"/>
          <w:numId w:val="60"/>
        </w:numPr>
        <w:spacing w:line="360" w:lineRule="auto"/>
        <w:ind w:left="720" w:right="30"/>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Boundary of the old quarry owned by the proponent should be protected with proper fencing before starting the mining activity.</w:t>
      </w:r>
    </w:p>
    <w:p w:rsidR="002C4B10" w:rsidRPr="00B42B6C" w:rsidRDefault="002C4B10" w:rsidP="00F50C13">
      <w:pPr>
        <w:numPr>
          <w:ilvl w:val="0"/>
          <w:numId w:val="60"/>
        </w:numPr>
        <w:spacing w:line="360" w:lineRule="auto"/>
        <w:ind w:left="720" w:right="30"/>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Schedule of blasting should not overlap with the blasting time of the adjacent quarry.</w:t>
      </w:r>
    </w:p>
    <w:p w:rsidR="002C4B10" w:rsidRPr="00B42B6C" w:rsidRDefault="002C4B10" w:rsidP="00F50C13">
      <w:pPr>
        <w:numPr>
          <w:ilvl w:val="0"/>
          <w:numId w:val="60"/>
        </w:numPr>
        <w:spacing w:line="360" w:lineRule="auto"/>
        <w:ind w:left="720" w:right="30"/>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 xml:space="preserve">Schedule of transportation should be prepared in consultation with the adjacent quarry owners and ensure that the plight of vehicles shall not overlap. </w:t>
      </w:r>
    </w:p>
    <w:p w:rsidR="002C4B10" w:rsidRPr="00B42B6C" w:rsidRDefault="002C4B10" w:rsidP="00F50C13">
      <w:pPr>
        <w:numPr>
          <w:ilvl w:val="0"/>
          <w:numId w:val="60"/>
        </w:numPr>
        <w:spacing w:line="360" w:lineRule="auto"/>
        <w:ind w:left="720" w:right="30"/>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The green belt development in the buffer should be done in the first year of the project itself and it should be nurtured and maintained in subsequent years.</w:t>
      </w:r>
    </w:p>
    <w:p w:rsidR="002C4B10" w:rsidRPr="00B42B6C" w:rsidRDefault="002C4B10" w:rsidP="00F50C13">
      <w:pPr>
        <w:numPr>
          <w:ilvl w:val="0"/>
          <w:numId w:val="60"/>
        </w:numPr>
        <w:suppressAutoHyphens/>
        <w:spacing w:line="360" w:lineRule="auto"/>
        <w:ind w:left="720" w:right="30"/>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 xml:space="preserve">Garland drain should be provided all around the project area with intermittent silt traps, siltation ponds and outflow channel connecting natural drain. </w:t>
      </w:r>
    </w:p>
    <w:p w:rsidR="002C4B10" w:rsidRPr="00B42B6C" w:rsidRDefault="002C4B10" w:rsidP="00F50C13">
      <w:pPr>
        <w:numPr>
          <w:ilvl w:val="0"/>
          <w:numId w:val="60"/>
        </w:numPr>
        <w:suppressAutoHyphens/>
        <w:spacing w:line="360" w:lineRule="auto"/>
        <w:ind w:left="720" w:right="30"/>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 xml:space="preserve">The garland drain along with silt traps, siltation ponds and outflow channel should be desilted periodically to avoid obstruction of overland flow and geotagged photo of the same should be uploaded in the Half Yearly Compliance Report (HYCR). </w:t>
      </w:r>
    </w:p>
    <w:p w:rsidR="002C4B10" w:rsidRPr="00B42B6C" w:rsidRDefault="002C4B10" w:rsidP="00F50C13">
      <w:pPr>
        <w:numPr>
          <w:ilvl w:val="0"/>
          <w:numId w:val="60"/>
        </w:numPr>
        <w:spacing w:line="360" w:lineRule="auto"/>
        <w:ind w:left="720" w:right="30"/>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numPr>
          <w:ilvl w:val="0"/>
          <w:numId w:val="60"/>
        </w:numPr>
        <w:spacing w:line="360" w:lineRule="auto"/>
        <w:ind w:left="720" w:right="30"/>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Impact of vibration due to blasting on the nearest houses and built structures should be monitored in terms of Peak Particle Velocity and amplitude for maximum charge per delay and included in the Half Yearly Compliance Report.</w:t>
      </w:r>
    </w:p>
    <w:p w:rsidR="002C4B10" w:rsidRPr="00B42B6C" w:rsidRDefault="002C4B10" w:rsidP="00F50C13">
      <w:pPr>
        <w:numPr>
          <w:ilvl w:val="0"/>
          <w:numId w:val="60"/>
        </w:numPr>
        <w:spacing w:line="360" w:lineRule="auto"/>
        <w:ind w:left="720" w:right="30"/>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Compensatory afforestation should be done with fruit trees and the geocoordinates of the place with photographs should be provided along with HYCR.</w:t>
      </w:r>
    </w:p>
    <w:p w:rsidR="002C4B10" w:rsidRPr="00B42B6C" w:rsidRDefault="002C4B10" w:rsidP="00F50C13">
      <w:pPr>
        <w:numPr>
          <w:ilvl w:val="0"/>
          <w:numId w:val="60"/>
        </w:numPr>
        <w:spacing w:line="360" w:lineRule="auto"/>
        <w:ind w:left="720" w:right="30"/>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Blasting should be regulated considering the time of blasting of the adjacent quarry.</w:t>
      </w:r>
    </w:p>
    <w:p w:rsidR="002C4B10" w:rsidRPr="00B42B6C" w:rsidRDefault="002C4B10" w:rsidP="00F50C13">
      <w:pPr>
        <w:pStyle w:val="NormalWeb"/>
        <w:numPr>
          <w:ilvl w:val="0"/>
          <w:numId w:val="60"/>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the project proponent shall prepare an Environment Management Plan (EMP) as directed by SEAC during appraisal, covering the issues to address the environmental problems in the project region, indicating both physical and financial targets year wise. The EMP shall be </w:t>
      </w:r>
      <w:r w:rsidRPr="00B42B6C">
        <w:rPr>
          <w:rFonts w:eastAsiaTheme="minorHAnsi"/>
          <w:i/>
          <w:iCs/>
          <w:lang w:eastAsia="en-US" w:bidi="ar-SA"/>
        </w:rPr>
        <w:lastRenderedPageBreak/>
        <w:t>implemented in consultation with District Collector.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60"/>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60"/>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60"/>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pStyle w:val="NormalWeb"/>
        <w:spacing w:before="0" w:beforeAutospacing="0" w:after="200" w:afterAutospacing="0" w:line="360" w:lineRule="auto"/>
        <w:ind w:right="99"/>
        <w:jc w:val="both"/>
        <w:rPr>
          <w:rFonts w:eastAsiaTheme="minorHAnsi"/>
          <w:i/>
          <w:iCs/>
          <w:lang w:eastAsia="en-US" w:bidi="ar-SA"/>
        </w:rPr>
      </w:pPr>
    </w:p>
    <w:p w:rsidR="002C4B10" w:rsidRPr="00B42B6C" w:rsidRDefault="002C4B10" w:rsidP="002C4B10">
      <w:pPr>
        <w:ind w:left="2160" w:hanging="2160"/>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No.18</w:t>
      </w:r>
      <w:r w:rsidRPr="00B42B6C">
        <w:rPr>
          <w:rFonts w:ascii="Times New Roman" w:eastAsia="Times New Roman" w:hAnsi="Times New Roman" w:cs="Times New Roman"/>
          <w:b/>
          <w:bCs/>
          <w:sz w:val="24"/>
          <w:szCs w:val="24"/>
        </w:rPr>
        <w:tab/>
      </w:r>
      <w:r w:rsidRPr="00B42B6C">
        <w:rPr>
          <w:rFonts w:ascii="Times New Roman" w:eastAsia="Times New Roman" w:hAnsi="Times New Roman" w:cs="Times New Roman"/>
          <w:b/>
          <w:color w:val="000000"/>
          <w:sz w:val="24"/>
          <w:szCs w:val="24"/>
          <w:lang w:eastAsia="en-IN"/>
        </w:rPr>
        <w:t xml:space="preserve">Environment Clearance for the Granite Building Stone Quarry of M/s. New Mary Matha Metal Crusher Unit for an area of 1.2488 Ha in Block. No. 41, Re-Sy Nos. 224/2, 228/1 &amp; 228/5, Kooroppada Village, Kottayam Taluk, Kottayam District, Kerala </w:t>
      </w:r>
      <w:r w:rsidRPr="00B42B6C">
        <w:rPr>
          <w:rFonts w:ascii="Times New Roman" w:eastAsia="Times New Roman" w:hAnsi="Times New Roman" w:cs="Times New Roman"/>
          <w:b/>
          <w:bCs/>
          <w:sz w:val="24"/>
          <w:szCs w:val="24"/>
        </w:rPr>
        <w:t>(</w:t>
      </w:r>
      <w:r w:rsidRPr="00B42B6C">
        <w:rPr>
          <w:rFonts w:ascii="Times New Roman" w:eastAsia="Times New Roman" w:hAnsi="Times New Roman" w:cs="Times New Roman"/>
          <w:b/>
          <w:bCs/>
          <w:color w:val="000000"/>
          <w:sz w:val="24"/>
          <w:szCs w:val="24"/>
          <w:lang w:eastAsia="en-IN"/>
        </w:rPr>
        <w:t>SIA/KL/MIN/43829/2019</w:t>
      </w:r>
      <w:r w:rsidRPr="00B42B6C">
        <w:rPr>
          <w:rFonts w:ascii="Times New Roman" w:eastAsia="Times New Roman" w:hAnsi="Times New Roman" w:cs="Times New Roman"/>
          <w:b/>
          <w:bCs/>
          <w:sz w:val="24"/>
          <w:szCs w:val="24"/>
          <w:lang w:eastAsia="en-IN"/>
        </w:rPr>
        <w:t xml:space="preserve">; </w:t>
      </w:r>
      <w:r w:rsidRPr="00B42B6C">
        <w:rPr>
          <w:rFonts w:ascii="Times New Roman" w:eastAsia="Times New Roman" w:hAnsi="Times New Roman" w:cs="Times New Roman"/>
          <w:b/>
          <w:bCs/>
          <w:color w:val="000000"/>
          <w:sz w:val="24"/>
          <w:szCs w:val="24"/>
          <w:lang w:eastAsia="en-IN"/>
        </w:rPr>
        <w:t>1475/EC2/2019/SEIAA</w:t>
      </w:r>
      <w:r w:rsidRPr="00B42B6C">
        <w:rPr>
          <w:rFonts w:ascii="Times New Roman" w:eastAsia="Times New Roman" w:hAnsi="Times New Roman" w:cs="Times New Roman"/>
          <w:b/>
          <w:bCs/>
          <w:sz w:val="24"/>
          <w:szCs w:val="24"/>
        </w:rPr>
        <w:t>)</w:t>
      </w:r>
    </w:p>
    <w:p w:rsidR="002C4B10" w:rsidRPr="00B42B6C" w:rsidRDefault="002C4B10" w:rsidP="002C4B10">
      <w:pPr>
        <w:suppressAutoHyphens/>
        <w:spacing w:after="0" w:line="360" w:lineRule="auto"/>
        <w:ind w:left="2160" w:right="547" w:hanging="2160"/>
        <w:jc w:val="both"/>
        <w:rPr>
          <w:rFonts w:ascii="Times New Roman" w:eastAsia="Times New Roman" w:hAnsi="Times New Roman" w:cs="Times New Roman"/>
          <w:b/>
          <w:bCs/>
          <w:sz w:val="24"/>
          <w:szCs w:val="24"/>
        </w:rPr>
      </w:pPr>
    </w:p>
    <w:p w:rsidR="002C4B10" w:rsidRPr="00B42B6C" w:rsidRDefault="002C4B10" w:rsidP="002C4B10">
      <w:pPr>
        <w:suppressAutoHyphens/>
        <w:spacing w:line="360" w:lineRule="auto"/>
        <w:ind w:firstLine="720"/>
        <w:jc w:val="both"/>
        <w:rPr>
          <w:rFonts w:ascii="Times New Roman" w:eastAsia="Times New Roman" w:hAnsi="Times New Roman" w:cs="Times New Roman"/>
          <w:bCs/>
          <w:sz w:val="24"/>
          <w:szCs w:val="24"/>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w:t>
      </w:r>
      <w:proofErr w:type="gramStart"/>
      <w:r w:rsidRPr="00B42B6C">
        <w:rPr>
          <w:rFonts w:ascii="Times New Roman" w:hAnsi="Times New Roman" w:cs="Times New Roman"/>
          <w:sz w:val="24"/>
          <w:szCs w:val="24"/>
        </w:rPr>
        <w:t>K.J. Thomas, Managing Partner, M/s.</w:t>
      </w:r>
      <w:proofErr w:type="gramEnd"/>
      <w:r w:rsidRPr="00B42B6C">
        <w:rPr>
          <w:rFonts w:ascii="Times New Roman" w:hAnsi="Times New Roman" w:cs="Times New Roman"/>
          <w:sz w:val="24"/>
          <w:szCs w:val="24"/>
        </w:rPr>
        <w:t xml:space="preserve"> New Mary Matha Metal Crusher submitted an application for Environmental Clearance via PARIVESH on 04/11/2019 for the</w:t>
      </w:r>
      <w:r w:rsidRPr="00B42B6C">
        <w:rPr>
          <w:rFonts w:ascii="Times New Roman" w:eastAsia="Times New Roman" w:hAnsi="Times New Roman" w:cs="Times New Roman"/>
          <w:bCs/>
          <w:sz w:val="24"/>
          <w:szCs w:val="24"/>
        </w:rPr>
        <w:t xml:space="preserve"> </w:t>
      </w:r>
      <w:r w:rsidRPr="00B42B6C">
        <w:rPr>
          <w:rFonts w:ascii="Times New Roman" w:eastAsia="Times New Roman" w:hAnsi="Times New Roman" w:cs="Times New Roman"/>
          <w:sz w:val="24"/>
          <w:szCs w:val="24"/>
          <w:lang w:eastAsia="en-IN"/>
        </w:rPr>
        <w:t>Granite Building Stone Quarry for an area of 1.2488 Ha in Block No. 41, Re-Sy Nos. 224/2, 228/1 &amp; 228/5, Kooroppada Village, Kottayam Taluk, Kottayam District, Kerala.</w:t>
      </w:r>
    </w:p>
    <w:p w:rsidR="002C4B10" w:rsidRPr="00B42B6C" w:rsidRDefault="002C4B10" w:rsidP="002C4B10">
      <w:pPr>
        <w:spacing w:line="360" w:lineRule="auto"/>
        <w:ind w:right="3" w:firstLine="720"/>
        <w:jc w:val="both"/>
        <w:rPr>
          <w:rFonts w:ascii="Times New Roman" w:hAnsi="Times New Roman" w:cs="Times New Roman"/>
          <w:b/>
          <w:color w:val="7030A0"/>
          <w:sz w:val="24"/>
          <w:szCs w:val="24"/>
          <w:lang w:eastAsia="en-IN"/>
        </w:rPr>
      </w:pPr>
      <w:r w:rsidRPr="00B42B6C">
        <w:rPr>
          <w:rFonts w:ascii="Times New Roman" w:hAnsi="Times New Roman" w:cs="Times New Roman"/>
          <w:sz w:val="24"/>
          <w:szCs w:val="24"/>
          <w:lang w:eastAsia="en-IN"/>
        </w:rPr>
        <w:lastRenderedPageBreak/>
        <w:t>The Authority perused the proposal and noted the decisions of various SEAC meetings held on different dates.</w:t>
      </w:r>
      <w:r w:rsidRPr="00B42B6C">
        <w:rPr>
          <w:rFonts w:ascii="Times New Roman" w:hAnsi="Times New Roman" w:cs="Times New Roman"/>
          <w:sz w:val="24"/>
          <w:szCs w:val="24"/>
        </w:rPr>
        <w:t xml:space="preserve"> 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6 years, subject to certain Specific Conditions in addition to the General Conditions.</w:t>
      </w:r>
      <w:r w:rsidRPr="00B42B6C">
        <w:rPr>
          <w:rFonts w:ascii="Times New Roman" w:hAnsi="Times New Roman" w:cs="Times New Roman"/>
          <w:b/>
          <w:color w:val="7030A0"/>
          <w:sz w:val="24"/>
          <w:szCs w:val="24"/>
          <w:lang w:eastAsia="en-IN"/>
        </w:rPr>
        <w:t xml:space="preserve"> </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for the next 5 years. </w:t>
      </w:r>
    </w:p>
    <w:p w:rsidR="002C4B10" w:rsidRPr="00B42B6C" w:rsidRDefault="002C4B10" w:rsidP="002C4B10">
      <w:pPr>
        <w:spacing w:line="360" w:lineRule="auto"/>
        <w:ind w:firstLine="720"/>
        <w:jc w:val="both"/>
        <w:rPr>
          <w:rFonts w:ascii="Times New Roman" w:hAnsi="Times New Roman" w:cs="Times New Roman"/>
          <w:b/>
          <w:sz w:val="24"/>
          <w:szCs w:val="24"/>
          <w:lang w:eastAsia="en-IN"/>
        </w:rPr>
      </w:pPr>
      <w:r w:rsidRPr="00B42B6C">
        <w:rPr>
          <w:rFonts w:ascii="Times New Roman" w:hAnsi="Times New Roman" w:cs="Times New Roman"/>
          <w:b/>
          <w:sz w:val="24"/>
          <w:szCs w:val="24"/>
          <w:lang w:eastAsia="en-IN"/>
        </w:rPr>
        <w:t xml:space="preserve">Authority decided to issue EC initially for a period of 5 years for the quantity mentioned in the approved mining plan and </w:t>
      </w:r>
      <w:proofErr w:type="gramStart"/>
      <w:r w:rsidRPr="00B42B6C">
        <w:rPr>
          <w:rFonts w:ascii="Times New Roman" w:hAnsi="Times New Roman" w:cs="Times New Roman"/>
          <w:b/>
          <w:sz w:val="24"/>
          <w:szCs w:val="24"/>
          <w:lang w:eastAsia="en-IN"/>
        </w:rPr>
        <w:t>to  extend</w:t>
      </w:r>
      <w:proofErr w:type="gramEnd"/>
      <w:r w:rsidRPr="00B42B6C">
        <w:rPr>
          <w:rFonts w:ascii="Times New Roman" w:hAnsi="Times New Roman" w:cs="Times New Roman"/>
          <w:b/>
          <w:sz w:val="24"/>
          <w:szCs w:val="24"/>
          <w:lang w:eastAsia="en-IN"/>
        </w:rPr>
        <w:t xml:space="preserve"> the EC period to cover Project life of 6 years, from the date of issuance of original EC, subject to the review by SEAC at the end of  five years,</w:t>
      </w:r>
      <w:r w:rsidRPr="00B42B6C">
        <w:rPr>
          <w:rFonts w:ascii="Times New Roman" w:hAnsi="Times New Roman" w:cs="Times New Roman"/>
          <w:b/>
          <w:i/>
          <w:iCs/>
          <w:sz w:val="24"/>
          <w:szCs w:val="24"/>
        </w:rPr>
        <w:t xml:space="preserve"> to verify  whether the Project Proponent has violated  any  EC conditions and thereby  caused any damage to the environment in the project region by violating EC conditions.</w:t>
      </w:r>
      <w:r w:rsidRPr="00B42B6C">
        <w:rPr>
          <w:rFonts w:ascii="Times New Roman" w:hAnsi="Times New Roman" w:cs="Times New Roman"/>
          <w:b/>
          <w:sz w:val="24"/>
          <w:szCs w:val="24"/>
          <w:lang w:eastAsia="en-IN"/>
        </w:rPr>
        <w:t xml:space="preserve"> </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The EC is subject to General Conditions and the following Additional Specific Conditions.</w:t>
      </w:r>
    </w:p>
    <w:p w:rsidR="002C4B10" w:rsidRPr="00B42B6C" w:rsidRDefault="002C4B10" w:rsidP="00F50C13">
      <w:pPr>
        <w:pStyle w:val="ListParagraph"/>
        <w:widowControl w:val="0"/>
        <w:numPr>
          <w:ilvl w:val="0"/>
          <w:numId w:val="61"/>
        </w:numPr>
        <w:autoSpaceDE w:val="0"/>
        <w:autoSpaceDN w:val="0"/>
        <w:spacing w:line="360" w:lineRule="auto"/>
        <w:ind w:left="720" w:right="30" w:hanging="360"/>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61"/>
        </w:numPr>
        <w:autoSpaceDE w:val="0"/>
        <w:autoSpaceDN w:val="0"/>
        <w:spacing w:line="360" w:lineRule="auto"/>
        <w:ind w:left="720" w:right="30" w:hanging="360"/>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61"/>
        </w:numPr>
        <w:autoSpaceDE w:val="0"/>
        <w:autoSpaceDN w:val="0"/>
        <w:spacing w:line="360" w:lineRule="auto"/>
        <w:ind w:right="30"/>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rPr>
        <w:t>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w:t>
      </w:r>
      <w:r w:rsidRPr="00B42B6C">
        <w:rPr>
          <w:rFonts w:ascii="Times New Roman" w:hAnsi="Times New Roman" w:cs="Times New Roman"/>
          <w:i/>
          <w:iCs/>
        </w:rPr>
        <w:t xml:space="preserve"> On receipt of the report, the SEAC shall verify the mine closure status. The EC given now is liable to be cancelled if the Project Proponent does not attend the mine closure activities as directed.</w:t>
      </w:r>
    </w:p>
    <w:p w:rsidR="002C4B10" w:rsidRPr="00B42B6C" w:rsidRDefault="002C4B10" w:rsidP="00F50C13">
      <w:pPr>
        <w:pStyle w:val="ListParagraph"/>
        <w:widowControl w:val="0"/>
        <w:numPr>
          <w:ilvl w:val="0"/>
          <w:numId w:val="61"/>
        </w:numPr>
        <w:autoSpaceDE w:val="0"/>
        <w:autoSpaceDN w:val="0"/>
        <w:spacing w:line="360" w:lineRule="auto"/>
        <w:ind w:left="720" w:right="3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Measures incorporated in the CER should be implemented in total during the first </w:t>
      </w:r>
      <w:r w:rsidRPr="00B42B6C">
        <w:rPr>
          <w:rFonts w:ascii="Times New Roman" w:hAnsi="Times New Roman" w:cs="Times New Roman"/>
          <w:i/>
          <w:iCs/>
          <w:sz w:val="24"/>
          <w:szCs w:val="24"/>
        </w:rPr>
        <w:lastRenderedPageBreak/>
        <w:t xml:space="preserve">two years and they should be operated and maintained during the subsequent years till the mine closure plan is implemented in total. </w:t>
      </w:r>
    </w:p>
    <w:p w:rsidR="002C4B10" w:rsidRPr="00B42B6C" w:rsidRDefault="002C4B10" w:rsidP="00F50C13">
      <w:pPr>
        <w:pStyle w:val="ListParagraph"/>
        <w:widowControl w:val="0"/>
        <w:numPr>
          <w:ilvl w:val="0"/>
          <w:numId w:val="61"/>
        </w:numPr>
        <w:autoSpaceDE w:val="0"/>
        <w:autoSpaceDN w:val="0"/>
        <w:spacing w:line="360" w:lineRule="auto"/>
        <w:ind w:left="720" w:right="3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impact of vibration due to blasting should be monitored for Peak Particle Velocity and amplitude and included in the Half Yearly Compliance Report.</w:t>
      </w:r>
    </w:p>
    <w:p w:rsidR="002C4B10" w:rsidRPr="00B42B6C" w:rsidRDefault="002C4B10" w:rsidP="00F50C13">
      <w:pPr>
        <w:pStyle w:val="ListParagraph"/>
        <w:widowControl w:val="0"/>
        <w:numPr>
          <w:ilvl w:val="0"/>
          <w:numId w:val="61"/>
        </w:numPr>
        <w:autoSpaceDE w:val="0"/>
        <w:autoSpaceDN w:val="0"/>
        <w:spacing w:line="360" w:lineRule="auto"/>
        <w:ind w:left="720" w:right="3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top soil dump should be relocated in a lower contour. </w:t>
      </w:r>
    </w:p>
    <w:p w:rsidR="002C4B10" w:rsidRPr="00B42B6C" w:rsidRDefault="002C4B10" w:rsidP="00F50C13">
      <w:pPr>
        <w:pStyle w:val="ListParagraph"/>
        <w:widowControl w:val="0"/>
        <w:numPr>
          <w:ilvl w:val="0"/>
          <w:numId w:val="61"/>
        </w:numPr>
        <w:autoSpaceDE w:val="0"/>
        <w:autoSpaceDN w:val="0"/>
        <w:spacing w:line="360" w:lineRule="auto"/>
        <w:ind w:left="720" w:right="3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Compensatory afforestation should be done from the 1st year itself and the coordinates of the area with geo-tagged photos shall be submitted in HYCR.</w:t>
      </w:r>
    </w:p>
    <w:p w:rsidR="002C4B10" w:rsidRPr="00B42B6C" w:rsidRDefault="002C4B10" w:rsidP="00F50C13">
      <w:pPr>
        <w:pStyle w:val="ListParagraph"/>
        <w:widowControl w:val="0"/>
        <w:numPr>
          <w:ilvl w:val="0"/>
          <w:numId w:val="61"/>
        </w:numPr>
        <w:autoSpaceDE w:val="0"/>
        <w:autoSpaceDN w:val="0"/>
        <w:spacing w:line="360" w:lineRule="auto"/>
        <w:ind w:left="720" w:right="3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garland drain and the outflow channel should be provided with intermittent silt traps and siltation pond and it should maintained periodically by removing silt deposited in it.</w:t>
      </w:r>
    </w:p>
    <w:p w:rsidR="002C4B10" w:rsidRPr="00B42B6C" w:rsidRDefault="002C4B10" w:rsidP="00F50C13">
      <w:pPr>
        <w:pStyle w:val="NormalWeb"/>
        <w:numPr>
          <w:ilvl w:val="0"/>
          <w:numId w:val="61"/>
        </w:numPr>
        <w:spacing w:before="0" w:beforeAutospacing="0" w:after="200" w:afterAutospacing="0" w:line="360" w:lineRule="auto"/>
        <w:ind w:left="720" w:right="30" w:hanging="360"/>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61"/>
        </w:numPr>
        <w:spacing w:before="0" w:beforeAutospacing="0" w:after="200" w:afterAutospacing="0" w:line="360" w:lineRule="auto"/>
        <w:ind w:left="720" w:right="30" w:hanging="360"/>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61"/>
        </w:numPr>
        <w:spacing w:before="0" w:beforeAutospacing="0" w:after="200" w:afterAutospacing="0" w:line="360" w:lineRule="auto"/>
        <w:ind w:left="720" w:right="30" w:hanging="360"/>
        <w:jc w:val="both"/>
        <w:rPr>
          <w:rFonts w:eastAsiaTheme="minorHAnsi"/>
          <w:i/>
          <w:iCs/>
          <w:lang w:eastAsia="en-US" w:bidi="ar-SA"/>
        </w:rPr>
      </w:pPr>
      <w:r w:rsidRPr="00B42B6C">
        <w:rPr>
          <w:rFonts w:eastAsiaTheme="minorHAnsi"/>
          <w:i/>
          <w:iCs/>
          <w:lang w:eastAsia="en-US" w:bidi="ar-SA"/>
        </w:rPr>
        <w:t xml:space="preserve">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w:t>
      </w:r>
      <w:r w:rsidRPr="00B42B6C">
        <w:rPr>
          <w:rFonts w:eastAsiaTheme="minorHAnsi"/>
          <w:i/>
          <w:iCs/>
          <w:lang w:eastAsia="en-US" w:bidi="ar-SA"/>
        </w:rPr>
        <w:lastRenderedPageBreak/>
        <w:t>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61"/>
        </w:numPr>
        <w:spacing w:before="0" w:beforeAutospacing="0" w:after="200" w:afterAutospacing="0" w:line="360" w:lineRule="auto"/>
        <w:ind w:left="720" w:right="30" w:hanging="36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ind w:left="2127" w:right="-142" w:hanging="2127"/>
        <w:jc w:val="both"/>
        <w:rPr>
          <w:rFonts w:ascii="Times New Roman" w:hAnsi="Times New Roman" w:cs="Times New Roman"/>
          <w:b/>
          <w:bCs/>
          <w:sz w:val="24"/>
          <w:szCs w:val="24"/>
          <w:u w:val="single"/>
        </w:rPr>
      </w:pPr>
    </w:p>
    <w:p w:rsidR="002C4B10" w:rsidRPr="00B42B6C" w:rsidRDefault="002C4B10" w:rsidP="002C4B10">
      <w:pPr>
        <w:ind w:left="2127" w:right="-142" w:hanging="2127"/>
        <w:jc w:val="both"/>
        <w:rPr>
          <w:rFonts w:ascii="Times New Roman" w:hAnsi="Times New Roman" w:cs="Times New Roman"/>
          <w:b/>
          <w:bCs/>
          <w:sz w:val="24"/>
          <w:szCs w:val="24"/>
        </w:rPr>
      </w:pPr>
      <w:r w:rsidRPr="00B42B6C">
        <w:rPr>
          <w:rFonts w:ascii="Times New Roman" w:hAnsi="Times New Roman" w:cs="Times New Roman"/>
          <w:b/>
          <w:bCs/>
          <w:sz w:val="24"/>
          <w:szCs w:val="24"/>
          <w:u w:val="single"/>
        </w:rPr>
        <w:t>Item No.19</w:t>
      </w:r>
      <w:r w:rsidRPr="00B42B6C">
        <w:rPr>
          <w:rFonts w:ascii="Times New Roman" w:hAnsi="Times New Roman" w:cs="Times New Roman"/>
          <w:b/>
          <w:bCs/>
          <w:sz w:val="24"/>
          <w:szCs w:val="24"/>
        </w:rPr>
        <w:tab/>
      </w:r>
      <w:r w:rsidRPr="00B42B6C">
        <w:rPr>
          <w:rFonts w:ascii="Times New Roman" w:hAnsi="Times New Roman" w:cs="Times New Roman"/>
          <w:b/>
          <w:sz w:val="24"/>
          <w:szCs w:val="24"/>
        </w:rPr>
        <w:t xml:space="preserve">Environmental Clearance for the Building Stone Quarry project </w:t>
      </w:r>
      <w:r w:rsidRPr="00B42B6C">
        <w:rPr>
          <w:rFonts w:ascii="Times New Roman" w:hAnsi="Times New Roman" w:cs="Times New Roman"/>
          <w:b/>
          <w:bCs/>
          <w:snapToGrid w:val="0"/>
          <w:sz w:val="24"/>
          <w:szCs w:val="24"/>
        </w:rPr>
        <w:t xml:space="preserve">of Sri. K. Gangadharan </w:t>
      </w:r>
      <w:r w:rsidRPr="00B42B6C">
        <w:rPr>
          <w:rFonts w:ascii="Times New Roman" w:hAnsi="Times New Roman" w:cs="Times New Roman"/>
          <w:b/>
          <w:sz w:val="24"/>
          <w:szCs w:val="24"/>
        </w:rPr>
        <w:t xml:space="preserve">in Survey </w:t>
      </w:r>
      <w:r w:rsidRPr="00B42B6C">
        <w:rPr>
          <w:rFonts w:ascii="Times New Roman" w:hAnsi="Times New Roman" w:cs="Times New Roman"/>
          <w:b/>
          <w:bCs/>
          <w:snapToGrid w:val="0"/>
          <w:sz w:val="24"/>
          <w:szCs w:val="24"/>
        </w:rPr>
        <w:t xml:space="preserve">52/2B2 of Kolavallur Village, Thalassery Taluk, Kannur District, Kerala </w:t>
      </w:r>
      <w:r w:rsidRPr="00B42B6C">
        <w:rPr>
          <w:rFonts w:ascii="Times New Roman" w:hAnsi="Times New Roman" w:cs="Times New Roman"/>
          <w:b/>
          <w:bCs/>
          <w:sz w:val="24"/>
          <w:szCs w:val="24"/>
        </w:rPr>
        <w:t>(SIA/KL/MIN/43996/ 2019, 1487/EC3/2019/SEIAA)</w:t>
      </w:r>
    </w:p>
    <w:p w:rsidR="002C4B10" w:rsidRPr="00B42B6C" w:rsidRDefault="002C4B10" w:rsidP="002C4B10">
      <w:pPr>
        <w:spacing w:after="0" w:line="360" w:lineRule="auto"/>
        <w:jc w:val="both"/>
        <w:rPr>
          <w:rFonts w:ascii="Times New Roman" w:hAnsi="Times New Roman" w:cs="Times New Roman"/>
          <w:sz w:val="24"/>
          <w:szCs w:val="24"/>
        </w:rPr>
      </w:pPr>
    </w:p>
    <w:p w:rsidR="002C4B10" w:rsidRPr="00B42B6C" w:rsidRDefault="002C4B10" w:rsidP="002C4B10">
      <w:pPr>
        <w:spacing w:line="360" w:lineRule="auto"/>
        <w:ind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K. Gangadharan, K.K.G House, Kooteripoil, Muthiyanga P.O, Kannur, Kerala  670693 submitted an a</w:t>
      </w:r>
      <w:r w:rsidRPr="00B42B6C">
        <w:rPr>
          <w:rFonts w:ascii="Times New Roman" w:hAnsi="Times New Roman" w:cs="Times New Roman"/>
          <w:bCs/>
          <w:sz w:val="24"/>
          <w:szCs w:val="24"/>
        </w:rPr>
        <w:t xml:space="preserve">pplication for Environmental Clearance via PARIVESH on 06.11.2019 for the </w:t>
      </w:r>
      <w:r w:rsidRPr="00B42B6C">
        <w:rPr>
          <w:rFonts w:ascii="Times New Roman" w:eastAsia="Calibri" w:hAnsi="Times New Roman" w:cs="Times New Roman"/>
          <w:bCs/>
          <w:sz w:val="24"/>
          <w:szCs w:val="24"/>
        </w:rPr>
        <w:t xml:space="preserve"> Building Stone Quarry</w:t>
      </w:r>
      <w:r w:rsidRPr="00B42B6C">
        <w:rPr>
          <w:rFonts w:ascii="Times New Roman" w:hAnsi="Times New Roman" w:cs="Times New Roman"/>
          <w:bCs/>
          <w:sz w:val="24"/>
          <w:szCs w:val="24"/>
        </w:rPr>
        <w:t xml:space="preserve"> project in  Survey </w:t>
      </w:r>
      <w:r w:rsidRPr="00B42B6C">
        <w:rPr>
          <w:rFonts w:ascii="Times New Roman" w:hAnsi="Times New Roman" w:cs="Times New Roman"/>
          <w:bCs/>
          <w:snapToGrid w:val="0"/>
          <w:sz w:val="24"/>
          <w:szCs w:val="24"/>
        </w:rPr>
        <w:t>57/2B2 of Kolavallur Village, Thalasseri Taluk, Kannur  District, Kerala for an area of 1.5110 Ha.</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The Authority perused the proposal and noted the decisions of various SEAC meetings held on different dates.</w:t>
      </w:r>
      <w:r w:rsidRPr="00B42B6C">
        <w:rPr>
          <w:rFonts w:ascii="Times New Roman" w:hAnsi="Times New Roman" w:cs="Times New Roman"/>
          <w:sz w:val="24"/>
          <w:szCs w:val="24"/>
        </w:rPr>
        <w:t xml:space="preserve"> 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11 years, subject to certain Specific Conditions in addition to the General Conditions.</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for the next 5 years. </w:t>
      </w:r>
    </w:p>
    <w:p w:rsidR="002C4B10" w:rsidRPr="00B42B6C" w:rsidRDefault="002C4B10" w:rsidP="002C4B10">
      <w:pPr>
        <w:spacing w:line="360" w:lineRule="auto"/>
        <w:ind w:firstLine="720"/>
        <w:jc w:val="both"/>
        <w:rPr>
          <w:rFonts w:ascii="Times New Roman" w:hAnsi="Times New Roman" w:cs="Times New Roman"/>
          <w:b/>
          <w:sz w:val="24"/>
          <w:szCs w:val="24"/>
          <w:lang w:eastAsia="en-IN"/>
        </w:rPr>
      </w:pPr>
      <w:r w:rsidRPr="00B42B6C">
        <w:rPr>
          <w:rFonts w:ascii="Times New Roman" w:hAnsi="Times New Roman" w:cs="Times New Roman"/>
          <w:b/>
          <w:sz w:val="24"/>
          <w:szCs w:val="24"/>
          <w:lang w:eastAsia="en-IN"/>
        </w:rPr>
        <w:t xml:space="preserve">Authority decided to issue EC initially for a period of 5 years for the quantity mentioned in the approved mining plan and </w:t>
      </w:r>
      <w:proofErr w:type="gramStart"/>
      <w:r w:rsidRPr="00B42B6C">
        <w:rPr>
          <w:rFonts w:ascii="Times New Roman" w:hAnsi="Times New Roman" w:cs="Times New Roman"/>
          <w:b/>
          <w:sz w:val="24"/>
          <w:szCs w:val="24"/>
          <w:lang w:eastAsia="en-IN"/>
        </w:rPr>
        <w:t>to  extend</w:t>
      </w:r>
      <w:proofErr w:type="gramEnd"/>
      <w:r w:rsidRPr="00B42B6C">
        <w:rPr>
          <w:rFonts w:ascii="Times New Roman" w:hAnsi="Times New Roman" w:cs="Times New Roman"/>
          <w:b/>
          <w:sz w:val="24"/>
          <w:szCs w:val="24"/>
          <w:lang w:eastAsia="en-IN"/>
        </w:rPr>
        <w:t xml:space="preserve"> the EC period to cover Project life of 11 years, from the date of issuance of original EC, subject to the review by SEAC at the end of every five years,</w:t>
      </w:r>
      <w:r w:rsidRPr="00B42B6C">
        <w:rPr>
          <w:rFonts w:ascii="Times New Roman" w:hAnsi="Times New Roman" w:cs="Times New Roman"/>
          <w:b/>
          <w:i/>
          <w:iCs/>
          <w:sz w:val="24"/>
          <w:szCs w:val="24"/>
        </w:rPr>
        <w:t xml:space="preserve"> to verify  whether the Project Proponent has violated  any  EC conditions and thereby  caused any damage to the environment in the project region by violating EC conditions.</w:t>
      </w:r>
      <w:r w:rsidRPr="00B42B6C">
        <w:rPr>
          <w:rFonts w:ascii="Times New Roman" w:hAnsi="Times New Roman" w:cs="Times New Roman"/>
          <w:b/>
          <w:sz w:val="24"/>
          <w:szCs w:val="24"/>
          <w:lang w:eastAsia="en-IN"/>
        </w:rPr>
        <w:t xml:space="preserve"> </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lastRenderedPageBreak/>
        <w:t>The EC is subject to General Conditions and the following Additional Specific Conditions.</w:t>
      </w:r>
    </w:p>
    <w:p w:rsidR="002C4B10" w:rsidRPr="00B42B6C" w:rsidRDefault="002C4B10" w:rsidP="00F50C13">
      <w:pPr>
        <w:pStyle w:val="ListParagraph"/>
        <w:widowControl w:val="0"/>
        <w:numPr>
          <w:ilvl w:val="0"/>
          <w:numId w:val="62"/>
        </w:numPr>
        <w:autoSpaceDE w:val="0"/>
        <w:autoSpaceDN w:val="0"/>
        <w:spacing w:line="360" w:lineRule="auto"/>
        <w:ind w:left="720" w:right="30" w:hanging="360"/>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62"/>
        </w:numPr>
        <w:autoSpaceDE w:val="0"/>
        <w:autoSpaceDN w:val="0"/>
        <w:spacing w:line="360" w:lineRule="auto"/>
        <w:ind w:left="720" w:right="30" w:hanging="360"/>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62"/>
        </w:numPr>
        <w:suppressAutoHyphens/>
        <w:autoSpaceDE w:val="0"/>
        <w:autoSpaceDN w:val="0"/>
        <w:adjustRightInd w:val="0"/>
        <w:spacing w:line="360" w:lineRule="auto"/>
        <w:ind w:left="720" w:right="3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Schedule of blasting should not overlap with the blasting time of the adjacent quarry.</w:t>
      </w:r>
    </w:p>
    <w:p w:rsidR="002C4B10" w:rsidRPr="00B42B6C" w:rsidRDefault="002C4B10" w:rsidP="00F50C13">
      <w:pPr>
        <w:pStyle w:val="ListParagraph"/>
        <w:widowControl w:val="0"/>
        <w:numPr>
          <w:ilvl w:val="0"/>
          <w:numId w:val="62"/>
        </w:numPr>
        <w:suppressAutoHyphens/>
        <w:autoSpaceDE w:val="0"/>
        <w:autoSpaceDN w:val="0"/>
        <w:adjustRightInd w:val="0"/>
        <w:spacing w:line="360" w:lineRule="auto"/>
        <w:ind w:left="720" w:right="3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Schedule of transportation should be prepared in consultation with the adjacent quarry owners and ensure that the plight of vehicles shall not overlap. </w:t>
      </w:r>
    </w:p>
    <w:p w:rsidR="002C4B10" w:rsidRPr="00B42B6C" w:rsidRDefault="002C4B10" w:rsidP="00F50C13">
      <w:pPr>
        <w:pStyle w:val="ListParagraph"/>
        <w:numPr>
          <w:ilvl w:val="0"/>
          <w:numId w:val="62"/>
        </w:numPr>
        <w:autoSpaceDE w:val="0"/>
        <w:autoSpaceDN w:val="0"/>
        <w:adjustRightInd w:val="0"/>
        <w:spacing w:line="360" w:lineRule="auto"/>
        <w:ind w:left="720" w:right="30" w:hanging="360"/>
        <w:contextualSpacing w:val="0"/>
        <w:jc w:val="both"/>
        <w:rPr>
          <w:rFonts w:ascii="Times New Roman" w:hAnsi="Times New Roman" w:cs="Times New Roman"/>
          <w:i/>
          <w:iCs/>
          <w:sz w:val="24"/>
          <w:szCs w:val="24"/>
        </w:rPr>
      </w:pPr>
      <w:r w:rsidRPr="00B42B6C">
        <w:rPr>
          <w:rFonts w:ascii="Times New Roman" w:hAnsi="Times New Roman" w:cs="Times New Roman"/>
          <w:i/>
          <w:iCs/>
          <w:color w:val="000000"/>
          <w:sz w:val="24"/>
          <w:szCs w:val="24"/>
        </w:rPr>
        <w:t xml:space="preserve">The abandoned quarry pond on the NW side of the proposed site may be used for harvesting water for meeting part of the water requirement during the operational phase of the quarry. However </w:t>
      </w:r>
      <w:r w:rsidRPr="00B42B6C">
        <w:rPr>
          <w:rFonts w:ascii="Times New Roman" w:eastAsiaTheme="minorHAnsi" w:hAnsi="Times New Roman" w:cs="Times New Roman"/>
          <w:i/>
          <w:iCs/>
        </w:rPr>
        <w:t>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w:t>
      </w:r>
      <w:r w:rsidRPr="00B42B6C">
        <w:rPr>
          <w:rFonts w:ascii="Times New Roman" w:hAnsi="Times New Roman" w:cs="Times New Roman"/>
          <w:i/>
          <w:iCs/>
        </w:rPr>
        <w:t xml:space="preserve"> On receipt of the report, the SEAC shall verify the mine closure status. </w:t>
      </w:r>
    </w:p>
    <w:p w:rsidR="002C4B10" w:rsidRPr="00B42B6C" w:rsidRDefault="002C4B10" w:rsidP="00F50C13">
      <w:pPr>
        <w:pStyle w:val="ListParagraph"/>
        <w:numPr>
          <w:ilvl w:val="0"/>
          <w:numId w:val="62"/>
        </w:numPr>
        <w:autoSpaceDE w:val="0"/>
        <w:autoSpaceDN w:val="0"/>
        <w:adjustRightInd w:val="0"/>
        <w:spacing w:line="360" w:lineRule="auto"/>
        <w:ind w:left="720" w:right="30" w:hanging="36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mined material should not be transported during the peak hours in the forenoon and afternoon.</w:t>
      </w:r>
    </w:p>
    <w:p w:rsidR="002C4B10" w:rsidRPr="00B42B6C" w:rsidRDefault="002C4B10" w:rsidP="00F50C13">
      <w:pPr>
        <w:pStyle w:val="ListParagraph"/>
        <w:numPr>
          <w:ilvl w:val="0"/>
          <w:numId w:val="62"/>
        </w:numPr>
        <w:autoSpaceDE w:val="0"/>
        <w:autoSpaceDN w:val="0"/>
        <w:adjustRightInd w:val="0"/>
        <w:spacing w:line="360" w:lineRule="auto"/>
        <w:ind w:left="720" w:right="30" w:hanging="36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 xml:space="preserve">Garland drain should be enlarged to carry the entire overland flow of the adjacent sloppy region of the quarry. </w:t>
      </w:r>
    </w:p>
    <w:p w:rsidR="002C4B10" w:rsidRPr="00B42B6C" w:rsidRDefault="002C4B10" w:rsidP="00F50C13">
      <w:pPr>
        <w:pStyle w:val="ListParagraph"/>
        <w:numPr>
          <w:ilvl w:val="0"/>
          <w:numId w:val="62"/>
        </w:numPr>
        <w:autoSpaceDE w:val="0"/>
        <w:autoSpaceDN w:val="0"/>
        <w:adjustRightInd w:val="0"/>
        <w:spacing w:line="360" w:lineRule="auto"/>
        <w:ind w:left="720" w:right="30" w:hanging="36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garland drain and outflow channel should be provided with intermittent silt traps and siltation pond and it should be de silted periodically.</w:t>
      </w:r>
    </w:p>
    <w:p w:rsidR="002C4B10" w:rsidRPr="00B42B6C" w:rsidRDefault="002C4B10" w:rsidP="00F50C13">
      <w:pPr>
        <w:pStyle w:val="ListParagraph"/>
        <w:numPr>
          <w:ilvl w:val="0"/>
          <w:numId w:val="62"/>
        </w:numPr>
        <w:autoSpaceDE w:val="0"/>
        <w:autoSpaceDN w:val="0"/>
        <w:adjustRightInd w:val="0"/>
        <w:spacing w:line="360" w:lineRule="auto"/>
        <w:ind w:left="720" w:right="30" w:hanging="36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 xml:space="preserve">The development of the green belt should be commenced before the commencement of mining activity </w:t>
      </w:r>
    </w:p>
    <w:p w:rsidR="002C4B10" w:rsidRPr="00B42B6C" w:rsidRDefault="002C4B10" w:rsidP="00F50C13">
      <w:pPr>
        <w:pStyle w:val="ListParagraph"/>
        <w:numPr>
          <w:ilvl w:val="0"/>
          <w:numId w:val="62"/>
        </w:numPr>
        <w:autoSpaceDE w:val="0"/>
        <w:autoSpaceDN w:val="0"/>
        <w:adjustRightInd w:val="0"/>
        <w:spacing w:line="360" w:lineRule="auto"/>
        <w:ind w:left="720" w:right="30" w:hanging="360"/>
        <w:contextualSpacing w:val="0"/>
        <w:jc w:val="both"/>
        <w:rPr>
          <w:rFonts w:ascii="Times New Roman" w:hAnsi="Times New Roman" w:cs="Times New Roman"/>
          <w:i/>
          <w:iCs/>
          <w:color w:val="000000"/>
          <w:sz w:val="24"/>
          <w:szCs w:val="24"/>
        </w:rPr>
      </w:pPr>
      <w:r w:rsidRPr="00B42B6C">
        <w:rPr>
          <w:rFonts w:ascii="Times New Roman" w:hAnsi="Times New Roman" w:cs="Times New Roman"/>
          <w:bCs/>
          <w:i/>
          <w:iCs/>
          <w:sz w:val="24"/>
          <w:szCs w:val="24"/>
        </w:rPr>
        <w:t>The blasting should not be conducted when the crusher located nearby is in operation.</w:t>
      </w:r>
    </w:p>
    <w:p w:rsidR="002C4B10" w:rsidRPr="00B42B6C" w:rsidRDefault="002C4B10" w:rsidP="00F50C13">
      <w:pPr>
        <w:pStyle w:val="ListParagraph"/>
        <w:numPr>
          <w:ilvl w:val="0"/>
          <w:numId w:val="62"/>
        </w:numPr>
        <w:autoSpaceDE w:val="0"/>
        <w:autoSpaceDN w:val="0"/>
        <w:adjustRightInd w:val="0"/>
        <w:spacing w:line="360" w:lineRule="auto"/>
        <w:ind w:left="720" w:right="30" w:hanging="360"/>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lastRenderedPageBreak/>
        <w:t xml:space="preserve">Green belt development is to be done with native tree species. Exotic tree species should not be used in greenbelt. </w:t>
      </w:r>
    </w:p>
    <w:p w:rsidR="002C4B10" w:rsidRPr="00B42B6C" w:rsidRDefault="002C4B10" w:rsidP="00F50C13">
      <w:pPr>
        <w:pStyle w:val="ListParagraph"/>
        <w:numPr>
          <w:ilvl w:val="0"/>
          <w:numId w:val="62"/>
        </w:numPr>
        <w:spacing w:line="360" w:lineRule="auto"/>
        <w:ind w:left="720" w:right="30" w:hanging="36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they should be operated and maintained during the subsequent years till the mine closure plan is implemented in total.</w:t>
      </w:r>
    </w:p>
    <w:p w:rsidR="002C4B10" w:rsidRPr="00B42B6C" w:rsidRDefault="002C4B10" w:rsidP="00F50C13">
      <w:pPr>
        <w:pStyle w:val="ListParagraph"/>
        <w:numPr>
          <w:ilvl w:val="0"/>
          <w:numId w:val="62"/>
        </w:numPr>
        <w:spacing w:line="360" w:lineRule="auto"/>
        <w:ind w:left="720" w:right="30" w:hanging="360"/>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The impact of vibration due to blasting should be monitored for peak particle velocity and amplitude and included in the Half Yearly Compliance Report.</w:t>
      </w:r>
    </w:p>
    <w:p w:rsidR="002C4B10" w:rsidRPr="00B42B6C" w:rsidRDefault="002C4B10" w:rsidP="00F50C13">
      <w:pPr>
        <w:pStyle w:val="NormalWeb"/>
        <w:numPr>
          <w:ilvl w:val="0"/>
          <w:numId w:val="62"/>
        </w:numPr>
        <w:spacing w:before="0" w:beforeAutospacing="0" w:after="200" w:afterAutospacing="0" w:line="360" w:lineRule="auto"/>
        <w:ind w:left="720" w:right="30" w:hanging="360"/>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62"/>
        </w:numPr>
        <w:spacing w:before="0" w:beforeAutospacing="0" w:after="200" w:afterAutospacing="0" w:line="360" w:lineRule="auto"/>
        <w:ind w:left="720" w:right="30" w:hanging="360"/>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62"/>
        </w:numPr>
        <w:spacing w:before="0" w:beforeAutospacing="0" w:after="200" w:afterAutospacing="0" w:line="360" w:lineRule="auto"/>
        <w:ind w:left="720" w:right="30" w:hanging="360"/>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62"/>
        </w:numPr>
        <w:spacing w:before="0" w:beforeAutospacing="0" w:after="200" w:afterAutospacing="0" w:line="360" w:lineRule="auto"/>
        <w:ind w:left="720" w:right="30" w:hanging="360"/>
        <w:jc w:val="both"/>
        <w:rPr>
          <w:rFonts w:eastAsiaTheme="minorHAnsi"/>
          <w:i/>
          <w:iCs/>
          <w:lang w:eastAsia="en-US" w:bidi="ar-SA"/>
        </w:rPr>
      </w:pPr>
      <w:r w:rsidRPr="00B42B6C">
        <w:rPr>
          <w:rFonts w:eastAsiaTheme="minorHAnsi"/>
          <w:i/>
          <w:iCs/>
          <w:lang w:eastAsia="en-US" w:bidi="ar-SA"/>
        </w:rPr>
        <w:lastRenderedPageBreak/>
        <w:t>The violation of EC condition may lead to cancellation of EC and action under The Environment (Protection) Act 1986.</w:t>
      </w:r>
    </w:p>
    <w:p w:rsidR="002C4B10" w:rsidRPr="00B42B6C" w:rsidRDefault="002C4B10" w:rsidP="002C4B10">
      <w:pPr>
        <w:ind w:left="2160" w:hanging="2160"/>
        <w:jc w:val="both"/>
        <w:rPr>
          <w:rFonts w:ascii="Times New Roman" w:eastAsia="Times New Roman" w:hAnsi="Times New Roman" w:cs="Times New Roman"/>
          <w:b/>
          <w:bCs/>
          <w:sz w:val="24"/>
          <w:szCs w:val="24"/>
          <w:u w:val="single"/>
        </w:rPr>
      </w:pPr>
    </w:p>
    <w:p w:rsidR="002C4B10" w:rsidRPr="00B42B6C" w:rsidRDefault="002C4B10" w:rsidP="002C4B10">
      <w:pPr>
        <w:ind w:left="2160" w:hanging="2160"/>
        <w:jc w:val="both"/>
        <w:rPr>
          <w:rFonts w:ascii="Times New Roman" w:eastAsia="Calibri" w:hAnsi="Times New Roman" w:cs="Times New Roman"/>
          <w:sz w:val="24"/>
          <w:szCs w:val="24"/>
        </w:rPr>
      </w:pPr>
      <w:r w:rsidRPr="00B42B6C">
        <w:rPr>
          <w:rFonts w:ascii="Times New Roman" w:eastAsia="Times New Roman" w:hAnsi="Times New Roman" w:cs="Times New Roman"/>
          <w:b/>
          <w:bCs/>
          <w:sz w:val="24"/>
          <w:szCs w:val="24"/>
          <w:u w:val="single"/>
        </w:rPr>
        <w:t>Item No.20</w:t>
      </w:r>
      <w:r w:rsidRPr="00B42B6C">
        <w:rPr>
          <w:rFonts w:ascii="Times New Roman" w:eastAsia="Times New Roman" w:hAnsi="Times New Roman" w:cs="Times New Roman"/>
          <w:b/>
          <w:bCs/>
          <w:sz w:val="24"/>
          <w:szCs w:val="24"/>
        </w:rPr>
        <w:tab/>
        <w:t xml:space="preserve">Environmental Clearance for the </w:t>
      </w:r>
      <w:r w:rsidRPr="00B42B6C">
        <w:rPr>
          <w:rFonts w:ascii="Times New Roman" w:eastAsia="Times New Roman" w:hAnsi="Times New Roman" w:cs="Times New Roman"/>
          <w:b/>
          <w:bCs/>
          <w:sz w:val="24"/>
          <w:szCs w:val="24"/>
          <w:lang w:eastAsia="en-IN"/>
        </w:rPr>
        <w:t xml:space="preserve">Granite Building Stone Quarry of M/s. Thomson Aggregates for an area of 4.9346 Ha (12.1933 Acres) in Block No. 19, Re-Sy Nos. 156/2, 156/3, 156/6, 157/1, 157/1-1, 157/1-2, 157/2, 157/3, 157/4, 157/4-1, 157/5, 157/6, 157/7, 157/10, 157/12, 157/13, 159/4, 159/5, 165/1, 165/7, 165/8 &amp; 165/10 at Manimala Village, Kanjirappally Taluk, Kottayam District, Kerala </w:t>
      </w:r>
      <w:r w:rsidRPr="00B42B6C">
        <w:rPr>
          <w:rFonts w:ascii="Times New Roman" w:eastAsia="Times New Roman" w:hAnsi="Times New Roman" w:cs="Times New Roman"/>
          <w:b/>
          <w:bCs/>
          <w:sz w:val="24"/>
          <w:szCs w:val="24"/>
        </w:rPr>
        <w:t>(</w:t>
      </w:r>
      <w:r w:rsidRPr="00B42B6C">
        <w:rPr>
          <w:rFonts w:ascii="Times New Roman" w:eastAsia="Calibri" w:hAnsi="Times New Roman" w:cs="Times New Roman"/>
          <w:b/>
          <w:bCs/>
          <w:sz w:val="24"/>
          <w:szCs w:val="24"/>
        </w:rPr>
        <w:t>SIA/KL/MIN/44123/2019</w:t>
      </w:r>
      <w:r w:rsidRPr="00B42B6C">
        <w:rPr>
          <w:rFonts w:ascii="Times New Roman" w:eastAsia="Times New Roman" w:hAnsi="Times New Roman" w:cs="Times New Roman"/>
          <w:b/>
          <w:bCs/>
          <w:sz w:val="24"/>
          <w:szCs w:val="24"/>
          <w:lang w:eastAsia="en-IN"/>
        </w:rPr>
        <w:t xml:space="preserve">; </w:t>
      </w:r>
      <w:r w:rsidRPr="00B42B6C">
        <w:rPr>
          <w:rFonts w:ascii="Times New Roman" w:eastAsia="Calibri" w:hAnsi="Times New Roman" w:cs="Times New Roman"/>
          <w:b/>
          <w:bCs/>
          <w:sz w:val="24"/>
          <w:szCs w:val="24"/>
        </w:rPr>
        <w:t>1495/EC2/2019/SEIAA</w:t>
      </w:r>
      <w:r w:rsidRPr="00B42B6C">
        <w:rPr>
          <w:rFonts w:ascii="Times New Roman" w:eastAsia="Times New Roman" w:hAnsi="Times New Roman" w:cs="Times New Roman"/>
          <w:b/>
          <w:bCs/>
          <w:sz w:val="24"/>
          <w:szCs w:val="24"/>
        </w:rPr>
        <w:t>)</w:t>
      </w:r>
    </w:p>
    <w:p w:rsidR="002C4B10" w:rsidRPr="00B42B6C" w:rsidRDefault="002C4B10" w:rsidP="002C4B10">
      <w:pPr>
        <w:suppressAutoHyphens/>
        <w:spacing w:after="0" w:line="360" w:lineRule="auto"/>
        <w:ind w:left="2160" w:right="547" w:hanging="2160"/>
        <w:jc w:val="both"/>
        <w:rPr>
          <w:rFonts w:ascii="Times New Roman" w:eastAsia="Times New Roman" w:hAnsi="Times New Roman" w:cs="Times New Roman"/>
          <w:b/>
          <w:bCs/>
          <w:sz w:val="24"/>
          <w:szCs w:val="24"/>
        </w:rPr>
      </w:pPr>
    </w:p>
    <w:p w:rsidR="002C4B10" w:rsidRPr="00B42B6C" w:rsidRDefault="002C4B10" w:rsidP="002C4B10">
      <w:pPr>
        <w:spacing w:line="360" w:lineRule="auto"/>
        <w:ind w:firstLine="720"/>
        <w:jc w:val="both"/>
        <w:rPr>
          <w:rFonts w:ascii="Times New Roman" w:eastAsia="Times New Roman" w:hAnsi="Times New Roman" w:cs="Times New Roman"/>
          <w:bCs/>
          <w:sz w:val="24"/>
          <w:szCs w:val="24"/>
          <w:lang w:eastAsia="en-IN"/>
        </w:rPr>
      </w:pPr>
      <w:proofErr w:type="gramStart"/>
      <w:r w:rsidRPr="00B42B6C">
        <w:rPr>
          <w:rFonts w:ascii="Times New Roman" w:eastAsia="Times New Roman" w:hAnsi="Times New Roman" w:cs="Times New Roman"/>
          <w:sz w:val="24"/>
          <w:szCs w:val="24"/>
          <w:shd w:val="clear" w:color="auto" w:fill="FFFFFF"/>
          <w:lang w:eastAsia="en-IN"/>
        </w:rPr>
        <w:t>Sri.</w:t>
      </w:r>
      <w:proofErr w:type="gramEnd"/>
      <w:r w:rsidRPr="00B42B6C">
        <w:rPr>
          <w:rFonts w:ascii="Times New Roman" w:eastAsia="Times New Roman" w:hAnsi="Times New Roman" w:cs="Times New Roman"/>
          <w:sz w:val="24"/>
          <w:szCs w:val="24"/>
          <w:shd w:val="clear" w:color="auto" w:fill="FFFFFF"/>
          <w:lang w:eastAsia="en-IN"/>
        </w:rPr>
        <w:t> K.V. Abraham</w:t>
      </w:r>
      <w:r w:rsidRPr="00B42B6C">
        <w:rPr>
          <w:rFonts w:ascii="Times New Roman" w:eastAsia="Times New Roman" w:hAnsi="Times New Roman" w:cs="Times New Roman"/>
          <w:bCs/>
          <w:sz w:val="24"/>
          <w:szCs w:val="24"/>
        </w:rPr>
        <w:t xml:space="preserve">, </w:t>
      </w:r>
      <w:r w:rsidRPr="00B42B6C">
        <w:rPr>
          <w:rFonts w:ascii="Times New Roman" w:eastAsia="Times New Roman" w:hAnsi="Times New Roman" w:cs="Times New Roman"/>
          <w:bCs/>
          <w:sz w:val="24"/>
          <w:szCs w:val="24"/>
          <w:lang w:eastAsia="en-IN"/>
        </w:rPr>
        <w:t xml:space="preserve">M/s Thomson Aggregates </w:t>
      </w:r>
      <w:r w:rsidRPr="00B42B6C">
        <w:rPr>
          <w:rFonts w:ascii="Times New Roman" w:hAnsi="Times New Roman" w:cs="Times New Roman"/>
          <w:sz w:val="24"/>
          <w:szCs w:val="24"/>
        </w:rPr>
        <w:t xml:space="preserve">submitted an application for Environmental Clearance via </w:t>
      </w:r>
      <w:r w:rsidRPr="00B42B6C">
        <w:rPr>
          <w:rFonts w:ascii="Times New Roman" w:eastAsia="Times New Roman" w:hAnsi="Times New Roman" w:cs="Times New Roman"/>
          <w:sz w:val="24"/>
          <w:szCs w:val="24"/>
          <w:shd w:val="clear" w:color="auto" w:fill="FFFFFF"/>
          <w:lang w:eastAsia="en-IN"/>
        </w:rPr>
        <w:t>PARIVESH on 23/11/2019 for the</w:t>
      </w:r>
      <w:r w:rsidRPr="00B42B6C">
        <w:rPr>
          <w:rFonts w:ascii="Times New Roman" w:eastAsia="Times New Roman" w:hAnsi="Times New Roman" w:cs="Times New Roman"/>
          <w:bCs/>
          <w:sz w:val="24"/>
          <w:szCs w:val="24"/>
        </w:rPr>
        <w:t xml:space="preserve"> </w:t>
      </w:r>
      <w:r w:rsidRPr="00B42B6C">
        <w:rPr>
          <w:rFonts w:ascii="Times New Roman" w:eastAsia="Times New Roman" w:hAnsi="Times New Roman" w:cs="Times New Roman"/>
          <w:bCs/>
          <w:sz w:val="24"/>
          <w:szCs w:val="24"/>
          <w:lang w:eastAsia="en-IN"/>
        </w:rPr>
        <w:t>Granite Building Stone Quarry for an area of 4.9346 Ha (12.1933 Acres) in Block No.19, Re-Sy Nos. 156/2, 156/3, 156/6, 157/1, 157/1-1,157/1-2, 157/2, 157/3, 157/4, 157/4-1, 157/5, 157/6, 157/7, 157/10, 157/12, 157/13, 159/4, 159/5, 165/1, 165/7, 165/8 &amp; 165/10 at Manimala Village, Kanjirappally Taluk, Kottayam District, Kerala</w:t>
      </w:r>
      <w:r w:rsidRPr="00B42B6C">
        <w:rPr>
          <w:rFonts w:ascii="Times New Roman" w:eastAsia="Calibri" w:hAnsi="Times New Roman" w:cs="Times New Roman"/>
          <w:sz w:val="24"/>
          <w:szCs w:val="24"/>
        </w:rPr>
        <w:t>.</w:t>
      </w:r>
    </w:p>
    <w:p w:rsidR="002C4B10" w:rsidRPr="00B42B6C" w:rsidRDefault="002C4B10" w:rsidP="002C4B10">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8 years, subject to certain Specific Conditions in addition to the General Conditions.</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b/>
          <w:color w:val="7030A0"/>
          <w:sz w:val="24"/>
          <w:szCs w:val="24"/>
          <w:lang w:eastAsia="en-IN"/>
        </w:rPr>
        <w:t xml:space="preserve"> </w:t>
      </w: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for the next 5 years. </w:t>
      </w:r>
    </w:p>
    <w:p w:rsidR="002C4B10" w:rsidRPr="00B42B6C" w:rsidRDefault="002C4B10" w:rsidP="002C4B10">
      <w:pPr>
        <w:spacing w:line="360" w:lineRule="auto"/>
        <w:ind w:firstLine="720"/>
        <w:jc w:val="both"/>
        <w:rPr>
          <w:rFonts w:ascii="Times New Roman" w:hAnsi="Times New Roman" w:cs="Times New Roman"/>
          <w:b/>
          <w:sz w:val="24"/>
          <w:szCs w:val="24"/>
          <w:lang w:eastAsia="en-IN"/>
        </w:rPr>
      </w:pPr>
      <w:r w:rsidRPr="00B42B6C">
        <w:rPr>
          <w:rFonts w:ascii="Times New Roman" w:hAnsi="Times New Roman" w:cs="Times New Roman"/>
          <w:b/>
          <w:sz w:val="24"/>
          <w:szCs w:val="24"/>
          <w:lang w:eastAsia="en-IN"/>
        </w:rPr>
        <w:t xml:space="preserve">Authority decided to issue EC initially for a period of 5 years for the quantity mentioned in the approved mining plan and </w:t>
      </w:r>
      <w:proofErr w:type="gramStart"/>
      <w:r w:rsidRPr="00B42B6C">
        <w:rPr>
          <w:rFonts w:ascii="Times New Roman" w:hAnsi="Times New Roman" w:cs="Times New Roman"/>
          <w:b/>
          <w:sz w:val="24"/>
          <w:szCs w:val="24"/>
          <w:lang w:eastAsia="en-IN"/>
        </w:rPr>
        <w:t>to  extend</w:t>
      </w:r>
      <w:proofErr w:type="gramEnd"/>
      <w:r w:rsidRPr="00B42B6C">
        <w:rPr>
          <w:rFonts w:ascii="Times New Roman" w:hAnsi="Times New Roman" w:cs="Times New Roman"/>
          <w:b/>
          <w:sz w:val="24"/>
          <w:szCs w:val="24"/>
          <w:lang w:eastAsia="en-IN"/>
        </w:rPr>
        <w:t xml:space="preserve"> the EC period to cover Project life of 8 years, from the date of issuance of original EC, subject to the review by SEAC at the end of every five years,</w:t>
      </w:r>
      <w:r w:rsidRPr="00B42B6C">
        <w:rPr>
          <w:rFonts w:ascii="Times New Roman" w:hAnsi="Times New Roman" w:cs="Times New Roman"/>
          <w:b/>
          <w:i/>
          <w:iCs/>
          <w:sz w:val="24"/>
          <w:szCs w:val="24"/>
        </w:rPr>
        <w:t xml:space="preserve"> to verify  whether the Project Proponent has violated  any  EC conditions and thereby  caused any damage to the environment in the project region by violating EC conditions.</w:t>
      </w:r>
      <w:r w:rsidRPr="00B42B6C">
        <w:rPr>
          <w:rFonts w:ascii="Times New Roman" w:hAnsi="Times New Roman" w:cs="Times New Roman"/>
          <w:b/>
          <w:sz w:val="24"/>
          <w:szCs w:val="24"/>
          <w:lang w:eastAsia="en-IN"/>
        </w:rPr>
        <w:t xml:space="preserve"> </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lastRenderedPageBreak/>
        <w:t>The EC is subject to General Conditions and the following Additional Specific Conditions.</w:t>
      </w:r>
    </w:p>
    <w:p w:rsidR="002C4B10" w:rsidRPr="00B42B6C" w:rsidRDefault="002C4B10" w:rsidP="00F50C13">
      <w:pPr>
        <w:pStyle w:val="ListParagraph"/>
        <w:widowControl w:val="0"/>
        <w:numPr>
          <w:ilvl w:val="0"/>
          <w:numId w:val="63"/>
        </w:numPr>
        <w:autoSpaceDE w:val="0"/>
        <w:autoSpaceDN w:val="0"/>
        <w:spacing w:line="360" w:lineRule="auto"/>
        <w:ind w:right="99"/>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63"/>
        </w:numPr>
        <w:autoSpaceDE w:val="0"/>
        <w:autoSpaceDN w:val="0"/>
        <w:spacing w:line="360" w:lineRule="auto"/>
        <w:ind w:right="99"/>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63"/>
        </w:numPr>
        <w:suppressAutoHyphens/>
        <w:autoSpaceDE w:val="0"/>
        <w:autoSpaceDN w:val="0"/>
        <w:adjustRightInd w:val="0"/>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topsoil extracted during mining should be used only for afforestation.</w:t>
      </w:r>
    </w:p>
    <w:p w:rsidR="002C4B10" w:rsidRPr="00B42B6C" w:rsidRDefault="002C4B10" w:rsidP="00F50C13">
      <w:pPr>
        <w:pStyle w:val="ListParagraph"/>
        <w:widowControl w:val="0"/>
        <w:numPr>
          <w:ilvl w:val="0"/>
          <w:numId w:val="63"/>
        </w:numPr>
        <w:autoSpaceDE w:val="0"/>
        <w:autoSpaceDN w:val="0"/>
        <w:spacing w:line="360" w:lineRule="auto"/>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 xml:space="preserve">The Green belt development in the buffer should be done in the first year and commenced prior to the mining activity and it should be nurtured and maintained in subsequent years. </w:t>
      </w:r>
    </w:p>
    <w:p w:rsidR="002C4B10" w:rsidRPr="00B42B6C" w:rsidRDefault="002C4B10" w:rsidP="00F50C13">
      <w:pPr>
        <w:pStyle w:val="ListParagraph"/>
        <w:widowControl w:val="0"/>
        <w:numPr>
          <w:ilvl w:val="0"/>
          <w:numId w:val="63"/>
        </w:numPr>
        <w:suppressAutoHyphens/>
        <w:autoSpaceDE w:val="0"/>
        <w:autoSpaceDN w:val="0"/>
        <w:spacing w:line="360" w:lineRule="auto"/>
        <w:ind w:right="114"/>
        <w:contextualSpacing w:val="0"/>
        <w:jc w:val="both"/>
        <w:rPr>
          <w:rFonts w:ascii="Times New Roman" w:hAnsi="Times New Roman" w:cs="Times New Roman"/>
          <w:b/>
          <w:i/>
          <w:iCs/>
          <w:sz w:val="24"/>
          <w:szCs w:val="24"/>
          <w:lang w:eastAsia="en-IN"/>
        </w:rPr>
      </w:pPr>
      <w:r w:rsidRPr="00B42B6C">
        <w:rPr>
          <w:rFonts w:ascii="Times New Roman" w:hAnsi="Times New Roman" w:cs="Times New Roman"/>
          <w:i/>
          <w:iCs/>
          <w:sz w:val="24"/>
          <w:szCs w:val="24"/>
          <w:lang w:eastAsia="en-IN"/>
        </w:rPr>
        <w:t xml:space="preserve">Garland drain should be provided all around the project area with intermittent silt traps, siltation ponds and outflow channel connecting natural drain. </w:t>
      </w:r>
    </w:p>
    <w:p w:rsidR="002C4B10" w:rsidRPr="00B42B6C" w:rsidRDefault="002C4B10" w:rsidP="00F50C13">
      <w:pPr>
        <w:pStyle w:val="ListParagraph"/>
        <w:widowControl w:val="0"/>
        <w:numPr>
          <w:ilvl w:val="0"/>
          <w:numId w:val="63"/>
        </w:numPr>
        <w:suppressAutoHyphens/>
        <w:autoSpaceDE w:val="0"/>
        <w:autoSpaceDN w:val="0"/>
        <w:spacing w:line="360" w:lineRule="auto"/>
        <w:ind w:right="114"/>
        <w:contextualSpacing w:val="0"/>
        <w:jc w:val="both"/>
        <w:rPr>
          <w:rFonts w:ascii="Times New Roman" w:hAnsi="Times New Roman" w:cs="Times New Roman"/>
          <w:b/>
          <w:i/>
          <w:iCs/>
          <w:sz w:val="24"/>
          <w:szCs w:val="24"/>
          <w:lang w:eastAsia="en-IN"/>
        </w:rPr>
      </w:pPr>
      <w:r w:rsidRPr="00B42B6C">
        <w:rPr>
          <w:rFonts w:ascii="Times New Roman" w:hAnsi="Times New Roman" w:cs="Times New Roman"/>
          <w:i/>
          <w:iCs/>
          <w:sz w:val="24"/>
          <w:szCs w:val="24"/>
          <w:lang w:eastAsia="en-IN"/>
        </w:rPr>
        <w:t>The garland drain along with silt traps</w:t>
      </w:r>
      <w:proofErr w:type="gramStart"/>
      <w:r w:rsidRPr="00B42B6C">
        <w:rPr>
          <w:rFonts w:ascii="Times New Roman" w:hAnsi="Times New Roman" w:cs="Times New Roman"/>
          <w:i/>
          <w:iCs/>
          <w:sz w:val="24"/>
          <w:szCs w:val="24"/>
          <w:lang w:eastAsia="en-IN"/>
        </w:rPr>
        <w:t>,  siltation</w:t>
      </w:r>
      <w:proofErr w:type="gramEnd"/>
      <w:r w:rsidRPr="00B42B6C">
        <w:rPr>
          <w:rFonts w:ascii="Times New Roman" w:hAnsi="Times New Roman" w:cs="Times New Roman"/>
          <w:i/>
          <w:iCs/>
          <w:sz w:val="24"/>
          <w:szCs w:val="24"/>
          <w:lang w:eastAsia="en-IN"/>
        </w:rPr>
        <w:t xml:space="preserve"> ponds and outflow channel should be desilted periodically to avoid obstruction of overland flow and geotagged photo of the same should be uploaded in the Half Yearly Compliance Report (HYCR). </w:t>
      </w:r>
    </w:p>
    <w:p w:rsidR="002C4B10" w:rsidRPr="00B42B6C" w:rsidRDefault="002C4B10" w:rsidP="00F50C13">
      <w:pPr>
        <w:pStyle w:val="ListParagraph"/>
        <w:widowControl w:val="0"/>
        <w:numPr>
          <w:ilvl w:val="0"/>
          <w:numId w:val="63"/>
        </w:numPr>
        <w:autoSpaceDE w:val="0"/>
        <w:autoSpaceDN w:val="0"/>
        <w:spacing w:line="360" w:lineRule="auto"/>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pStyle w:val="ListParagraph"/>
        <w:widowControl w:val="0"/>
        <w:numPr>
          <w:ilvl w:val="0"/>
          <w:numId w:val="63"/>
        </w:numPr>
        <w:autoSpaceDE w:val="0"/>
        <w:autoSpaceDN w:val="0"/>
        <w:spacing w:line="360" w:lineRule="auto"/>
        <w:contextualSpacing w:val="0"/>
        <w:jc w:val="both"/>
        <w:rPr>
          <w:rFonts w:ascii="Times New Roman" w:hAnsi="Times New Roman" w:cs="Times New Roman"/>
          <w:b/>
          <w:i/>
          <w:iCs/>
          <w:sz w:val="24"/>
          <w:szCs w:val="24"/>
          <w:lang w:eastAsia="en-IN"/>
        </w:rPr>
      </w:pPr>
      <w:r w:rsidRPr="00B42B6C">
        <w:rPr>
          <w:rFonts w:ascii="Times New Roman" w:hAnsi="Times New Roman" w:cs="Times New Roman"/>
          <w:i/>
          <w:iCs/>
          <w:sz w:val="24"/>
          <w:szCs w:val="24"/>
          <w:lang w:eastAsia="en-IN"/>
        </w:rPr>
        <w:t>Impact of vibration due to blasting on the nearest houses and built structures should be monitored in terms of Peak Particle Velocity and amplitude for maximum charge per delay and included in the Half Yearly Compliance Report.</w:t>
      </w:r>
    </w:p>
    <w:p w:rsidR="002C4B10" w:rsidRPr="00B42B6C" w:rsidRDefault="002C4B10" w:rsidP="00F50C13">
      <w:pPr>
        <w:pStyle w:val="ListParagraph"/>
        <w:widowControl w:val="0"/>
        <w:numPr>
          <w:ilvl w:val="0"/>
          <w:numId w:val="63"/>
        </w:numPr>
        <w:autoSpaceDE w:val="0"/>
        <w:autoSpaceDN w:val="0"/>
        <w:spacing w:line="360" w:lineRule="auto"/>
        <w:ind w:right="254"/>
        <w:contextualSpacing w:val="0"/>
        <w:jc w:val="both"/>
        <w:rPr>
          <w:rFonts w:ascii="Times New Roman" w:hAnsi="Times New Roman" w:cs="Times New Roman"/>
          <w:b/>
          <w:i/>
          <w:iCs/>
          <w:sz w:val="24"/>
          <w:szCs w:val="24"/>
          <w:lang w:eastAsia="en-IN"/>
        </w:rPr>
      </w:pPr>
      <w:r w:rsidRPr="00B42B6C">
        <w:rPr>
          <w:rFonts w:ascii="Times New Roman" w:hAnsi="Times New Roman" w:cs="Times New Roman"/>
          <w:i/>
          <w:iCs/>
          <w:sz w:val="24"/>
          <w:szCs w:val="24"/>
          <w:lang w:eastAsia="en-IN"/>
        </w:rPr>
        <w:t>Mining should be restricted to above the groundwater table.</w:t>
      </w:r>
    </w:p>
    <w:p w:rsidR="002C4B10" w:rsidRPr="00B42B6C" w:rsidRDefault="002C4B10" w:rsidP="00F50C13">
      <w:pPr>
        <w:pStyle w:val="ListParagraph"/>
        <w:widowControl w:val="0"/>
        <w:numPr>
          <w:ilvl w:val="0"/>
          <w:numId w:val="63"/>
        </w:numPr>
        <w:autoSpaceDE w:val="0"/>
        <w:autoSpaceDN w:val="0"/>
        <w:spacing w:line="360" w:lineRule="auto"/>
        <w:ind w:right="254"/>
        <w:contextualSpacing w:val="0"/>
        <w:jc w:val="both"/>
        <w:rPr>
          <w:rFonts w:ascii="Times New Roman" w:hAnsi="Times New Roman" w:cs="Times New Roman"/>
          <w:bCs/>
          <w:i/>
          <w:iCs/>
          <w:sz w:val="24"/>
          <w:szCs w:val="24"/>
          <w:lang w:eastAsia="en-IN"/>
        </w:rPr>
      </w:pPr>
      <w:r w:rsidRPr="00B42B6C">
        <w:rPr>
          <w:rFonts w:ascii="Times New Roman" w:hAnsi="Times New Roman" w:cs="Times New Roman"/>
          <w:bCs/>
          <w:i/>
          <w:iCs/>
          <w:sz w:val="24"/>
          <w:szCs w:val="24"/>
          <w:lang w:eastAsia="en-IN"/>
        </w:rPr>
        <w:t>Slope stabilization measures as per the slope stabilization study should be adopted strictly.</w:t>
      </w:r>
    </w:p>
    <w:p w:rsidR="002C4B10" w:rsidRPr="00B42B6C" w:rsidRDefault="002C4B10" w:rsidP="00F50C13">
      <w:pPr>
        <w:pStyle w:val="NormalWeb"/>
        <w:numPr>
          <w:ilvl w:val="0"/>
          <w:numId w:val="63"/>
        </w:numPr>
        <w:spacing w:before="0" w:beforeAutospacing="0" w:after="200" w:afterAutospacing="0" w:line="360" w:lineRule="auto"/>
        <w:ind w:right="99"/>
        <w:jc w:val="both"/>
        <w:rPr>
          <w:rFonts w:eastAsiaTheme="minorHAnsi"/>
          <w:i/>
          <w:iCs/>
          <w:lang w:eastAsia="en-US" w:bidi="ar-SA"/>
        </w:rPr>
      </w:pPr>
      <w:r w:rsidRPr="00B42B6C">
        <w:rPr>
          <w:rFonts w:eastAsiaTheme="minorHAnsi"/>
          <w:i/>
          <w:iCs/>
          <w:lang w:eastAsia="en-US" w:bidi="ar-SA"/>
        </w:rPr>
        <w:t xml:space="preserve">As per OM no F.No.22-65/2017-IA.III dated 30th September 2020, under Corporate Environmental Responsibility (CER ) the project Proponent shall prepare an </w:t>
      </w:r>
      <w:r w:rsidRPr="00B42B6C">
        <w:rPr>
          <w:rFonts w:eastAsiaTheme="minorHAnsi"/>
          <w:i/>
          <w:iCs/>
          <w:lang w:eastAsia="en-US" w:bidi="ar-SA"/>
        </w:rPr>
        <w:lastRenderedPageBreak/>
        <w:t>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63"/>
        </w:numPr>
        <w:spacing w:before="0" w:beforeAutospacing="0" w:after="200" w:afterAutospacing="0" w:line="360" w:lineRule="auto"/>
        <w:ind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63"/>
        </w:numPr>
        <w:spacing w:before="0" w:beforeAutospacing="0" w:after="200" w:afterAutospacing="0" w:line="360" w:lineRule="auto"/>
        <w:ind w:right="99"/>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63"/>
        </w:numPr>
        <w:spacing w:before="0" w:beforeAutospacing="0" w:after="200" w:afterAutospacing="0" w:line="360" w:lineRule="auto"/>
        <w:ind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spacing w:line="360" w:lineRule="auto"/>
        <w:ind w:left="720" w:right="254"/>
        <w:jc w:val="both"/>
        <w:rPr>
          <w:rFonts w:ascii="Times New Roman" w:eastAsia="Times New Roman" w:hAnsi="Times New Roman" w:cs="Times New Roman"/>
          <w:bCs/>
          <w:sz w:val="24"/>
          <w:szCs w:val="24"/>
          <w:lang w:eastAsia="en-IN"/>
        </w:rPr>
      </w:pPr>
    </w:p>
    <w:p w:rsidR="002C4B10" w:rsidRPr="00B42B6C" w:rsidRDefault="002C4B10" w:rsidP="002C4B10">
      <w:pPr>
        <w:pStyle w:val="Default"/>
        <w:spacing w:after="200" w:line="276" w:lineRule="auto"/>
        <w:ind w:left="2160" w:right="30" w:hanging="2160"/>
        <w:jc w:val="both"/>
      </w:pPr>
      <w:r w:rsidRPr="00B42B6C">
        <w:rPr>
          <w:b/>
          <w:bCs/>
          <w:color w:val="000000" w:themeColor="text1"/>
          <w:u w:val="single"/>
        </w:rPr>
        <w:t>Item No.21</w:t>
      </w:r>
      <w:r w:rsidRPr="00B42B6C">
        <w:rPr>
          <w:b/>
          <w:bCs/>
          <w:color w:val="000000" w:themeColor="text1"/>
        </w:rPr>
        <w:tab/>
        <w:t xml:space="preserve">Environmental Clearance </w:t>
      </w:r>
      <w:r w:rsidRPr="00B42B6C">
        <w:rPr>
          <w:b/>
          <w:bCs/>
        </w:rPr>
        <w:t>for the Granite Building Stone Quarry project of Sri. Sebastian K.J. in Re-Sy No. 56/1 (p), Oorakam Village, Thirurangadi Taluk, Malappuram District, Kerala for an area of 0.8758 Ha (SIA/KL/MIN/44831/2019, 1488/EC3/2019/SEIAA</w:t>
      </w:r>
    </w:p>
    <w:p w:rsidR="002C4B10" w:rsidRPr="00B42B6C" w:rsidRDefault="002C4B10" w:rsidP="002C4B10">
      <w:pPr>
        <w:suppressAutoHyphens/>
        <w:spacing w:after="0" w:line="360" w:lineRule="auto"/>
        <w:ind w:left="2160" w:right="547" w:hanging="2160"/>
        <w:jc w:val="both"/>
        <w:rPr>
          <w:rFonts w:ascii="Times New Roman" w:hAnsi="Times New Roman" w:cs="Times New Roman"/>
          <w:b/>
          <w:bCs/>
          <w:sz w:val="24"/>
          <w:szCs w:val="24"/>
        </w:rPr>
      </w:pPr>
      <w:r w:rsidRPr="00B42B6C">
        <w:rPr>
          <w:rFonts w:ascii="Times New Roman" w:hAnsi="Times New Roman" w:cs="Times New Roman"/>
          <w:b/>
          <w:bCs/>
          <w:sz w:val="24"/>
          <w:szCs w:val="24"/>
        </w:rPr>
        <w:t xml:space="preserve"> </w:t>
      </w:r>
    </w:p>
    <w:p w:rsidR="002C4B10" w:rsidRPr="00B42B6C" w:rsidRDefault="002C4B10" w:rsidP="002C4B10">
      <w:pPr>
        <w:pStyle w:val="BodyText"/>
        <w:spacing w:after="200" w:line="360" w:lineRule="auto"/>
        <w:ind w:right="-66" w:firstLine="720"/>
        <w:jc w:val="both"/>
      </w:pPr>
      <w:proofErr w:type="gramStart"/>
      <w:r w:rsidRPr="00B42B6C">
        <w:t>Sri.</w:t>
      </w:r>
      <w:proofErr w:type="gramEnd"/>
      <w:r w:rsidRPr="00B42B6C">
        <w:t xml:space="preserve"> Sebastian K. J., S/o James, Kandathinkara House, Karekkad, Oorakam Melmuri P. O., Malappuram District, Kerala - 676 519 submitted an application for </w:t>
      </w:r>
      <w:r w:rsidRPr="00B42B6C">
        <w:rPr>
          <w:color w:val="000000" w:themeColor="text1"/>
        </w:rPr>
        <w:t xml:space="preserve">Environmental </w:t>
      </w:r>
      <w:r w:rsidRPr="00B42B6C">
        <w:rPr>
          <w:color w:val="000000" w:themeColor="text1"/>
        </w:rPr>
        <w:lastRenderedPageBreak/>
        <w:t xml:space="preserve">Clearance </w:t>
      </w:r>
      <w:r w:rsidRPr="00B42B6C">
        <w:t xml:space="preserve">in SEIAA through PARIVESH on 12.11.2019 </w:t>
      </w:r>
      <w:r w:rsidRPr="00B42B6C">
        <w:rPr>
          <w:color w:val="000000" w:themeColor="text1"/>
        </w:rPr>
        <w:t xml:space="preserve">for the </w:t>
      </w:r>
      <w:r w:rsidRPr="00B42B6C">
        <w:rPr>
          <w:color w:val="000000"/>
        </w:rPr>
        <w:t xml:space="preserve">Granite Building Stone Quarry in </w:t>
      </w:r>
      <w:r w:rsidRPr="00B42B6C">
        <w:t>Re-Sy No. 56/1 (p), Oorakam Village, Thirurangadi Taluk, Malappuram District, Kerala for an area of 0.8758 Ha.</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2C4B10" w:rsidRPr="00B42B6C" w:rsidRDefault="002C4B10" w:rsidP="002C4B10">
      <w:pPr>
        <w:spacing w:line="360" w:lineRule="auto"/>
        <w:ind w:right="99" w:firstLine="36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64"/>
        </w:numPr>
        <w:autoSpaceDE w:val="0"/>
        <w:autoSpaceDN w:val="0"/>
        <w:spacing w:line="360" w:lineRule="auto"/>
        <w:ind w:right="99"/>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64"/>
        </w:numPr>
        <w:autoSpaceDE w:val="0"/>
        <w:autoSpaceDN w:val="0"/>
        <w:spacing w:line="360" w:lineRule="auto"/>
        <w:ind w:right="99"/>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numPr>
          <w:ilvl w:val="0"/>
          <w:numId w:val="64"/>
        </w:numPr>
        <w:spacing w:line="360" w:lineRule="auto"/>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Impact of vibration due to blasting on the nearest houses and built structures should be monitored in terms of Peak Particle Velocity and amplitude for maximum charge per delay and included in the Half Yearly Compliance Report.</w:t>
      </w:r>
    </w:p>
    <w:p w:rsidR="002C4B10" w:rsidRPr="00B42B6C" w:rsidRDefault="002C4B10" w:rsidP="00F50C13">
      <w:pPr>
        <w:pStyle w:val="ListParagraph"/>
        <w:numPr>
          <w:ilvl w:val="0"/>
          <w:numId w:val="64"/>
        </w:numPr>
        <w:suppressAutoHyphens/>
        <w:spacing w:line="360" w:lineRule="auto"/>
        <w:ind w:right="114"/>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Garland drain should be provided all around the project area with intermittent silt traps, siltation ponds and outflow channel connecting natural drain. </w:t>
      </w:r>
    </w:p>
    <w:p w:rsidR="002C4B10" w:rsidRPr="00B42B6C" w:rsidRDefault="002C4B10" w:rsidP="00F50C13">
      <w:pPr>
        <w:pStyle w:val="ListParagraph"/>
        <w:numPr>
          <w:ilvl w:val="0"/>
          <w:numId w:val="64"/>
        </w:numPr>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Garland drain and connected out flow channel should be maintained in such way that it will not cause any damage to a nearby house.</w:t>
      </w:r>
    </w:p>
    <w:p w:rsidR="002C4B10" w:rsidRPr="00B42B6C" w:rsidRDefault="002C4B10" w:rsidP="00F50C13">
      <w:pPr>
        <w:pStyle w:val="ListParagraph"/>
        <w:numPr>
          <w:ilvl w:val="0"/>
          <w:numId w:val="64"/>
        </w:numPr>
        <w:suppressAutoHyphens/>
        <w:spacing w:line="360" w:lineRule="auto"/>
        <w:ind w:right="114"/>
        <w:contextualSpacing w:val="0"/>
        <w:jc w:val="both"/>
        <w:rPr>
          <w:rFonts w:ascii="Times New Roman" w:hAnsi="Times New Roman" w:cs="Times New Roman"/>
          <w:b/>
          <w:i/>
          <w:iCs/>
          <w:sz w:val="24"/>
          <w:szCs w:val="24"/>
        </w:rPr>
      </w:pPr>
      <w:r w:rsidRPr="00B42B6C">
        <w:rPr>
          <w:rFonts w:ascii="Times New Roman" w:hAnsi="Times New Roman" w:cs="Times New Roman"/>
          <w:i/>
          <w:iCs/>
          <w:sz w:val="24"/>
          <w:szCs w:val="24"/>
        </w:rPr>
        <w:t xml:space="preserve">The garland drain along with silt traps, siltation ponds and outflow channel should be de silted periodically to avoid obstruction of overland flow and geotagged photo of the same should be uploaded in the Half Yearly Compliance Report (HYCR). </w:t>
      </w:r>
    </w:p>
    <w:p w:rsidR="002C4B10" w:rsidRPr="00B42B6C" w:rsidRDefault="002C4B10" w:rsidP="00F50C13">
      <w:pPr>
        <w:pStyle w:val="ListParagraph"/>
        <w:numPr>
          <w:ilvl w:val="0"/>
          <w:numId w:val="64"/>
        </w:numPr>
        <w:spacing w:line="360" w:lineRule="auto"/>
        <w:ind w:right="254"/>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lastRenderedPageBreak/>
        <w:t>The seasonal stream should be allowed to flow freely. Protect either side of the stream with bio-fencing without reducing the cross-sectional area.</w:t>
      </w:r>
    </w:p>
    <w:p w:rsidR="002C4B10" w:rsidRPr="00B42B6C" w:rsidRDefault="002C4B10" w:rsidP="00F50C13">
      <w:pPr>
        <w:pStyle w:val="ListParagraph"/>
        <w:numPr>
          <w:ilvl w:val="0"/>
          <w:numId w:val="64"/>
        </w:numPr>
        <w:spacing w:line="360" w:lineRule="auto"/>
        <w:ind w:right="254"/>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stream is allowed to flow through a concrete pipe below the road and at the confluence point where the garland drain meets, a settling tank with 8 m diameter and 1.5 m depth should be constructed.</w:t>
      </w:r>
    </w:p>
    <w:p w:rsidR="002C4B10" w:rsidRPr="00B42B6C" w:rsidRDefault="002C4B10" w:rsidP="00F50C13">
      <w:pPr>
        <w:pStyle w:val="ListParagraph"/>
        <w:numPr>
          <w:ilvl w:val="0"/>
          <w:numId w:val="64"/>
        </w:numPr>
        <w:spacing w:line="360" w:lineRule="auto"/>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pStyle w:val="ListParagraph"/>
        <w:numPr>
          <w:ilvl w:val="0"/>
          <w:numId w:val="64"/>
        </w:numPr>
        <w:spacing w:line="360" w:lineRule="auto"/>
        <w:ind w:right="254"/>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Overburden dumpsite should be relocated to a lower elevation.</w:t>
      </w:r>
    </w:p>
    <w:p w:rsidR="002C4B10" w:rsidRPr="00B42B6C" w:rsidRDefault="002C4B10" w:rsidP="00F50C13">
      <w:pPr>
        <w:pStyle w:val="ListParagraph"/>
        <w:numPr>
          <w:ilvl w:val="0"/>
          <w:numId w:val="64"/>
        </w:numPr>
        <w:spacing w:line="360" w:lineRule="auto"/>
        <w:ind w:right="254"/>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approach road must be properly maintained by periodic tarring.</w:t>
      </w:r>
    </w:p>
    <w:p w:rsidR="002C4B10" w:rsidRPr="00B42B6C" w:rsidRDefault="002C4B10" w:rsidP="00F50C13">
      <w:pPr>
        <w:pStyle w:val="NormalWeb"/>
        <w:numPr>
          <w:ilvl w:val="0"/>
          <w:numId w:val="64"/>
        </w:numPr>
        <w:spacing w:before="0" w:beforeAutospacing="0" w:after="200" w:afterAutospacing="0" w:line="360" w:lineRule="auto"/>
        <w:ind w:right="99"/>
        <w:jc w:val="both"/>
        <w:rPr>
          <w:rFonts w:eastAsiaTheme="minorHAnsi"/>
          <w:i/>
          <w:iCs/>
          <w:lang w:eastAsia="en-US" w:bidi="ar-SA"/>
        </w:rPr>
      </w:pPr>
      <w:r w:rsidRPr="00B42B6C">
        <w:rPr>
          <w:rFonts w:eastAsiaTheme="minorHAnsi"/>
          <w:i/>
          <w:iCs/>
          <w:lang w:eastAsia="en-US" w:bidi="ar-SA"/>
        </w:rPr>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64"/>
        </w:numPr>
        <w:spacing w:before="0" w:beforeAutospacing="0" w:after="200" w:afterAutospacing="0" w:line="360" w:lineRule="auto"/>
        <w:ind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64"/>
        </w:numPr>
        <w:spacing w:before="0" w:beforeAutospacing="0" w:after="200" w:afterAutospacing="0" w:line="360" w:lineRule="auto"/>
        <w:ind w:right="99"/>
        <w:jc w:val="both"/>
        <w:rPr>
          <w:rFonts w:eastAsiaTheme="minorHAnsi"/>
          <w:i/>
          <w:iCs/>
          <w:lang w:eastAsia="en-US" w:bidi="ar-SA"/>
        </w:rPr>
      </w:pPr>
      <w:r w:rsidRPr="00B42B6C">
        <w:rPr>
          <w:rFonts w:eastAsiaTheme="minorHAnsi"/>
          <w:i/>
          <w:iCs/>
          <w:lang w:eastAsia="en-US" w:bidi="ar-SA"/>
        </w:rPr>
        <w:t>As per the directions contained in the OM F.No.22-34/2018-IA.III dated 16</w:t>
      </w:r>
      <w:r w:rsidRPr="00B42B6C">
        <w:rPr>
          <w:rFonts w:eastAsiaTheme="minorHAnsi"/>
          <w:i/>
          <w:iCs/>
          <w:vertAlign w:val="superscript"/>
          <w:lang w:eastAsia="en-US" w:bidi="ar-SA"/>
        </w:rPr>
        <w:t>th</w:t>
      </w:r>
      <w:r w:rsidRPr="00B42B6C">
        <w:rPr>
          <w:rFonts w:eastAsiaTheme="minorHAnsi"/>
          <w:i/>
          <w:iCs/>
          <w:lang w:eastAsia="en-US" w:bidi="ar-SA"/>
        </w:rPr>
        <w:t xml:space="preserve"> January 2020 issued by MoEF&amp;CC, in obedience to the directions of the Hon’ble Supreme Court the Project Proponent shall, undertake re-grassing the mining area and any other area which may have been disturbed due to his mining activities and </w:t>
      </w:r>
      <w:r w:rsidRPr="00B42B6C">
        <w:rPr>
          <w:rFonts w:eastAsiaTheme="minorHAnsi"/>
          <w:i/>
          <w:iCs/>
          <w:lang w:eastAsia="en-US" w:bidi="ar-SA"/>
        </w:rPr>
        <w:lastRenderedPageBreak/>
        <w:t>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64"/>
        </w:numPr>
        <w:spacing w:before="0" w:beforeAutospacing="0" w:after="200" w:afterAutospacing="0" w:line="360" w:lineRule="auto"/>
        <w:ind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spacing w:line="360" w:lineRule="auto"/>
        <w:jc w:val="both"/>
        <w:rPr>
          <w:rFonts w:ascii="Times New Roman" w:hAnsi="Times New Roman" w:cs="Times New Roman"/>
          <w:sz w:val="24"/>
          <w:szCs w:val="24"/>
        </w:rPr>
      </w:pPr>
    </w:p>
    <w:p w:rsidR="002C4B10" w:rsidRPr="00B42B6C" w:rsidRDefault="002C4B10" w:rsidP="002C4B10">
      <w:pPr>
        <w:autoSpaceDE w:val="0"/>
        <w:autoSpaceDN w:val="0"/>
        <w:adjustRightInd w:val="0"/>
        <w:ind w:left="2160" w:hanging="2160"/>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No.22</w:t>
      </w:r>
      <w:r w:rsidRPr="00B42B6C">
        <w:rPr>
          <w:rFonts w:ascii="Times New Roman" w:eastAsia="Times New Roman" w:hAnsi="Times New Roman" w:cs="Times New Roman"/>
          <w:b/>
          <w:bCs/>
          <w:sz w:val="24"/>
          <w:szCs w:val="24"/>
        </w:rPr>
        <w:tab/>
        <w:t xml:space="preserve">Environmental Clearance for the </w:t>
      </w:r>
      <w:r w:rsidRPr="00B42B6C">
        <w:rPr>
          <w:rFonts w:ascii="Times New Roman" w:eastAsia="Calibri" w:hAnsi="Times New Roman" w:cs="Times New Roman"/>
          <w:b/>
          <w:bCs/>
          <w:sz w:val="24"/>
          <w:szCs w:val="24"/>
        </w:rPr>
        <w:t xml:space="preserve">Granite Building Stone Quarry of Sri. Cherian K Jose in Re-Sy No. 891/1A/38, 891/1A/82 &amp; 891/1A/100, Kadavoor Village, Kothamangalam Taluk, Ernakulam District </w:t>
      </w:r>
      <w:r w:rsidRPr="00B42B6C">
        <w:rPr>
          <w:rFonts w:ascii="Times New Roman" w:eastAsia="Calibri" w:hAnsi="Times New Roman" w:cs="Times New Roman"/>
          <w:b/>
          <w:sz w:val="24"/>
          <w:szCs w:val="24"/>
        </w:rPr>
        <w:t xml:space="preserve">for an area of </w:t>
      </w:r>
      <w:r w:rsidRPr="00B42B6C">
        <w:rPr>
          <w:rFonts w:ascii="Times New Roman" w:hAnsi="Times New Roman" w:cs="Times New Roman"/>
          <w:b/>
          <w:sz w:val="24"/>
          <w:szCs w:val="24"/>
        </w:rPr>
        <w:t xml:space="preserve">0.9845 Ha </w:t>
      </w:r>
      <w:r w:rsidRPr="00B42B6C">
        <w:rPr>
          <w:rFonts w:ascii="Times New Roman" w:eastAsia="Times New Roman" w:hAnsi="Times New Roman" w:cs="Times New Roman"/>
          <w:b/>
          <w:bCs/>
          <w:sz w:val="24"/>
          <w:szCs w:val="24"/>
        </w:rPr>
        <w:t>(</w:t>
      </w:r>
      <w:r w:rsidRPr="00B42B6C">
        <w:rPr>
          <w:rFonts w:ascii="Times New Roman" w:eastAsia="Calibri" w:hAnsi="Times New Roman" w:cs="Times New Roman"/>
          <w:b/>
          <w:bCs/>
          <w:sz w:val="24"/>
          <w:szCs w:val="24"/>
        </w:rPr>
        <w:t>SIA/KL/MIN/44866/2019,</w:t>
      </w:r>
      <w:r w:rsidRPr="00B42B6C">
        <w:rPr>
          <w:rFonts w:ascii="Times New Roman" w:eastAsia="Times New Roman" w:hAnsi="Times New Roman" w:cs="Times New Roman"/>
          <w:b/>
          <w:bCs/>
          <w:sz w:val="24"/>
          <w:szCs w:val="24"/>
          <w:lang w:eastAsia="en-IN"/>
        </w:rPr>
        <w:t xml:space="preserve"> </w:t>
      </w:r>
      <w:r w:rsidRPr="00B42B6C">
        <w:rPr>
          <w:rFonts w:ascii="Times New Roman" w:eastAsia="Calibri" w:hAnsi="Times New Roman" w:cs="Times New Roman"/>
          <w:b/>
          <w:bCs/>
          <w:sz w:val="24"/>
          <w:szCs w:val="24"/>
        </w:rPr>
        <w:t>1505/EC3/2019/SEIAA</w:t>
      </w:r>
      <w:r w:rsidRPr="00B42B6C">
        <w:rPr>
          <w:rFonts w:ascii="Times New Roman" w:eastAsia="Times New Roman" w:hAnsi="Times New Roman" w:cs="Times New Roman"/>
          <w:b/>
          <w:bCs/>
          <w:sz w:val="24"/>
          <w:szCs w:val="24"/>
        </w:rPr>
        <w:t>)</w:t>
      </w:r>
    </w:p>
    <w:p w:rsidR="002C4B10" w:rsidRPr="00B42B6C" w:rsidRDefault="002C4B10" w:rsidP="002C4B10">
      <w:pPr>
        <w:suppressAutoHyphens/>
        <w:spacing w:after="0" w:line="360" w:lineRule="auto"/>
        <w:ind w:left="2160" w:right="547" w:hanging="2160"/>
        <w:jc w:val="both"/>
        <w:rPr>
          <w:rFonts w:ascii="Times New Roman" w:hAnsi="Times New Roman" w:cs="Times New Roman"/>
          <w:b/>
          <w:bCs/>
          <w:sz w:val="24"/>
          <w:szCs w:val="24"/>
        </w:rPr>
      </w:pPr>
    </w:p>
    <w:p w:rsidR="002C4B10" w:rsidRPr="00B42B6C" w:rsidRDefault="002C4B10" w:rsidP="002C4B10">
      <w:pPr>
        <w:suppressAutoHyphens/>
        <w:spacing w:line="360" w:lineRule="auto"/>
        <w:ind w:firstLine="720"/>
        <w:jc w:val="both"/>
        <w:rPr>
          <w:rFonts w:ascii="Times New Roman" w:hAnsi="Times New Roman" w:cs="Times New Roman"/>
          <w:sz w:val="24"/>
          <w:szCs w:val="24"/>
        </w:rPr>
      </w:pPr>
      <w:proofErr w:type="gramStart"/>
      <w:r w:rsidRPr="00B42B6C">
        <w:rPr>
          <w:rFonts w:ascii="Times New Roman" w:eastAsia="Times New Roman" w:hAnsi="Times New Roman" w:cs="Times New Roman"/>
          <w:sz w:val="24"/>
          <w:szCs w:val="24"/>
          <w:shd w:val="clear" w:color="auto" w:fill="FFFFFF"/>
          <w:lang w:eastAsia="en-IN"/>
        </w:rPr>
        <w:t>Sri.</w:t>
      </w:r>
      <w:proofErr w:type="gramEnd"/>
      <w:r w:rsidRPr="00B42B6C">
        <w:rPr>
          <w:rFonts w:ascii="Times New Roman" w:eastAsia="Times New Roman" w:hAnsi="Times New Roman" w:cs="Times New Roman"/>
          <w:sz w:val="24"/>
          <w:szCs w:val="24"/>
          <w:shd w:val="clear" w:color="auto" w:fill="FFFFFF"/>
          <w:lang w:eastAsia="en-IN"/>
        </w:rPr>
        <w:t> </w:t>
      </w:r>
      <w:r w:rsidRPr="00B42B6C">
        <w:rPr>
          <w:rFonts w:ascii="Times New Roman" w:eastAsia="Calibri" w:hAnsi="Times New Roman" w:cs="Times New Roman"/>
          <w:bCs/>
          <w:sz w:val="24"/>
          <w:szCs w:val="24"/>
        </w:rPr>
        <w:t xml:space="preserve">Cherian K Jose, </w:t>
      </w:r>
      <w:r w:rsidRPr="00B42B6C">
        <w:rPr>
          <w:rFonts w:ascii="Times New Roman" w:hAnsi="Times New Roman" w:cs="Times New Roman"/>
          <w:sz w:val="24"/>
          <w:szCs w:val="24"/>
        </w:rPr>
        <w:t>Kizhakkeparampil (H), Thruvampady (P.O.), Kottayam District, Kerala-686612 submitted an application for Environmental Clearance via PARIVESH on 30/11/2019 for the Granite Building Stone Quarry in Re-Sy Nos.</w:t>
      </w:r>
      <w:r w:rsidRPr="00B42B6C">
        <w:rPr>
          <w:rFonts w:ascii="Times New Roman" w:eastAsia="Calibri" w:hAnsi="Times New Roman" w:cs="Times New Roman"/>
          <w:bCs/>
          <w:sz w:val="24"/>
          <w:szCs w:val="24"/>
        </w:rPr>
        <w:t xml:space="preserve"> 891/1A/38, 891/1A/82 &amp; 891/1A/100, Kadavoor Village, Kothamangalam Taluk, Ernakulam district</w:t>
      </w:r>
      <w:r w:rsidRPr="00B42B6C">
        <w:rPr>
          <w:rFonts w:ascii="Times New Roman" w:eastAsia="Calibri" w:hAnsi="Times New Roman" w:cs="Times New Roman"/>
          <w:sz w:val="24"/>
          <w:szCs w:val="24"/>
        </w:rPr>
        <w:t xml:space="preserve"> for an area of </w:t>
      </w:r>
      <w:r w:rsidRPr="00B42B6C">
        <w:rPr>
          <w:rFonts w:ascii="Times New Roman" w:hAnsi="Times New Roman" w:cs="Times New Roman"/>
          <w:sz w:val="24"/>
          <w:szCs w:val="24"/>
        </w:rPr>
        <w:t>0.9845 Ha.</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3 years, subject to certain Specific Conditions in addition to the General Conditions.</w:t>
      </w:r>
    </w:p>
    <w:p w:rsidR="002C4B10" w:rsidRPr="00B42B6C" w:rsidRDefault="002C4B10" w:rsidP="002C4B10">
      <w:pPr>
        <w:spacing w:line="360" w:lineRule="auto"/>
        <w:ind w:right="99" w:firstLine="36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3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65"/>
        </w:numPr>
        <w:autoSpaceDE w:val="0"/>
        <w:autoSpaceDN w:val="0"/>
        <w:spacing w:line="360" w:lineRule="auto"/>
        <w:ind w:left="720" w:right="99"/>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65"/>
        </w:numPr>
        <w:autoSpaceDE w:val="0"/>
        <w:autoSpaceDN w:val="0"/>
        <w:spacing w:line="360" w:lineRule="auto"/>
        <w:ind w:left="720" w:right="99"/>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 xml:space="preserve">The EC shall be valid from the date of execution of permit/lease from the Department of Mining and Geology. The copy of the lease order should be provided </w:t>
      </w:r>
      <w:r w:rsidRPr="00B42B6C">
        <w:rPr>
          <w:rFonts w:ascii="Times New Roman" w:eastAsiaTheme="minorHAnsi" w:hAnsi="Times New Roman" w:cs="Times New Roman"/>
          <w:i/>
          <w:iCs/>
          <w:sz w:val="24"/>
          <w:szCs w:val="24"/>
          <w:lang w:val="en-IN"/>
        </w:rPr>
        <w:lastRenderedPageBreak/>
        <w:t xml:space="preserve">to the SEIAA before commencing the mining activity. </w:t>
      </w:r>
    </w:p>
    <w:p w:rsidR="002C4B10" w:rsidRPr="00B42B6C" w:rsidRDefault="002C4B10" w:rsidP="00F50C13">
      <w:pPr>
        <w:numPr>
          <w:ilvl w:val="0"/>
          <w:numId w:val="65"/>
        </w:numPr>
        <w:spacing w:line="360" w:lineRule="auto"/>
        <w:ind w:left="720"/>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Impact of vibration due to blasting on the nearest houses and built structures should be monitored in terms of Peak Particle Velocity and amplitude for maximum charge per delay and included in the Half Yearly Compliance Report.</w:t>
      </w:r>
    </w:p>
    <w:p w:rsidR="002C4B10" w:rsidRPr="00B42B6C" w:rsidRDefault="002C4B10" w:rsidP="00F50C13">
      <w:pPr>
        <w:numPr>
          <w:ilvl w:val="0"/>
          <w:numId w:val="65"/>
        </w:numPr>
        <w:suppressAutoHyphens/>
        <w:spacing w:line="360" w:lineRule="auto"/>
        <w:ind w:left="720" w:right="114"/>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 xml:space="preserve">Garland drain should be provided all around the project area with intermittent silt traps, siltation ponds and outflow channel connecting natural drain. </w:t>
      </w:r>
    </w:p>
    <w:p w:rsidR="002C4B10" w:rsidRPr="00B42B6C" w:rsidRDefault="002C4B10" w:rsidP="00F50C13">
      <w:pPr>
        <w:numPr>
          <w:ilvl w:val="0"/>
          <w:numId w:val="65"/>
        </w:numPr>
        <w:suppressAutoHyphens/>
        <w:spacing w:line="360" w:lineRule="auto"/>
        <w:ind w:left="720" w:right="114"/>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 xml:space="preserve">The garland drain along with silt traps, siltation ponds and outflow channel should be desilted periodically to avoid obstruction of overland flow and geo-tagged photo of the same should be uploaded in the Half Yearly Compliance Report (HYCR). </w:t>
      </w:r>
    </w:p>
    <w:p w:rsidR="002C4B10" w:rsidRPr="00B42B6C" w:rsidRDefault="002C4B10" w:rsidP="00F50C13">
      <w:pPr>
        <w:numPr>
          <w:ilvl w:val="0"/>
          <w:numId w:val="65"/>
        </w:numPr>
        <w:tabs>
          <w:tab w:val="left" w:pos="1440"/>
        </w:tabs>
        <w:autoSpaceDE w:val="0"/>
        <w:autoSpaceDN w:val="0"/>
        <w:adjustRightInd w:val="0"/>
        <w:spacing w:line="360" w:lineRule="auto"/>
        <w:ind w:left="720" w:right="142"/>
        <w:jc w:val="both"/>
        <w:rPr>
          <w:rFonts w:ascii="Times New Roman" w:eastAsia="Calibri" w:hAnsi="Times New Roman" w:cs="Times New Roman"/>
          <w:i/>
          <w:iCs/>
          <w:color w:val="000000"/>
          <w:sz w:val="24"/>
          <w:szCs w:val="24"/>
        </w:rPr>
      </w:pPr>
      <w:r w:rsidRPr="00B42B6C">
        <w:rPr>
          <w:rFonts w:ascii="Times New Roman" w:eastAsia="Calibri" w:hAnsi="Times New Roman" w:cs="Times New Roman"/>
          <w:i/>
          <w:iCs/>
          <w:color w:val="000000"/>
          <w:sz w:val="24"/>
          <w:szCs w:val="24"/>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numPr>
          <w:ilvl w:val="0"/>
          <w:numId w:val="65"/>
        </w:numPr>
        <w:spacing w:line="360" w:lineRule="auto"/>
        <w:ind w:left="720"/>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The Green belt development in the buffer should commence prior to the commencement of mining in the first year of the project and it should be nurtured and maintained in subsequent years.</w:t>
      </w:r>
    </w:p>
    <w:p w:rsidR="002C4B10" w:rsidRPr="00B42B6C" w:rsidRDefault="002C4B10" w:rsidP="00F50C13">
      <w:pPr>
        <w:numPr>
          <w:ilvl w:val="0"/>
          <w:numId w:val="65"/>
        </w:numPr>
        <w:spacing w:line="360" w:lineRule="auto"/>
        <w:ind w:left="720"/>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Compensatory afforestation should be done with fruit trees of indigenous species and the geo-coordinates of the place with photographs should be provided along with HYCR.</w:t>
      </w:r>
    </w:p>
    <w:p w:rsidR="002C4B10" w:rsidRPr="00B42B6C" w:rsidRDefault="002C4B10" w:rsidP="00F50C13">
      <w:pPr>
        <w:numPr>
          <w:ilvl w:val="0"/>
          <w:numId w:val="65"/>
        </w:numPr>
        <w:spacing w:line="360" w:lineRule="auto"/>
        <w:ind w:left="720"/>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The road should be widened as per the affidavit submitted.</w:t>
      </w:r>
    </w:p>
    <w:p w:rsidR="002C4B10" w:rsidRPr="00B42B6C" w:rsidRDefault="002C4B10" w:rsidP="00F50C13">
      <w:pPr>
        <w:pStyle w:val="NormalWeb"/>
        <w:numPr>
          <w:ilvl w:val="0"/>
          <w:numId w:val="65"/>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District Collector.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65"/>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lastRenderedPageBreak/>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65"/>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65"/>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ind w:left="2160" w:hanging="2160"/>
        <w:jc w:val="both"/>
        <w:rPr>
          <w:rFonts w:ascii="Times New Roman" w:eastAsia="Times New Roman" w:hAnsi="Times New Roman" w:cs="Times New Roman"/>
          <w:b/>
          <w:bCs/>
          <w:sz w:val="24"/>
          <w:szCs w:val="24"/>
          <w:u w:val="single"/>
        </w:rPr>
      </w:pPr>
    </w:p>
    <w:p w:rsidR="002C4B10" w:rsidRPr="00B42B6C" w:rsidRDefault="002C4B10" w:rsidP="002C4B10">
      <w:pPr>
        <w:ind w:left="2160" w:hanging="2160"/>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No.23</w:t>
      </w:r>
      <w:r w:rsidRPr="00B42B6C">
        <w:rPr>
          <w:rFonts w:ascii="Times New Roman" w:eastAsia="Times New Roman" w:hAnsi="Times New Roman" w:cs="Times New Roman"/>
          <w:b/>
          <w:bCs/>
          <w:sz w:val="24"/>
          <w:szCs w:val="24"/>
        </w:rPr>
        <w:tab/>
        <w:t xml:space="preserve">Environmental Clearance for the </w:t>
      </w:r>
      <w:r w:rsidRPr="00B42B6C">
        <w:rPr>
          <w:rFonts w:ascii="Times New Roman" w:hAnsi="Times New Roman" w:cs="Times New Roman"/>
          <w:b/>
          <w:sz w:val="24"/>
          <w:szCs w:val="24"/>
        </w:rPr>
        <w:t xml:space="preserve">Granite </w:t>
      </w:r>
      <w:r w:rsidRPr="00B42B6C">
        <w:rPr>
          <w:rFonts w:ascii="Times New Roman" w:eastAsia="Times New Roman" w:hAnsi="Times New Roman" w:cs="Times New Roman"/>
          <w:b/>
          <w:color w:val="000000"/>
          <w:sz w:val="24"/>
          <w:szCs w:val="24"/>
          <w:lang w:eastAsia="en-IN"/>
        </w:rPr>
        <w:t xml:space="preserve">Building Stone Quarry Project of Sri. Reji Joseph at Re-Sy Nos. 268/8-1, 268/8-2, 268/6, 268/6-1, 269/1, 269/1-2, 269/1-3, 260/1, 260/1-1, 260/1-2 at Kangazha Village, Changanassery Taluk, Kottayam District </w:t>
      </w:r>
      <w:r w:rsidRPr="00B42B6C">
        <w:rPr>
          <w:rFonts w:ascii="Times New Roman" w:eastAsia="Times New Roman" w:hAnsi="Times New Roman" w:cs="Times New Roman"/>
          <w:b/>
          <w:bCs/>
          <w:sz w:val="24"/>
          <w:szCs w:val="24"/>
        </w:rPr>
        <w:t>(</w:t>
      </w:r>
      <w:r w:rsidRPr="00B42B6C">
        <w:rPr>
          <w:rFonts w:ascii="Times New Roman" w:eastAsia="Times New Roman" w:hAnsi="Times New Roman" w:cs="Times New Roman"/>
          <w:b/>
          <w:bCs/>
          <w:color w:val="000000"/>
          <w:sz w:val="24"/>
          <w:szCs w:val="24"/>
          <w:lang w:eastAsia="en-IN"/>
        </w:rPr>
        <w:t>SIA/KL/MIN/46090/2019</w:t>
      </w:r>
      <w:r w:rsidRPr="00B42B6C">
        <w:rPr>
          <w:rFonts w:ascii="Times New Roman" w:eastAsia="Times New Roman" w:hAnsi="Times New Roman" w:cs="Times New Roman"/>
          <w:b/>
          <w:bCs/>
          <w:sz w:val="24"/>
          <w:szCs w:val="24"/>
          <w:lang w:eastAsia="en-IN"/>
        </w:rPr>
        <w:t xml:space="preserve">, </w:t>
      </w:r>
      <w:r w:rsidRPr="00B42B6C">
        <w:rPr>
          <w:rFonts w:ascii="Times New Roman" w:eastAsia="Times New Roman" w:hAnsi="Times New Roman" w:cs="Times New Roman"/>
          <w:b/>
          <w:bCs/>
          <w:color w:val="000000"/>
          <w:sz w:val="24"/>
          <w:szCs w:val="24"/>
          <w:lang w:eastAsia="en-IN"/>
        </w:rPr>
        <w:t>1491/EC2/2019/SEIAA</w:t>
      </w:r>
      <w:r w:rsidRPr="00B42B6C">
        <w:rPr>
          <w:rFonts w:ascii="Times New Roman" w:eastAsia="Times New Roman" w:hAnsi="Times New Roman" w:cs="Times New Roman"/>
          <w:b/>
          <w:bCs/>
          <w:sz w:val="24"/>
          <w:szCs w:val="24"/>
        </w:rPr>
        <w:t>)</w:t>
      </w:r>
    </w:p>
    <w:p w:rsidR="002C4B10" w:rsidRPr="00B42B6C" w:rsidRDefault="002C4B10" w:rsidP="002C4B10">
      <w:pPr>
        <w:suppressAutoHyphens/>
        <w:spacing w:after="0" w:line="360" w:lineRule="auto"/>
        <w:ind w:left="2160" w:right="547" w:hanging="2160"/>
        <w:jc w:val="both"/>
        <w:rPr>
          <w:rFonts w:ascii="Times New Roman" w:hAnsi="Times New Roman" w:cs="Times New Roman"/>
          <w:b/>
          <w:bCs/>
          <w:sz w:val="24"/>
          <w:szCs w:val="24"/>
        </w:rPr>
      </w:pPr>
    </w:p>
    <w:p w:rsidR="002C4B10" w:rsidRPr="00B42B6C" w:rsidRDefault="002C4B10" w:rsidP="002C4B10">
      <w:pPr>
        <w:suppressAutoHyphens/>
        <w:spacing w:line="360" w:lineRule="auto"/>
        <w:ind w:firstLine="720"/>
        <w:jc w:val="both"/>
        <w:rPr>
          <w:rFonts w:ascii="Times New Roman" w:eastAsia="Times New Roman" w:hAnsi="Times New Roman" w:cs="Times New Roman"/>
          <w:bCs/>
          <w:sz w:val="24"/>
          <w:szCs w:val="24"/>
        </w:rPr>
      </w:pPr>
      <w:proofErr w:type="gramStart"/>
      <w:r w:rsidRPr="00B42B6C">
        <w:rPr>
          <w:rFonts w:ascii="Times New Roman" w:eastAsia="Times New Roman" w:hAnsi="Times New Roman" w:cs="Times New Roman"/>
          <w:color w:val="000000"/>
          <w:sz w:val="24"/>
          <w:szCs w:val="24"/>
          <w:lang w:eastAsia="en-IN"/>
        </w:rPr>
        <w:t>Sri.</w:t>
      </w:r>
      <w:proofErr w:type="gramEnd"/>
      <w:r w:rsidRPr="00B42B6C">
        <w:rPr>
          <w:rFonts w:ascii="Times New Roman" w:eastAsia="Times New Roman" w:hAnsi="Times New Roman" w:cs="Times New Roman"/>
          <w:color w:val="000000"/>
          <w:sz w:val="24"/>
          <w:szCs w:val="24"/>
          <w:lang w:eastAsia="en-IN"/>
        </w:rPr>
        <w:t xml:space="preserve"> Reji Joseph</w:t>
      </w:r>
      <w:r w:rsidRPr="00B42B6C">
        <w:rPr>
          <w:rFonts w:ascii="Times New Roman" w:eastAsia="Times New Roman" w:hAnsi="Times New Roman" w:cs="Times New Roman"/>
          <w:bCs/>
          <w:sz w:val="24"/>
          <w:szCs w:val="24"/>
        </w:rPr>
        <w:t xml:space="preserve">, </w:t>
      </w:r>
      <w:r w:rsidRPr="00B42B6C">
        <w:rPr>
          <w:rFonts w:ascii="Times New Roman" w:hAnsi="Times New Roman" w:cs="Times New Roman"/>
          <w:sz w:val="24"/>
          <w:szCs w:val="24"/>
        </w:rPr>
        <w:t xml:space="preserve">Narikkattu House, Chamampathal P.O., Vazhoor, Kottayam District, Kerala 686517 submitted an application for Environmental Clearance via PARIVESH on </w:t>
      </w:r>
      <w:r w:rsidRPr="00B42B6C">
        <w:rPr>
          <w:rFonts w:ascii="Times New Roman" w:eastAsia="Times New Roman" w:hAnsi="Times New Roman" w:cs="Times New Roman"/>
          <w:color w:val="000000"/>
          <w:sz w:val="24"/>
          <w:szCs w:val="24"/>
          <w:lang w:eastAsia="en-IN"/>
        </w:rPr>
        <w:t xml:space="preserve">08/11/2019 for the Granite Building Stone Quarry Project in Re-Sy Nos. 268/8-1, 268/8-2, 268/6, 268/6-1, 269/1, 269/1-2, 269/1-3, 260/1, 260/1-1, 260/1-2 at Kanagazha Village, Changanasserry Taluk, Kottayam District </w:t>
      </w:r>
      <w:r w:rsidRPr="00B42B6C">
        <w:rPr>
          <w:rFonts w:ascii="Times New Roman" w:eastAsia="Calibri" w:hAnsi="Times New Roman" w:cs="Times New Roman"/>
          <w:sz w:val="24"/>
          <w:szCs w:val="24"/>
        </w:rPr>
        <w:t xml:space="preserve">for an area of </w:t>
      </w:r>
      <w:r w:rsidRPr="00B42B6C">
        <w:rPr>
          <w:rFonts w:ascii="Times New Roman" w:hAnsi="Times New Roman" w:cs="Times New Roman"/>
          <w:sz w:val="24"/>
          <w:szCs w:val="24"/>
        </w:rPr>
        <w:t xml:space="preserve">2.0567 </w:t>
      </w:r>
      <w:r w:rsidRPr="00B42B6C">
        <w:rPr>
          <w:rFonts w:ascii="Times New Roman" w:eastAsia="Calibri" w:hAnsi="Times New Roman" w:cs="Times New Roman"/>
          <w:sz w:val="24"/>
          <w:szCs w:val="24"/>
        </w:rPr>
        <w:t>Ha</w:t>
      </w:r>
      <w:r w:rsidRPr="00B42B6C">
        <w:rPr>
          <w:rFonts w:ascii="Times New Roman" w:eastAsia="Times New Roman" w:hAnsi="Times New Roman" w:cs="Times New Roman"/>
          <w:bCs/>
          <w:sz w:val="24"/>
          <w:szCs w:val="24"/>
        </w:rPr>
        <w:t>.</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6 years, subject to certain Specific Conditions in addition to the General Conditions.</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lastRenderedPageBreak/>
        <w:t xml:space="preserve">The Authority noted that for the sustainable management of quarry operations, the approved mining plan is revised every five years till the Project life of mine as per KMMC Rules, incorporating scheme of activities to be carried for the next 5 years. </w:t>
      </w:r>
    </w:p>
    <w:p w:rsidR="002C4B10" w:rsidRPr="00B42B6C" w:rsidRDefault="002C4B10" w:rsidP="002C4B10">
      <w:pPr>
        <w:spacing w:line="360" w:lineRule="auto"/>
        <w:ind w:right="99" w:firstLine="36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Authority decided to issue EC initially for a period of 5 years for the quantity mentioned in the approved mining plan and </w:t>
      </w:r>
      <w:proofErr w:type="gramStart"/>
      <w:r w:rsidRPr="00B42B6C">
        <w:rPr>
          <w:rFonts w:ascii="Times New Roman" w:hAnsi="Times New Roman" w:cs="Times New Roman"/>
          <w:sz w:val="24"/>
          <w:szCs w:val="24"/>
          <w:lang w:eastAsia="en-IN"/>
        </w:rPr>
        <w:t>to  extend</w:t>
      </w:r>
      <w:proofErr w:type="gramEnd"/>
      <w:r w:rsidRPr="00B42B6C">
        <w:rPr>
          <w:rFonts w:ascii="Times New Roman" w:hAnsi="Times New Roman" w:cs="Times New Roman"/>
          <w:sz w:val="24"/>
          <w:szCs w:val="24"/>
          <w:lang w:eastAsia="en-IN"/>
        </w:rPr>
        <w:t xml:space="preserve"> the EC period to cover Project life of 6 years, from the date of issuance of original EC, subject to the review by SEAC at the end of five years,</w:t>
      </w:r>
      <w:r w:rsidRPr="00B42B6C">
        <w:rPr>
          <w:rFonts w:ascii="Times New Roman" w:hAnsi="Times New Roman" w:cs="Times New Roman"/>
          <w:i/>
          <w:iCs/>
          <w:sz w:val="24"/>
          <w:szCs w:val="24"/>
        </w:rPr>
        <w:t xml:space="preserve"> to verify  whether the Project Proponent has violated  any  EC conditions and thereby  caused any damage to the environment in the project region by violating EC conditions.</w:t>
      </w:r>
      <w:r w:rsidRPr="00B42B6C">
        <w:rPr>
          <w:rFonts w:ascii="Times New Roman" w:hAnsi="Times New Roman" w:cs="Times New Roman"/>
          <w:sz w:val="24"/>
          <w:szCs w:val="24"/>
          <w:lang w:eastAsia="en-IN"/>
        </w:rPr>
        <w:t xml:space="preserve"> </w:t>
      </w:r>
    </w:p>
    <w:p w:rsidR="002C4B10" w:rsidRPr="00B42B6C" w:rsidRDefault="002C4B10" w:rsidP="002C4B10">
      <w:pPr>
        <w:spacing w:line="360" w:lineRule="auto"/>
        <w:ind w:right="99" w:firstLine="36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The EC is subject to General Conditions and the following Additional Specific Conditions.</w:t>
      </w:r>
    </w:p>
    <w:p w:rsidR="002C4B10" w:rsidRPr="000F645E" w:rsidRDefault="002C4B10" w:rsidP="00F50C13">
      <w:pPr>
        <w:pStyle w:val="ListParagraph"/>
        <w:widowControl w:val="0"/>
        <w:numPr>
          <w:ilvl w:val="0"/>
          <w:numId w:val="66"/>
        </w:numPr>
        <w:autoSpaceDE w:val="0"/>
        <w:autoSpaceDN w:val="0"/>
        <w:spacing w:after="0" w:line="360" w:lineRule="auto"/>
        <w:ind w:left="720" w:right="99"/>
        <w:jc w:val="both"/>
        <w:rPr>
          <w:rFonts w:ascii="Times New Roman" w:hAnsi="Times New Roman" w:cs="Times New Roman"/>
          <w:b/>
          <w:color w:val="7030A0"/>
          <w:sz w:val="24"/>
          <w:szCs w:val="24"/>
          <w:lang w:eastAsia="en-IN"/>
        </w:rPr>
      </w:pPr>
      <w:r w:rsidRPr="000F645E">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66"/>
        </w:numPr>
        <w:autoSpaceDE w:val="0"/>
        <w:autoSpaceDN w:val="0"/>
        <w:spacing w:line="360" w:lineRule="auto"/>
        <w:ind w:left="720" w:right="99"/>
        <w:contextualSpacing w:val="0"/>
        <w:jc w:val="both"/>
        <w:rPr>
          <w:rFonts w:ascii="Times New Roman" w:eastAsiaTheme="minorHAnsi" w:hAnsi="Times New Roman" w:cs="Times New Roman"/>
          <w:i/>
          <w:iCs/>
          <w:sz w:val="24"/>
          <w:szCs w:val="24"/>
          <w:lang w:val="en-IN"/>
        </w:rPr>
      </w:pPr>
      <w:r w:rsidRPr="00B42B6C">
        <w:rPr>
          <w:rFonts w:ascii="Times New Roman" w:eastAsiaTheme="minorHAnsi" w:hAnsi="Times New Roman" w:cs="Times New Roman"/>
          <w:i/>
          <w:iCs/>
          <w:sz w:val="24"/>
          <w:szCs w:val="24"/>
          <w:lang w:val="en-IN"/>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numPr>
          <w:ilvl w:val="0"/>
          <w:numId w:val="66"/>
        </w:numPr>
        <w:spacing w:line="360" w:lineRule="auto"/>
        <w:ind w:left="720"/>
        <w:jc w:val="both"/>
        <w:rPr>
          <w:rFonts w:ascii="Times New Roman" w:eastAsia="Times New Roman" w:hAnsi="Times New Roman" w:cs="Times New Roman"/>
          <w:i/>
          <w:iCs/>
          <w:sz w:val="24"/>
          <w:szCs w:val="24"/>
          <w:lang w:eastAsia="en-IN"/>
        </w:rPr>
      </w:pPr>
      <w:r w:rsidRPr="00B42B6C">
        <w:rPr>
          <w:rFonts w:ascii="Times New Roman" w:eastAsia="Times New Roman" w:hAnsi="Times New Roman" w:cs="Times New Roman"/>
          <w:i/>
          <w:iCs/>
          <w:sz w:val="24"/>
          <w:szCs w:val="24"/>
          <w:lang w:eastAsia="en-IN"/>
        </w:rPr>
        <w:t>Measures incorporated in the CER should be implemented in total during the first two years and they should be operated and maintained during the subsequent years till the mine closure plan is implemented in total.</w:t>
      </w:r>
    </w:p>
    <w:p w:rsidR="002C4B10" w:rsidRPr="00B42B6C" w:rsidRDefault="002C4B10" w:rsidP="00F50C13">
      <w:pPr>
        <w:numPr>
          <w:ilvl w:val="0"/>
          <w:numId w:val="66"/>
        </w:numPr>
        <w:spacing w:line="360" w:lineRule="auto"/>
        <w:ind w:left="720" w:right="254"/>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The impact of vibration due to blasting should be monitored for peak particle velocity and amplitude and included in the Half Yearly Compliance Report.</w:t>
      </w:r>
    </w:p>
    <w:p w:rsidR="002C4B10" w:rsidRPr="00B42B6C" w:rsidRDefault="002C4B10" w:rsidP="00F50C13">
      <w:pPr>
        <w:numPr>
          <w:ilvl w:val="0"/>
          <w:numId w:val="66"/>
        </w:numPr>
        <w:spacing w:line="360" w:lineRule="auto"/>
        <w:ind w:left="720" w:right="254"/>
        <w:jc w:val="both"/>
        <w:rPr>
          <w:rFonts w:ascii="Times New Roman" w:eastAsia="Times New Roman" w:hAnsi="Times New Roman" w:cs="Times New Roman"/>
          <w:b/>
          <w:i/>
          <w:iCs/>
          <w:sz w:val="24"/>
          <w:szCs w:val="24"/>
          <w:lang w:eastAsia="en-IN"/>
        </w:rPr>
      </w:pPr>
      <w:r w:rsidRPr="00B42B6C">
        <w:rPr>
          <w:rFonts w:ascii="Times New Roman" w:eastAsia="Times New Roman" w:hAnsi="Times New Roman" w:cs="Times New Roman"/>
          <w:i/>
          <w:iCs/>
          <w:sz w:val="24"/>
          <w:szCs w:val="24"/>
          <w:lang w:eastAsia="en-IN"/>
        </w:rPr>
        <w:t xml:space="preserve">The garland drain and outflow channel should be provided with intermittent silt traps and should be maintained periodically by removing the silt deposited and the obstructions, if any. </w:t>
      </w:r>
    </w:p>
    <w:p w:rsidR="002C4B10" w:rsidRPr="00B42B6C" w:rsidRDefault="002C4B10" w:rsidP="00F50C13">
      <w:pPr>
        <w:pStyle w:val="NormalWeb"/>
        <w:numPr>
          <w:ilvl w:val="0"/>
          <w:numId w:val="66"/>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 xml:space="preserve">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w:t>
      </w:r>
      <w:r w:rsidRPr="00B42B6C">
        <w:rPr>
          <w:rFonts w:eastAsiaTheme="minorHAnsi"/>
          <w:i/>
          <w:iCs/>
          <w:lang w:eastAsia="en-US" w:bidi="ar-SA"/>
        </w:rPr>
        <w:lastRenderedPageBreak/>
        <w:t>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66"/>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66"/>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66"/>
        </w:numPr>
        <w:spacing w:before="0" w:beforeAutospacing="0" w:after="200" w:afterAutospacing="0" w:line="360" w:lineRule="auto"/>
        <w:ind w:left="720" w:right="9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spacing w:line="360" w:lineRule="auto"/>
        <w:jc w:val="both"/>
        <w:rPr>
          <w:rFonts w:ascii="Times New Roman" w:hAnsi="Times New Roman" w:cs="Times New Roman"/>
          <w:sz w:val="24"/>
          <w:szCs w:val="24"/>
        </w:rPr>
      </w:pPr>
    </w:p>
    <w:p w:rsidR="002C4B10" w:rsidRPr="00B42B6C" w:rsidRDefault="002C4B10" w:rsidP="002C4B10">
      <w:pPr>
        <w:ind w:left="1530" w:right="254" w:hanging="1530"/>
        <w:jc w:val="both"/>
        <w:rPr>
          <w:rFonts w:ascii="Times New Roman" w:eastAsia="Times New Roman" w:hAnsi="Times New Roman" w:cs="Times New Roman"/>
          <w:b/>
          <w:bCs/>
          <w:sz w:val="24"/>
          <w:szCs w:val="24"/>
        </w:rPr>
      </w:pPr>
      <w:r w:rsidRPr="00B42B6C">
        <w:rPr>
          <w:rFonts w:ascii="Times New Roman" w:eastAsia="Times New Roman" w:hAnsi="Times New Roman" w:cs="Times New Roman"/>
          <w:b/>
          <w:bCs/>
          <w:sz w:val="24"/>
          <w:szCs w:val="24"/>
          <w:u w:val="single"/>
        </w:rPr>
        <w:t>Item No.24</w:t>
      </w:r>
      <w:r w:rsidRPr="00B42B6C">
        <w:rPr>
          <w:rFonts w:ascii="Times New Roman" w:eastAsia="Times New Roman" w:hAnsi="Times New Roman" w:cs="Times New Roman"/>
          <w:b/>
          <w:bCs/>
          <w:sz w:val="24"/>
          <w:szCs w:val="24"/>
        </w:rPr>
        <w:tab/>
      </w:r>
      <w:r w:rsidRPr="00B42B6C">
        <w:rPr>
          <w:rFonts w:ascii="Times New Roman" w:eastAsia="Times New Roman" w:hAnsi="Times New Roman" w:cs="Times New Roman"/>
          <w:b/>
          <w:sz w:val="24"/>
          <w:szCs w:val="24"/>
          <w:lang w:eastAsia="en-IN"/>
        </w:rPr>
        <w:t xml:space="preserve">Environmental Clearance for the Building Stone Quarry of Sri. Sabu Cheriyan in Re-Sy Nos. 185/3/2, 186/1/8 of Maneed Village, Muvattupuzha Taluk, Ernakulam District, Kerala for an area of 0.9384 Ha </w:t>
      </w:r>
      <w:r w:rsidRPr="00B42B6C">
        <w:rPr>
          <w:rFonts w:ascii="Times New Roman" w:eastAsia="Times New Roman" w:hAnsi="Times New Roman" w:cs="Times New Roman"/>
          <w:b/>
          <w:bCs/>
          <w:sz w:val="24"/>
          <w:szCs w:val="24"/>
        </w:rPr>
        <w:t>(</w:t>
      </w:r>
      <w:r w:rsidRPr="00B42B6C">
        <w:rPr>
          <w:rFonts w:ascii="Times New Roman" w:eastAsia="Times New Roman" w:hAnsi="Times New Roman" w:cs="Times New Roman"/>
          <w:b/>
          <w:bCs/>
          <w:sz w:val="24"/>
          <w:szCs w:val="24"/>
          <w:lang w:eastAsia="en-IN"/>
        </w:rPr>
        <w:t>SIA/KL/MIN/46189/2019; 1523/EC3/2019/SEIAA</w:t>
      </w:r>
      <w:r w:rsidRPr="00B42B6C">
        <w:rPr>
          <w:rFonts w:ascii="Times New Roman" w:eastAsia="Times New Roman" w:hAnsi="Times New Roman" w:cs="Times New Roman"/>
          <w:b/>
          <w:bCs/>
          <w:sz w:val="24"/>
          <w:szCs w:val="24"/>
        </w:rPr>
        <w:t>)</w:t>
      </w:r>
    </w:p>
    <w:p w:rsidR="002C4B10" w:rsidRPr="00B42B6C" w:rsidRDefault="002C4B10" w:rsidP="002C4B10">
      <w:pPr>
        <w:spacing w:after="0" w:line="360" w:lineRule="auto"/>
        <w:ind w:left="1526" w:right="259" w:hanging="1526"/>
        <w:jc w:val="both"/>
        <w:rPr>
          <w:rFonts w:ascii="Times New Roman" w:eastAsia="Times New Roman" w:hAnsi="Times New Roman" w:cs="Times New Roman"/>
          <w:b/>
          <w:sz w:val="24"/>
          <w:szCs w:val="24"/>
          <w:lang w:eastAsia="en-IN"/>
        </w:rPr>
      </w:pPr>
    </w:p>
    <w:p w:rsidR="002C4B10" w:rsidRPr="00B42B6C" w:rsidRDefault="002C4B10" w:rsidP="002C4B10">
      <w:pPr>
        <w:suppressAutoHyphens/>
        <w:spacing w:line="360" w:lineRule="auto"/>
        <w:ind w:firstLine="720"/>
        <w:jc w:val="both"/>
        <w:rPr>
          <w:rFonts w:ascii="Times New Roman" w:eastAsia="Times New Roman" w:hAnsi="Times New Roman" w:cs="Times New Roman"/>
          <w:bCs/>
          <w:sz w:val="24"/>
          <w:szCs w:val="24"/>
        </w:rPr>
      </w:pPr>
      <w:proofErr w:type="gramStart"/>
      <w:r w:rsidRPr="00B42B6C">
        <w:rPr>
          <w:rFonts w:ascii="Times New Roman" w:eastAsia="Times New Roman" w:hAnsi="Times New Roman" w:cs="Times New Roman"/>
          <w:sz w:val="24"/>
          <w:szCs w:val="24"/>
          <w:lang w:eastAsia="en-IN"/>
        </w:rPr>
        <w:t>Sri.</w:t>
      </w:r>
      <w:proofErr w:type="gramEnd"/>
      <w:r w:rsidRPr="00B42B6C">
        <w:rPr>
          <w:rFonts w:ascii="Times New Roman" w:eastAsia="Times New Roman" w:hAnsi="Times New Roman" w:cs="Times New Roman"/>
          <w:sz w:val="24"/>
          <w:szCs w:val="24"/>
          <w:lang w:eastAsia="en-IN"/>
        </w:rPr>
        <w:t xml:space="preserve"> Sabu Cheriyan, Managing Partner, M/s Marymatha Granites, Maneed P.O, Ernakulam District, Kerala-686661 submitted an application for Environmental Clearance through PARIVESH for the Building Stone Quarry in Re-Sy Nos. 185/3/2,186/1/8 of Maneed Village, Muvattupuzha Taluk, Ernakulam District </w:t>
      </w:r>
      <w:r w:rsidRPr="00B42B6C">
        <w:rPr>
          <w:rFonts w:ascii="Times New Roman" w:eastAsia="Calibri" w:hAnsi="Times New Roman" w:cs="Times New Roman"/>
          <w:sz w:val="24"/>
          <w:szCs w:val="24"/>
        </w:rPr>
        <w:t xml:space="preserve">for an area of </w:t>
      </w:r>
      <w:r w:rsidRPr="00B42B6C">
        <w:rPr>
          <w:rFonts w:ascii="Times New Roman" w:eastAsia="Times New Roman" w:hAnsi="Times New Roman" w:cs="Times New Roman"/>
          <w:sz w:val="24"/>
          <w:szCs w:val="24"/>
          <w:lang w:eastAsia="en-IN"/>
        </w:rPr>
        <w:t>0.9384 Ha</w:t>
      </w:r>
      <w:r w:rsidRPr="00B42B6C">
        <w:rPr>
          <w:rFonts w:ascii="Times New Roman" w:eastAsia="Times New Roman" w:hAnsi="Times New Roman" w:cs="Times New Roman"/>
          <w:bCs/>
          <w:sz w:val="24"/>
          <w:szCs w:val="24"/>
        </w:rPr>
        <w:t>.</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perused the proposal and noted the decisions of various SEAC meetings held on different dates. Authority noticed that the SEAC had appraised the proposal </w:t>
      </w:r>
      <w:r w:rsidRPr="00B42B6C">
        <w:rPr>
          <w:rFonts w:ascii="Times New Roman" w:hAnsi="Times New Roman" w:cs="Times New Roman"/>
          <w:sz w:val="24"/>
          <w:szCs w:val="24"/>
        </w:rPr>
        <w:lastRenderedPageBreak/>
        <w:t>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2C4B10" w:rsidRPr="00B42B6C" w:rsidRDefault="002C4B10" w:rsidP="002C4B10">
      <w:pPr>
        <w:spacing w:line="360" w:lineRule="auto"/>
        <w:ind w:right="99" w:firstLine="36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67"/>
        </w:numPr>
        <w:autoSpaceDE w:val="0"/>
        <w:autoSpaceDN w:val="0"/>
        <w:spacing w:line="360" w:lineRule="auto"/>
        <w:ind w:left="720" w:right="3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67"/>
        </w:numPr>
        <w:autoSpaceDE w:val="0"/>
        <w:autoSpaceDN w:val="0"/>
        <w:spacing w:line="360" w:lineRule="auto"/>
        <w:ind w:left="720" w:right="3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67"/>
        </w:numPr>
        <w:autoSpaceDE w:val="0"/>
        <w:autoSpaceDN w:val="0"/>
        <w:spacing w:line="360" w:lineRule="auto"/>
        <w:ind w:left="720" w:right="30"/>
        <w:contextualSpacing w:val="0"/>
        <w:jc w:val="both"/>
        <w:rPr>
          <w:rFonts w:ascii="Times New Roman" w:hAnsi="Times New Roman" w:cs="Times New Roman"/>
          <w:bCs/>
          <w:i/>
          <w:iCs/>
          <w:sz w:val="24"/>
          <w:szCs w:val="24"/>
          <w:lang w:eastAsia="en-IN"/>
        </w:rPr>
      </w:pPr>
      <w:r w:rsidRPr="00B42B6C">
        <w:rPr>
          <w:rFonts w:ascii="Times New Roman" w:eastAsiaTheme="minorHAnsi" w:hAnsi="Times New Roman" w:cs="Times New Roman"/>
          <w:i/>
          <w:iCs/>
        </w:rPr>
        <w:t>The Project Proponent shall take immediate measures to close the abandoned quarry in the Project site as per the final closure plan in the approved mining plan within 6 months and a report from district Geologist shall be produced to the effect that the final closure of quarry has been done as per the approved norms of department of Mining and Geology. The compliance of this condition   should also be reported in the HYCR.</w:t>
      </w:r>
      <w:r w:rsidRPr="00B42B6C">
        <w:rPr>
          <w:rFonts w:ascii="Times New Roman" w:hAnsi="Times New Roman" w:cs="Times New Roman"/>
          <w:i/>
          <w:iCs/>
        </w:rPr>
        <w:t xml:space="preserve"> On receipt of the report, the SEAC shall verify the mine closure status.</w:t>
      </w:r>
    </w:p>
    <w:p w:rsidR="002C4B10" w:rsidRPr="00B42B6C" w:rsidRDefault="002C4B10" w:rsidP="00F50C13">
      <w:pPr>
        <w:pStyle w:val="ListParagraph"/>
        <w:widowControl w:val="0"/>
        <w:numPr>
          <w:ilvl w:val="0"/>
          <w:numId w:val="67"/>
        </w:numPr>
        <w:autoSpaceDE w:val="0"/>
        <w:autoSpaceDN w:val="0"/>
        <w:spacing w:line="360" w:lineRule="auto"/>
        <w:ind w:left="720" w:right="30"/>
        <w:contextualSpacing w:val="0"/>
        <w:jc w:val="both"/>
        <w:rPr>
          <w:rFonts w:ascii="Times New Roman" w:hAnsi="Times New Roman" w:cs="Times New Roman"/>
          <w:bCs/>
          <w:i/>
          <w:iCs/>
          <w:sz w:val="24"/>
          <w:szCs w:val="24"/>
          <w:lang w:eastAsia="en-IN"/>
        </w:rPr>
      </w:pPr>
      <w:r w:rsidRPr="00B42B6C">
        <w:rPr>
          <w:rFonts w:ascii="Times New Roman" w:hAnsi="Times New Roman" w:cs="Times New Roman"/>
          <w:bCs/>
          <w:i/>
          <w:iCs/>
          <w:sz w:val="24"/>
          <w:szCs w:val="24"/>
          <w:lang w:eastAsia="en-IN"/>
        </w:rPr>
        <w:t xml:space="preserve">Compensatory afforestation should be done on the south side of the proposed site on the land owned by the proponent as agreed and provide the geo-coordinates of the area with photographs along with HYCR.  </w:t>
      </w:r>
    </w:p>
    <w:p w:rsidR="002C4B10" w:rsidRPr="00B42B6C" w:rsidRDefault="002C4B10" w:rsidP="00F50C13">
      <w:pPr>
        <w:pStyle w:val="ListParagraph"/>
        <w:widowControl w:val="0"/>
        <w:numPr>
          <w:ilvl w:val="0"/>
          <w:numId w:val="67"/>
        </w:numPr>
        <w:autoSpaceDE w:val="0"/>
        <w:autoSpaceDN w:val="0"/>
        <w:spacing w:line="360" w:lineRule="auto"/>
        <w:ind w:left="720" w:right="30"/>
        <w:contextualSpacing w:val="0"/>
        <w:jc w:val="both"/>
        <w:rPr>
          <w:rFonts w:ascii="Times New Roman" w:hAnsi="Times New Roman" w:cs="Times New Roman"/>
          <w:bCs/>
          <w:i/>
          <w:iCs/>
          <w:sz w:val="24"/>
          <w:szCs w:val="24"/>
          <w:lang w:eastAsia="en-IN"/>
        </w:rPr>
      </w:pPr>
      <w:r w:rsidRPr="00B42B6C">
        <w:rPr>
          <w:rFonts w:ascii="Times New Roman" w:hAnsi="Times New Roman" w:cs="Times New Roman"/>
          <w:bCs/>
          <w:i/>
          <w:iCs/>
          <w:sz w:val="24"/>
          <w:szCs w:val="24"/>
          <w:lang w:eastAsia="en-IN"/>
        </w:rPr>
        <w:t>Green belt to be developed on the northern side between BP4 and BP6 in the first year itself.</w:t>
      </w:r>
    </w:p>
    <w:p w:rsidR="002C4B10" w:rsidRPr="00B42B6C" w:rsidRDefault="002C4B10" w:rsidP="00F50C13">
      <w:pPr>
        <w:pStyle w:val="ListParagraph"/>
        <w:widowControl w:val="0"/>
        <w:numPr>
          <w:ilvl w:val="0"/>
          <w:numId w:val="67"/>
        </w:numPr>
        <w:autoSpaceDE w:val="0"/>
        <w:autoSpaceDN w:val="0"/>
        <w:spacing w:line="360" w:lineRule="auto"/>
        <w:ind w:left="720" w:right="30"/>
        <w:contextualSpacing w:val="0"/>
        <w:jc w:val="both"/>
        <w:rPr>
          <w:rFonts w:ascii="Times New Roman" w:hAnsi="Times New Roman" w:cs="Times New Roman"/>
          <w:bCs/>
          <w:i/>
          <w:iCs/>
          <w:sz w:val="24"/>
          <w:szCs w:val="24"/>
          <w:lang w:eastAsia="en-IN"/>
        </w:rPr>
      </w:pPr>
      <w:r w:rsidRPr="00B42B6C">
        <w:rPr>
          <w:rFonts w:ascii="Times New Roman" w:hAnsi="Times New Roman" w:cs="Times New Roman"/>
          <w:bCs/>
          <w:i/>
          <w:iCs/>
          <w:sz w:val="24"/>
          <w:szCs w:val="24"/>
          <w:lang w:eastAsia="en-IN"/>
        </w:rPr>
        <w:t>The proponent should ensure that the road to the proposed site does not pass through the buffer area.</w:t>
      </w:r>
    </w:p>
    <w:p w:rsidR="002C4B10" w:rsidRPr="00B42B6C" w:rsidRDefault="002C4B10" w:rsidP="00F50C13">
      <w:pPr>
        <w:pStyle w:val="ListParagraph"/>
        <w:widowControl w:val="0"/>
        <w:numPr>
          <w:ilvl w:val="0"/>
          <w:numId w:val="67"/>
        </w:numPr>
        <w:autoSpaceDE w:val="0"/>
        <w:autoSpaceDN w:val="0"/>
        <w:spacing w:line="360" w:lineRule="auto"/>
        <w:ind w:left="720" w:right="30"/>
        <w:contextualSpacing w:val="0"/>
        <w:jc w:val="both"/>
        <w:rPr>
          <w:rFonts w:ascii="Times New Roman" w:hAnsi="Times New Roman" w:cs="Times New Roman"/>
          <w:bCs/>
          <w:i/>
          <w:iCs/>
          <w:sz w:val="24"/>
          <w:szCs w:val="24"/>
          <w:lang w:eastAsia="en-IN"/>
        </w:rPr>
      </w:pPr>
      <w:r w:rsidRPr="00B42B6C">
        <w:rPr>
          <w:rFonts w:ascii="Times New Roman" w:hAnsi="Times New Roman" w:cs="Times New Roman"/>
          <w:bCs/>
          <w:i/>
          <w:iCs/>
          <w:sz w:val="24"/>
          <w:szCs w:val="24"/>
          <w:lang w:eastAsia="en-IN"/>
        </w:rPr>
        <w:t>Proper fencing should be done in the boundary with the adjoining old quarry pit and around the old quarry pit.</w:t>
      </w:r>
    </w:p>
    <w:p w:rsidR="002C4B10" w:rsidRPr="00B42B6C" w:rsidRDefault="002C4B10" w:rsidP="00F50C13">
      <w:pPr>
        <w:pStyle w:val="ListParagraph"/>
        <w:widowControl w:val="0"/>
        <w:numPr>
          <w:ilvl w:val="0"/>
          <w:numId w:val="67"/>
        </w:numPr>
        <w:autoSpaceDE w:val="0"/>
        <w:autoSpaceDN w:val="0"/>
        <w:spacing w:line="360" w:lineRule="auto"/>
        <w:ind w:left="720" w:right="30"/>
        <w:contextualSpacing w:val="0"/>
        <w:jc w:val="both"/>
        <w:rPr>
          <w:rFonts w:ascii="Times New Roman" w:hAnsi="Times New Roman" w:cs="Times New Roman"/>
          <w:bCs/>
          <w:i/>
          <w:iCs/>
          <w:sz w:val="24"/>
          <w:szCs w:val="24"/>
          <w:lang w:eastAsia="en-IN"/>
        </w:rPr>
      </w:pPr>
      <w:r w:rsidRPr="00B42B6C">
        <w:rPr>
          <w:rFonts w:ascii="Times New Roman" w:hAnsi="Times New Roman" w:cs="Times New Roman"/>
          <w:bCs/>
          <w:i/>
          <w:iCs/>
          <w:sz w:val="24"/>
          <w:szCs w:val="24"/>
          <w:lang w:eastAsia="en-IN"/>
        </w:rPr>
        <w:t xml:space="preserve">Measures incorporated in the CER should be implemented in total during the first two years and they should be operated and maintained during the subsequent years </w:t>
      </w:r>
      <w:r w:rsidRPr="00B42B6C">
        <w:rPr>
          <w:rFonts w:ascii="Times New Roman" w:hAnsi="Times New Roman" w:cs="Times New Roman"/>
          <w:bCs/>
          <w:i/>
          <w:iCs/>
          <w:sz w:val="24"/>
          <w:szCs w:val="24"/>
          <w:lang w:eastAsia="en-IN"/>
        </w:rPr>
        <w:lastRenderedPageBreak/>
        <w:t>till the mine closure plan is implemented in total.</w:t>
      </w:r>
    </w:p>
    <w:p w:rsidR="002C4B10" w:rsidRPr="00B42B6C" w:rsidRDefault="002C4B10" w:rsidP="00F50C13">
      <w:pPr>
        <w:pStyle w:val="ListParagraph"/>
        <w:widowControl w:val="0"/>
        <w:numPr>
          <w:ilvl w:val="0"/>
          <w:numId w:val="67"/>
        </w:numPr>
        <w:autoSpaceDE w:val="0"/>
        <w:autoSpaceDN w:val="0"/>
        <w:spacing w:line="360" w:lineRule="auto"/>
        <w:ind w:left="720" w:right="30"/>
        <w:contextualSpacing w:val="0"/>
        <w:jc w:val="both"/>
        <w:rPr>
          <w:rFonts w:ascii="Times New Roman" w:hAnsi="Times New Roman" w:cs="Times New Roman"/>
          <w:bCs/>
          <w:i/>
          <w:iCs/>
          <w:sz w:val="24"/>
          <w:szCs w:val="24"/>
          <w:lang w:eastAsia="en-IN"/>
        </w:rPr>
      </w:pPr>
      <w:r w:rsidRPr="00B42B6C">
        <w:rPr>
          <w:rFonts w:ascii="Times New Roman" w:hAnsi="Times New Roman" w:cs="Times New Roman"/>
          <w:bCs/>
          <w:i/>
          <w:iCs/>
          <w:sz w:val="24"/>
          <w:szCs w:val="24"/>
          <w:lang w:eastAsia="en-IN"/>
        </w:rPr>
        <w:t>The impact of vibration due to blasting should be monitored for peak particle velocity and amplitude and included in the Half Yearly Compliance Report.</w:t>
      </w:r>
    </w:p>
    <w:p w:rsidR="002C4B10" w:rsidRPr="00B42B6C" w:rsidRDefault="002C4B10" w:rsidP="00F50C13">
      <w:pPr>
        <w:pStyle w:val="NormalWeb"/>
        <w:numPr>
          <w:ilvl w:val="0"/>
          <w:numId w:val="67"/>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67"/>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67"/>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67"/>
        </w:numPr>
        <w:spacing w:before="0" w:beforeAutospacing="0" w:after="200" w:afterAutospacing="0" w:line="360" w:lineRule="auto"/>
        <w:ind w:left="720" w:right="3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0F645E" w:rsidRDefault="000F645E" w:rsidP="002C4B10">
      <w:pPr>
        <w:ind w:left="2160" w:hanging="2160"/>
        <w:jc w:val="both"/>
        <w:rPr>
          <w:rFonts w:ascii="Times New Roman" w:hAnsi="Times New Roman" w:cs="Times New Roman"/>
          <w:b/>
          <w:sz w:val="24"/>
          <w:szCs w:val="24"/>
          <w:u w:val="single"/>
        </w:rPr>
      </w:pPr>
    </w:p>
    <w:p w:rsidR="002C4B10" w:rsidRPr="00B42B6C" w:rsidRDefault="002C4B10" w:rsidP="002C4B10">
      <w:pPr>
        <w:ind w:left="2160" w:hanging="2160"/>
        <w:jc w:val="both"/>
        <w:rPr>
          <w:rFonts w:ascii="Times New Roman" w:hAnsi="Times New Roman" w:cs="Times New Roman"/>
          <w:b/>
          <w:sz w:val="24"/>
          <w:szCs w:val="24"/>
        </w:rPr>
      </w:pPr>
      <w:r w:rsidRPr="00B42B6C">
        <w:rPr>
          <w:rFonts w:ascii="Times New Roman" w:hAnsi="Times New Roman" w:cs="Times New Roman"/>
          <w:b/>
          <w:sz w:val="24"/>
          <w:szCs w:val="24"/>
          <w:u w:val="single"/>
        </w:rPr>
        <w:t>Item No.25</w:t>
      </w:r>
      <w:r w:rsidRPr="00B42B6C">
        <w:rPr>
          <w:rFonts w:ascii="Times New Roman" w:hAnsi="Times New Roman" w:cs="Times New Roman"/>
          <w:sz w:val="24"/>
          <w:szCs w:val="24"/>
        </w:rPr>
        <w:tab/>
      </w:r>
      <w:r w:rsidRPr="00B42B6C">
        <w:rPr>
          <w:rFonts w:ascii="Times New Roman" w:hAnsi="Times New Roman" w:cs="Times New Roman"/>
          <w:b/>
          <w:sz w:val="24"/>
          <w:szCs w:val="24"/>
        </w:rPr>
        <w:t>Environmental Clearance for the</w:t>
      </w:r>
      <w:r w:rsidRPr="00B42B6C">
        <w:rPr>
          <w:rFonts w:ascii="Times New Roman" w:hAnsi="Times New Roman" w:cs="Times New Roman"/>
          <w:b/>
          <w:spacing w:val="1"/>
          <w:sz w:val="24"/>
          <w:szCs w:val="24"/>
        </w:rPr>
        <w:t xml:space="preserve"> </w:t>
      </w:r>
      <w:r w:rsidRPr="00B42B6C">
        <w:rPr>
          <w:rFonts w:ascii="Times New Roman" w:hAnsi="Times New Roman" w:cs="Times New Roman"/>
          <w:b/>
          <w:sz w:val="24"/>
          <w:szCs w:val="24"/>
        </w:rPr>
        <w:t>Building Stone Quarry Project</w:t>
      </w:r>
      <w:r w:rsidRPr="00B42B6C">
        <w:rPr>
          <w:rFonts w:ascii="Times New Roman" w:hAnsi="Times New Roman" w:cs="Times New Roman"/>
          <w:b/>
          <w:spacing w:val="1"/>
          <w:sz w:val="24"/>
          <w:szCs w:val="24"/>
        </w:rPr>
        <w:t xml:space="preserve"> of Sri. </w:t>
      </w:r>
      <w:r w:rsidRPr="00B42B6C">
        <w:rPr>
          <w:rFonts w:ascii="Times New Roman" w:hAnsi="Times New Roman" w:cs="Times New Roman"/>
          <w:b/>
          <w:sz w:val="24"/>
          <w:szCs w:val="24"/>
        </w:rPr>
        <w:t>Sajith Lal M in</w:t>
      </w:r>
      <w:r w:rsidRPr="00B42B6C">
        <w:rPr>
          <w:rFonts w:ascii="Times New Roman" w:hAnsi="Times New Roman" w:cs="Times New Roman"/>
          <w:b/>
          <w:spacing w:val="1"/>
          <w:sz w:val="24"/>
          <w:szCs w:val="24"/>
        </w:rPr>
        <w:t xml:space="preserve"> Re-</w:t>
      </w:r>
      <w:r w:rsidRPr="00B42B6C">
        <w:rPr>
          <w:rFonts w:ascii="Times New Roman" w:hAnsi="Times New Roman" w:cs="Times New Roman"/>
          <w:b/>
          <w:sz w:val="24"/>
          <w:szCs w:val="24"/>
        </w:rPr>
        <w:t xml:space="preserve">Sy Nos. 10/2, 97/4, 97/6, 97/7 of Kalpetta </w:t>
      </w:r>
      <w:r w:rsidRPr="00B42B6C">
        <w:rPr>
          <w:rFonts w:ascii="Times New Roman" w:hAnsi="Times New Roman" w:cs="Times New Roman"/>
          <w:b/>
          <w:sz w:val="24"/>
          <w:szCs w:val="24"/>
        </w:rPr>
        <w:lastRenderedPageBreak/>
        <w:t>Village, Vythiri</w:t>
      </w:r>
      <w:r w:rsidRPr="00B42B6C">
        <w:rPr>
          <w:rFonts w:ascii="Times New Roman" w:hAnsi="Times New Roman" w:cs="Times New Roman"/>
          <w:b/>
          <w:spacing w:val="1"/>
          <w:sz w:val="24"/>
          <w:szCs w:val="24"/>
        </w:rPr>
        <w:t xml:space="preserve"> </w:t>
      </w:r>
      <w:r w:rsidRPr="00B42B6C">
        <w:rPr>
          <w:rFonts w:ascii="Times New Roman" w:hAnsi="Times New Roman" w:cs="Times New Roman"/>
          <w:b/>
          <w:sz w:val="24"/>
          <w:szCs w:val="24"/>
        </w:rPr>
        <w:t>Taluk, Wayanad</w:t>
      </w:r>
      <w:r w:rsidRPr="00B42B6C">
        <w:rPr>
          <w:rFonts w:ascii="Times New Roman" w:hAnsi="Times New Roman" w:cs="Times New Roman"/>
          <w:b/>
          <w:spacing w:val="1"/>
          <w:sz w:val="24"/>
          <w:szCs w:val="24"/>
        </w:rPr>
        <w:t xml:space="preserve"> </w:t>
      </w:r>
      <w:r w:rsidRPr="00B42B6C">
        <w:rPr>
          <w:rFonts w:ascii="Times New Roman" w:hAnsi="Times New Roman" w:cs="Times New Roman"/>
          <w:b/>
          <w:sz w:val="24"/>
          <w:szCs w:val="24"/>
        </w:rPr>
        <w:t>District, Kerala for an area of 0.9915 Ha (SIA/KL/MIN/76720/2018, 1490 /EC2/2019/SEIAA)</w:t>
      </w:r>
    </w:p>
    <w:p w:rsidR="002C4B10" w:rsidRPr="00B42B6C" w:rsidRDefault="002C4B10" w:rsidP="002C4B10">
      <w:pPr>
        <w:ind w:left="1440" w:hanging="1440"/>
        <w:jc w:val="both"/>
        <w:rPr>
          <w:rFonts w:ascii="Times New Roman" w:hAnsi="Times New Roman" w:cs="Times New Roman"/>
          <w:b/>
          <w:sz w:val="24"/>
          <w:szCs w:val="24"/>
        </w:rPr>
      </w:pPr>
    </w:p>
    <w:p w:rsidR="002C4B10" w:rsidRPr="00B42B6C" w:rsidRDefault="002C4B10" w:rsidP="002C4B10">
      <w:pPr>
        <w:spacing w:line="360" w:lineRule="auto"/>
        <w:ind w:firstLine="720"/>
        <w:jc w:val="both"/>
        <w:rPr>
          <w:rFonts w:ascii="Times New Roman" w:hAnsi="Times New Roman" w:cs="Times New Roman"/>
          <w:bCs/>
          <w:sz w:val="24"/>
          <w:szCs w:val="24"/>
        </w:rPr>
      </w:pPr>
      <w:proofErr w:type="gramStart"/>
      <w:r w:rsidRPr="00B42B6C">
        <w:rPr>
          <w:rFonts w:ascii="Times New Roman" w:hAnsi="Times New Roman" w:cs="Times New Roman"/>
          <w:bCs/>
          <w:sz w:val="24"/>
          <w:szCs w:val="24"/>
        </w:rPr>
        <w:t>Sri.</w:t>
      </w:r>
      <w:proofErr w:type="gramEnd"/>
      <w:r w:rsidRPr="00B42B6C">
        <w:rPr>
          <w:rFonts w:ascii="Times New Roman" w:hAnsi="Times New Roman" w:cs="Times New Roman"/>
          <w:bCs/>
          <w:sz w:val="24"/>
          <w:szCs w:val="24"/>
        </w:rPr>
        <w:t xml:space="preserve"> Sajith Lal M, Malil House, Muttil North, Maniyangode PO.,</w:t>
      </w:r>
      <w:r w:rsidRPr="00B42B6C">
        <w:rPr>
          <w:rFonts w:ascii="Times New Roman" w:hAnsi="Times New Roman" w:cs="Times New Roman"/>
          <w:bCs/>
          <w:spacing w:val="1"/>
          <w:sz w:val="24"/>
          <w:szCs w:val="24"/>
        </w:rPr>
        <w:t xml:space="preserve"> </w:t>
      </w:r>
      <w:r w:rsidRPr="00B42B6C">
        <w:rPr>
          <w:rFonts w:ascii="Times New Roman" w:hAnsi="Times New Roman" w:cs="Times New Roman"/>
          <w:bCs/>
          <w:sz w:val="24"/>
          <w:szCs w:val="24"/>
        </w:rPr>
        <w:t>Wayanad-</w:t>
      </w:r>
      <w:r w:rsidRPr="00B42B6C">
        <w:rPr>
          <w:rFonts w:ascii="Times New Roman" w:hAnsi="Times New Roman" w:cs="Times New Roman"/>
          <w:bCs/>
          <w:spacing w:val="-57"/>
          <w:sz w:val="24"/>
          <w:szCs w:val="24"/>
        </w:rPr>
        <w:t xml:space="preserve"> </w:t>
      </w:r>
      <w:r w:rsidRPr="00B42B6C">
        <w:rPr>
          <w:rFonts w:ascii="Times New Roman" w:hAnsi="Times New Roman" w:cs="Times New Roman"/>
          <w:bCs/>
          <w:sz w:val="24"/>
          <w:szCs w:val="24"/>
        </w:rPr>
        <w:t>673122 vide his application dated 22.12.2018 has sought Environmental Clearance for the</w:t>
      </w:r>
      <w:r w:rsidRPr="00B42B6C">
        <w:rPr>
          <w:rFonts w:ascii="Times New Roman" w:hAnsi="Times New Roman" w:cs="Times New Roman"/>
          <w:bCs/>
          <w:spacing w:val="1"/>
          <w:sz w:val="24"/>
          <w:szCs w:val="24"/>
        </w:rPr>
        <w:t xml:space="preserve"> </w:t>
      </w:r>
      <w:r w:rsidRPr="00B42B6C">
        <w:rPr>
          <w:rFonts w:ascii="Times New Roman" w:hAnsi="Times New Roman" w:cs="Times New Roman"/>
          <w:bCs/>
          <w:sz w:val="24"/>
          <w:szCs w:val="24"/>
        </w:rPr>
        <w:t>Building Stone Quarry Project</w:t>
      </w:r>
      <w:r w:rsidRPr="00B42B6C">
        <w:rPr>
          <w:rFonts w:ascii="Times New Roman" w:hAnsi="Times New Roman" w:cs="Times New Roman"/>
          <w:bCs/>
          <w:spacing w:val="1"/>
          <w:sz w:val="24"/>
          <w:szCs w:val="24"/>
        </w:rPr>
        <w:t xml:space="preserve"> </w:t>
      </w:r>
      <w:r w:rsidRPr="00B42B6C">
        <w:rPr>
          <w:rFonts w:ascii="Times New Roman" w:hAnsi="Times New Roman" w:cs="Times New Roman"/>
          <w:bCs/>
          <w:sz w:val="24"/>
          <w:szCs w:val="24"/>
        </w:rPr>
        <w:t>in</w:t>
      </w:r>
      <w:r w:rsidRPr="00B42B6C">
        <w:rPr>
          <w:rFonts w:ascii="Times New Roman" w:hAnsi="Times New Roman" w:cs="Times New Roman"/>
          <w:bCs/>
          <w:spacing w:val="1"/>
          <w:sz w:val="24"/>
          <w:szCs w:val="24"/>
        </w:rPr>
        <w:t xml:space="preserve"> </w:t>
      </w:r>
      <w:r w:rsidRPr="00B42B6C">
        <w:rPr>
          <w:rFonts w:ascii="Times New Roman" w:hAnsi="Times New Roman" w:cs="Times New Roman"/>
          <w:bCs/>
          <w:sz w:val="24"/>
          <w:szCs w:val="24"/>
        </w:rPr>
        <w:t>Re-Sy Nos. 10/2, 97/4, 97/6, 97/7 of Kalpetta Village, Vythiri</w:t>
      </w:r>
      <w:r w:rsidRPr="00B42B6C">
        <w:rPr>
          <w:rFonts w:ascii="Times New Roman" w:hAnsi="Times New Roman" w:cs="Times New Roman"/>
          <w:bCs/>
          <w:spacing w:val="1"/>
          <w:sz w:val="24"/>
          <w:szCs w:val="24"/>
        </w:rPr>
        <w:t xml:space="preserve"> </w:t>
      </w:r>
      <w:r w:rsidRPr="00B42B6C">
        <w:rPr>
          <w:rFonts w:ascii="Times New Roman" w:hAnsi="Times New Roman" w:cs="Times New Roman"/>
          <w:bCs/>
          <w:sz w:val="24"/>
          <w:szCs w:val="24"/>
        </w:rPr>
        <w:t>Taluk, Wayanad</w:t>
      </w:r>
      <w:r w:rsidRPr="00B42B6C">
        <w:rPr>
          <w:rFonts w:ascii="Times New Roman" w:hAnsi="Times New Roman" w:cs="Times New Roman"/>
          <w:bCs/>
          <w:spacing w:val="1"/>
          <w:sz w:val="24"/>
          <w:szCs w:val="24"/>
        </w:rPr>
        <w:t xml:space="preserve"> </w:t>
      </w:r>
      <w:r w:rsidRPr="00B42B6C">
        <w:rPr>
          <w:rFonts w:ascii="Times New Roman" w:hAnsi="Times New Roman" w:cs="Times New Roman"/>
          <w:bCs/>
          <w:sz w:val="24"/>
          <w:szCs w:val="24"/>
        </w:rPr>
        <w:t>District, Kerala for an area of 0.9915 Ha.</w:t>
      </w:r>
    </w:p>
    <w:p w:rsidR="002C4B10" w:rsidRPr="00B42B6C" w:rsidRDefault="002C4B10" w:rsidP="002C4B10">
      <w:pPr>
        <w:spacing w:line="360" w:lineRule="auto"/>
        <w:ind w:firstLine="720"/>
        <w:jc w:val="both"/>
        <w:rPr>
          <w:rFonts w:ascii="Times New Roman" w:hAnsi="Times New Roman" w:cs="Times New Roman"/>
          <w:sz w:val="24"/>
          <w:szCs w:val="24"/>
        </w:rPr>
      </w:pPr>
      <w:r w:rsidRPr="00B42B6C">
        <w:rPr>
          <w:rFonts w:ascii="Times New Roman" w:hAnsi="Times New Roman" w:cs="Times New Roman"/>
          <w:sz w:val="24"/>
          <w:szCs w:val="24"/>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5 years, subject to certain Specific Conditions in addition to the General Conditions.</w:t>
      </w:r>
    </w:p>
    <w:p w:rsidR="002C4B10" w:rsidRPr="00B42B6C" w:rsidRDefault="002C4B10" w:rsidP="002C4B10">
      <w:pPr>
        <w:spacing w:line="360" w:lineRule="auto"/>
        <w:ind w:right="99" w:firstLine="360"/>
        <w:jc w:val="both"/>
        <w:rPr>
          <w:rFonts w:ascii="Times New Roman" w:hAnsi="Times New Roman" w:cs="Times New Roman"/>
          <w:b/>
          <w:bCs/>
          <w:sz w:val="24"/>
          <w:szCs w:val="24"/>
        </w:rPr>
      </w:pPr>
      <w:r w:rsidRPr="00B42B6C">
        <w:rPr>
          <w:rFonts w:ascii="Times New Roman" w:hAnsi="Times New Roman" w:cs="Times New Roman"/>
          <w:b/>
          <w:bCs/>
          <w:sz w:val="24"/>
          <w:szCs w:val="24"/>
        </w:rPr>
        <w:t>The Authority decided to issue Environmental Clearance for a project life of 5 years for the quantity mentioned in the approved Mining Plan subject to the following Specific Conditions in addition to the General Conditions.</w:t>
      </w:r>
    </w:p>
    <w:p w:rsidR="002C4B10" w:rsidRPr="00B42B6C" w:rsidRDefault="002C4B10" w:rsidP="00F50C13">
      <w:pPr>
        <w:pStyle w:val="ListParagraph"/>
        <w:widowControl w:val="0"/>
        <w:numPr>
          <w:ilvl w:val="0"/>
          <w:numId w:val="68"/>
        </w:numPr>
        <w:autoSpaceDE w:val="0"/>
        <w:autoSpaceDN w:val="0"/>
        <w:spacing w:line="360" w:lineRule="auto"/>
        <w:ind w:right="3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68"/>
        </w:numPr>
        <w:autoSpaceDE w:val="0"/>
        <w:autoSpaceDN w:val="0"/>
        <w:spacing w:line="360" w:lineRule="auto"/>
        <w:ind w:right="30"/>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68"/>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A retaining wall should be provided on all the three sides of the dumping site to a height of     2.5-3m.</w:t>
      </w:r>
    </w:p>
    <w:p w:rsidR="002C4B10" w:rsidRPr="00B42B6C" w:rsidRDefault="002C4B10" w:rsidP="00F50C13">
      <w:pPr>
        <w:pStyle w:val="ListParagraph"/>
        <w:widowControl w:val="0"/>
        <w:numPr>
          <w:ilvl w:val="0"/>
          <w:numId w:val="68"/>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garland drain and outflow channel should be provided with intermittent silt traps and siltation pond and should be maintained periodically by removing the deposited silt and other obstructions, if any.</w:t>
      </w:r>
    </w:p>
    <w:p w:rsidR="002C4B10" w:rsidRPr="00B42B6C" w:rsidRDefault="002C4B10" w:rsidP="00F50C13">
      <w:pPr>
        <w:pStyle w:val="ListParagraph"/>
        <w:widowControl w:val="0"/>
        <w:numPr>
          <w:ilvl w:val="0"/>
          <w:numId w:val="68"/>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transportation of mined material should be prevented during the peak hours in the forenoon and afternoon.</w:t>
      </w:r>
    </w:p>
    <w:p w:rsidR="002C4B10" w:rsidRPr="00B42B6C" w:rsidRDefault="002C4B10" w:rsidP="00F50C13">
      <w:pPr>
        <w:pStyle w:val="ListParagraph"/>
        <w:widowControl w:val="0"/>
        <w:numPr>
          <w:ilvl w:val="0"/>
          <w:numId w:val="68"/>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lastRenderedPageBreak/>
        <w:t>Sprinkling of water should be done on the un-surfaced road prior to each movement of truck.</w:t>
      </w:r>
    </w:p>
    <w:p w:rsidR="002C4B10" w:rsidRPr="00B42B6C" w:rsidRDefault="002C4B10" w:rsidP="00F50C13">
      <w:pPr>
        <w:pStyle w:val="ListParagraph"/>
        <w:widowControl w:val="0"/>
        <w:numPr>
          <w:ilvl w:val="0"/>
          <w:numId w:val="68"/>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green-belt development should initiate prior to the commencement of mining.  As the area is in a fairly good rainfall zone, the species selected for green belting should be tall evergreen trees. Species of Vateria, Hopea, Artocarpus and Elaeocarpus are recommended.</w:t>
      </w:r>
    </w:p>
    <w:p w:rsidR="002C4B10" w:rsidRPr="00B42B6C" w:rsidRDefault="002C4B10" w:rsidP="00F50C13">
      <w:pPr>
        <w:pStyle w:val="ListParagraph"/>
        <w:widowControl w:val="0"/>
        <w:numPr>
          <w:ilvl w:val="0"/>
          <w:numId w:val="68"/>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quarry pond should be safeguarded with strong fencing or boundary wall to prevent any accidents.</w:t>
      </w:r>
    </w:p>
    <w:p w:rsidR="002C4B10" w:rsidRPr="00B42B6C" w:rsidRDefault="002C4B10" w:rsidP="00F50C13">
      <w:pPr>
        <w:pStyle w:val="ListParagraph"/>
        <w:widowControl w:val="0"/>
        <w:numPr>
          <w:ilvl w:val="0"/>
          <w:numId w:val="68"/>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Measures incorporated in the CER should be implemented in total during the first two years and they should be operated and maintained during the subsequent years till the mine closure plan is implemented in total.</w:t>
      </w:r>
    </w:p>
    <w:p w:rsidR="002C4B10" w:rsidRPr="00B42B6C" w:rsidRDefault="002C4B10" w:rsidP="00F50C13">
      <w:pPr>
        <w:pStyle w:val="ListParagraph"/>
        <w:widowControl w:val="0"/>
        <w:numPr>
          <w:ilvl w:val="0"/>
          <w:numId w:val="68"/>
        </w:numPr>
        <w:autoSpaceDE w:val="0"/>
        <w:autoSpaceDN w:val="0"/>
        <w:spacing w:line="360" w:lineRule="auto"/>
        <w:ind w:right="30"/>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Vibration due to blasting should be monitored for Peak Particle Velocity and amplitude and included in the Half Yearly Compliance Report.</w:t>
      </w:r>
    </w:p>
    <w:p w:rsidR="002C4B10" w:rsidRPr="00B42B6C" w:rsidRDefault="002C4B10" w:rsidP="00F50C13">
      <w:pPr>
        <w:pStyle w:val="NormalWeb"/>
        <w:numPr>
          <w:ilvl w:val="0"/>
          <w:numId w:val="68"/>
        </w:numPr>
        <w:spacing w:before="0" w:beforeAutospacing="0" w:after="200" w:afterAutospacing="0" w:line="360" w:lineRule="auto"/>
        <w:ind w:right="30"/>
        <w:jc w:val="both"/>
        <w:rPr>
          <w:rFonts w:eastAsiaTheme="minorHAnsi"/>
          <w:i/>
          <w:iCs/>
          <w:lang w:eastAsia="en-US" w:bidi="ar-SA"/>
        </w:rPr>
      </w:pPr>
      <w:r w:rsidRPr="00B42B6C">
        <w:rPr>
          <w:rFonts w:eastAsiaTheme="minorHAnsi"/>
          <w:i/>
          <w:iCs/>
          <w:lang w:eastAsia="en-US" w:bidi="ar-SA"/>
        </w:rPr>
        <w:t>As per OM no F.No.22-65/2017-IA.III dated 30th September 2020, under Corporate Environmental Responsibility (CER )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68"/>
        </w:numPr>
        <w:spacing w:before="0" w:beforeAutospacing="0" w:after="200" w:afterAutospacing="0" w:line="360" w:lineRule="auto"/>
        <w:ind w:right="30"/>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68"/>
        </w:numPr>
        <w:spacing w:before="0" w:beforeAutospacing="0" w:after="200" w:afterAutospacing="0" w:line="360" w:lineRule="auto"/>
        <w:ind w:right="30"/>
        <w:jc w:val="both"/>
        <w:rPr>
          <w:rFonts w:eastAsiaTheme="minorHAnsi"/>
          <w:i/>
          <w:iCs/>
          <w:lang w:eastAsia="en-US" w:bidi="ar-SA"/>
        </w:rPr>
      </w:pPr>
      <w:r w:rsidRPr="00B42B6C">
        <w:rPr>
          <w:rFonts w:eastAsiaTheme="minorHAnsi"/>
          <w:i/>
          <w:iCs/>
          <w:lang w:eastAsia="en-US" w:bidi="ar-SA"/>
        </w:rPr>
        <w:lastRenderedPageBreak/>
        <w:t>As per the directions contained in the OM F.No.22-34/2018-IA.III dated 16th January 2020 issued by MoEF&amp;CC, in obedience to the directions of the Hon’ble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NormalWeb"/>
        <w:numPr>
          <w:ilvl w:val="0"/>
          <w:numId w:val="68"/>
        </w:numPr>
        <w:spacing w:before="0" w:beforeAutospacing="0" w:after="200" w:afterAutospacing="0" w:line="360" w:lineRule="auto"/>
        <w:ind w:right="30"/>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2C4B10" w:rsidRPr="00B42B6C" w:rsidRDefault="002C4B10" w:rsidP="002C4B10">
      <w:pPr>
        <w:spacing w:line="360" w:lineRule="auto"/>
        <w:jc w:val="both"/>
        <w:rPr>
          <w:rFonts w:ascii="Times New Roman" w:hAnsi="Times New Roman" w:cs="Times New Roman"/>
          <w:i/>
          <w:iCs/>
          <w:sz w:val="24"/>
          <w:szCs w:val="24"/>
        </w:rPr>
      </w:pPr>
    </w:p>
    <w:p w:rsidR="002C4B10" w:rsidRPr="00B42B6C" w:rsidRDefault="002C4B10" w:rsidP="00430FA2">
      <w:pPr>
        <w:spacing w:line="360" w:lineRule="auto"/>
        <w:ind w:firstLine="720"/>
        <w:jc w:val="both"/>
        <w:rPr>
          <w:rFonts w:ascii="Times New Roman" w:hAnsi="Times New Roman" w:cs="Times New Roman"/>
          <w:sz w:val="24"/>
          <w:szCs w:val="24"/>
        </w:rPr>
      </w:pPr>
    </w:p>
    <w:p w:rsidR="002C4B10" w:rsidRPr="00B42B6C" w:rsidRDefault="002C4B10" w:rsidP="00430FA2">
      <w:pPr>
        <w:spacing w:line="360" w:lineRule="auto"/>
        <w:ind w:firstLine="720"/>
        <w:jc w:val="both"/>
        <w:rPr>
          <w:rFonts w:ascii="Times New Roman" w:hAnsi="Times New Roman" w:cs="Times New Roman"/>
          <w:sz w:val="24"/>
          <w:szCs w:val="24"/>
        </w:rPr>
      </w:pPr>
    </w:p>
    <w:p w:rsidR="000F645E" w:rsidRDefault="000F645E">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2C4B10" w:rsidRPr="00D50047" w:rsidRDefault="002C4B10" w:rsidP="002C4B10">
      <w:pPr>
        <w:spacing w:line="360" w:lineRule="auto"/>
        <w:ind w:right="26"/>
        <w:jc w:val="center"/>
        <w:rPr>
          <w:rFonts w:ascii="Times New Roman" w:hAnsi="Times New Roman" w:cs="Times New Roman"/>
          <w:b/>
          <w:bCs/>
          <w:sz w:val="28"/>
          <w:szCs w:val="28"/>
          <w:u w:val="single"/>
        </w:rPr>
      </w:pPr>
      <w:r w:rsidRPr="00D50047">
        <w:rPr>
          <w:rFonts w:ascii="Times New Roman" w:hAnsi="Times New Roman" w:cs="Times New Roman"/>
          <w:b/>
          <w:bCs/>
          <w:sz w:val="28"/>
          <w:szCs w:val="28"/>
          <w:u w:val="single"/>
        </w:rPr>
        <w:lastRenderedPageBreak/>
        <w:t>PART – 4</w:t>
      </w:r>
    </w:p>
    <w:p w:rsidR="002C4B10" w:rsidRPr="00B42B6C" w:rsidRDefault="002C4B10" w:rsidP="002C4B10">
      <w:pPr>
        <w:spacing w:line="360" w:lineRule="auto"/>
        <w:ind w:right="26"/>
        <w:jc w:val="center"/>
        <w:rPr>
          <w:rFonts w:ascii="Times New Roman" w:hAnsi="Times New Roman" w:cs="Times New Roman"/>
          <w:b/>
          <w:bCs/>
          <w:sz w:val="24"/>
          <w:szCs w:val="24"/>
          <w:u w:val="single"/>
        </w:rPr>
      </w:pPr>
      <w:r w:rsidRPr="00B42B6C">
        <w:rPr>
          <w:rFonts w:ascii="Times New Roman" w:hAnsi="Times New Roman" w:cs="Times New Roman"/>
          <w:b/>
          <w:bCs/>
          <w:sz w:val="24"/>
          <w:szCs w:val="24"/>
          <w:u w:val="single"/>
        </w:rPr>
        <w:t>CONSIDERATION/RECONSIDERATION OF ENVIRONMENTAL CLEARANCE</w:t>
      </w:r>
    </w:p>
    <w:p w:rsidR="002C4B10" w:rsidRPr="00B42B6C" w:rsidRDefault="002C4B10" w:rsidP="002C4B10">
      <w:pPr>
        <w:spacing w:line="360" w:lineRule="auto"/>
        <w:ind w:right="26"/>
        <w:jc w:val="both"/>
        <w:rPr>
          <w:rFonts w:ascii="Times New Roman" w:hAnsi="Times New Roman" w:cs="Times New Roman"/>
          <w:sz w:val="24"/>
          <w:szCs w:val="24"/>
        </w:rPr>
      </w:pPr>
    </w:p>
    <w:p w:rsidR="002C4B10" w:rsidRPr="00B42B6C" w:rsidRDefault="002C4B10" w:rsidP="002C4B10">
      <w:pPr>
        <w:ind w:left="2160" w:right="26" w:hanging="2160"/>
        <w:jc w:val="both"/>
        <w:rPr>
          <w:rFonts w:ascii="Times New Roman" w:hAnsi="Times New Roman" w:cs="Times New Roman"/>
          <w:b/>
          <w:sz w:val="24"/>
          <w:szCs w:val="24"/>
        </w:rPr>
      </w:pPr>
      <w:r w:rsidRPr="00B42B6C">
        <w:rPr>
          <w:rFonts w:ascii="Times New Roman" w:hAnsi="Times New Roman" w:cs="Times New Roman"/>
          <w:b/>
          <w:sz w:val="24"/>
          <w:szCs w:val="24"/>
          <w:u w:val="single"/>
        </w:rPr>
        <w:t>Item No.1</w:t>
      </w:r>
      <w:r w:rsidRPr="00B42B6C">
        <w:rPr>
          <w:rFonts w:ascii="Times New Roman" w:hAnsi="Times New Roman" w:cs="Times New Roman"/>
          <w:b/>
          <w:sz w:val="24"/>
          <w:szCs w:val="24"/>
        </w:rPr>
        <w:tab/>
        <w:t>Environmental Clearance for the Granite Building Stone Quarry of Sri. M. D. Sreenivasan for an area of 2.9111 Ha in Re-Sy Nos. 196/1 pt &amp; 212/1 pt of Valakom Village, Kottarakkara Taluk, Kollam District, Kerala (SIA/KL/MIN/34484/2019 1452/EC2/2019/</w:t>
      </w:r>
      <w:r w:rsidR="003543C4">
        <w:rPr>
          <w:rFonts w:ascii="Times New Roman" w:hAnsi="Times New Roman" w:cs="Times New Roman"/>
          <w:b/>
          <w:sz w:val="24"/>
          <w:szCs w:val="24"/>
        </w:rPr>
        <w:t xml:space="preserve"> </w:t>
      </w:r>
      <w:r w:rsidRPr="00B42B6C">
        <w:rPr>
          <w:rFonts w:ascii="Times New Roman" w:hAnsi="Times New Roman" w:cs="Times New Roman"/>
          <w:b/>
          <w:sz w:val="24"/>
          <w:szCs w:val="24"/>
        </w:rPr>
        <w:t xml:space="preserve">SEIAA) </w:t>
      </w:r>
    </w:p>
    <w:p w:rsidR="002C4B10" w:rsidRPr="00B42B6C" w:rsidRDefault="002C4B10" w:rsidP="002C4B10">
      <w:pPr>
        <w:spacing w:line="360" w:lineRule="auto"/>
        <w:ind w:right="26"/>
        <w:rPr>
          <w:rFonts w:ascii="Times New Roman" w:hAnsi="Times New Roman" w:cs="Times New Roman"/>
          <w:b/>
          <w:sz w:val="24"/>
          <w:szCs w:val="24"/>
        </w:rPr>
      </w:pPr>
    </w:p>
    <w:p w:rsidR="002C4B10" w:rsidRPr="00B42B6C" w:rsidRDefault="002C4B10" w:rsidP="002C4B10">
      <w:pPr>
        <w:spacing w:line="360" w:lineRule="auto"/>
        <w:ind w:right="26" w:firstLine="720"/>
        <w:jc w:val="both"/>
        <w:rPr>
          <w:rFonts w:ascii="Times New Roman" w:hAnsi="Times New Roman" w:cs="Times New Roman"/>
          <w:b/>
          <w:sz w:val="24"/>
          <w:szCs w:val="24"/>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M D Sreenivasan, Building No – I A, Sheeba Housing Society, Bhaupatil Road, Bopodi, Pune City, Pune, Maharashtra – 411020 submitted an application for Environmental Clearance through PARIVESH on 09.04.2019 for the Granite Building Stone Quarry in Sy Nos. 196/1 pt &amp; 212/1 pt of Valakom Village, Kottarakkara Taluk, Kollam District, Kerala.</w:t>
      </w:r>
    </w:p>
    <w:p w:rsidR="002C4B10" w:rsidRPr="00B42B6C" w:rsidRDefault="002C4B10" w:rsidP="002C4B10">
      <w:pPr>
        <w:spacing w:line="360" w:lineRule="auto"/>
        <w:ind w:right="26"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The Authority perused the proposal and noted the decisions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8 years, subject to certain Specific Conditions in addition to the General Conditions. </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rPr>
        <w:tab/>
      </w: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for the next 5 years. </w:t>
      </w:r>
    </w:p>
    <w:p w:rsidR="002C4B10" w:rsidRPr="00B42B6C" w:rsidRDefault="002C4B10" w:rsidP="002C4B10">
      <w:pPr>
        <w:tabs>
          <w:tab w:val="left" w:pos="275"/>
          <w:tab w:val="left" w:pos="410"/>
          <w:tab w:val="left" w:pos="780"/>
        </w:tabs>
        <w:suppressAutoHyphens/>
        <w:adjustRightInd w:val="0"/>
        <w:spacing w:after="120" w:line="360" w:lineRule="auto"/>
        <w:jc w:val="both"/>
        <w:rPr>
          <w:rFonts w:ascii="Times New Roman" w:hAnsi="Times New Roman" w:cs="Times New Roman"/>
          <w:b/>
          <w:i/>
          <w:iCs/>
          <w:sz w:val="24"/>
          <w:szCs w:val="24"/>
        </w:rPr>
      </w:pPr>
      <w:r w:rsidRPr="00B42B6C">
        <w:rPr>
          <w:rFonts w:ascii="Times New Roman" w:hAnsi="Times New Roman" w:cs="Times New Roman"/>
          <w:sz w:val="24"/>
          <w:szCs w:val="24"/>
          <w:lang w:eastAsia="en-IN"/>
        </w:rPr>
        <w:tab/>
      </w:r>
      <w:r w:rsidRPr="00B42B6C">
        <w:rPr>
          <w:rFonts w:ascii="Times New Roman" w:hAnsi="Times New Roman" w:cs="Times New Roman"/>
          <w:sz w:val="24"/>
          <w:szCs w:val="24"/>
          <w:lang w:eastAsia="en-IN"/>
        </w:rPr>
        <w:tab/>
      </w:r>
      <w:r w:rsidRPr="00B42B6C">
        <w:rPr>
          <w:rFonts w:ascii="Times New Roman" w:hAnsi="Times New Roman" w:cs="Times New Roman"/>
          <w:b/>
          <w:sz w:val="24"/>
          <w:szCs w:val="24"/>
          <w:lang w:eastAsia="en-IN"/>
        </w:rPr>
        <w:t>Authority decided to issue EC initially for a period of 5 years for the quantity mentioned in the approved mining plan and extend the EC period to cover Project life of 8 years, from the date of issuance of original EC, subject to the review by SEAC at the end of   five years,</w:t>
      </w:r>
      <w:r w:rsidRPr="00B42B6C">
        <w:rPr>
          <w:rFonts w:ascii="Times New Roman" w:hAnsi="Times New Roman" w:cs="Times New Roman"/>
          <w:b/>
          <w:i/>
          <w:iCs/>
          <w:sz w:val="24"/>
          <w:szCs w:val="24"/>
        </w:rPr>
        <w:t xml:space="preserve"> to </w:t>
      </w:r>
      <w:proofErr w:type="gramStart"/>
      <w:r w:rsidRPr="00B42B6C">
        <w:rPr>
          <w:rFonts w:ascii="Times New Roman" w:hAnsi="Times New Roman" w:cs="Times New Roman"/>
          <w:b/>
          <w:i/>
          <w:iCs/>
          <w:sz w:val="24"/>
          <w:szCs w:val="24"/>
        </w:rPr>
        <w:t>verify  whether</w:t>
      </w:r>
      <w:proofErr w:type="gramEnd"/>
      <w:r w:rsidRPr="00B42B6C">
        <w:rPr>
          <w:rFonts w:ascii="Times New Roman" w:hAnsi="Times New Roman" w:cs="Times New Roman"/>
          <w:b/>
          <w:i/>
          <w:iCs/>
          <w:sz w:val="24"/>
          <w:szCs w:val="24"/>
        </w:rPr>
        <w:t xml:space="preserve"> the Project Proponent has violated  any  EC conditions and thereby  caused any damage to the environment in the project region by violating EC conditions.</w:t>
      </w:r>
    </w:p>
    <w:p w:rsidR="002C4B10" w:rsidRPr="00B42B6C" w:rsidRDefault="002C4B10" w:rsidP="002C4B10">
      <w:pPr>
        <w:tabs>
          <w:tab w:val="left" w:pos="275"/>
          <w:tab w:val="left" w:pos="410"/>
          <w:tab w:val="left" w:pos="780"/>
        </w:tabs>
        <w:suppressAutoHyphens/>
        <w:adjustRightInd w:val="0"/>
        <w:spacing w:after="120" w:line="360" w:lineRule="auto"/>
        <w:jc w:val="both"/>
        <w:rPr>
          <w:rFonts w:ascii="Times New Roman" w:hAnsi="Times New Roman" w:cs="Times New Roman"/>
          <w:i/>
          <w:iCs/>
          <w:sz w:val="24"/>
          <w:szCs w:val="24"/>
        </w:rPr>
      </w:pPr>
      <w:r w:rsidRPr="00B42B6C">
        <w:rPr>
          <w:rFonts w:ascii="Times New Roman" w:hAnsi="Times New Roman" w:cs="Times New Roman"/>
          <w:b/>
          <w:i/>
          <w:iCs/>
          <w:sz w:val="24"/>
          <w:szCs w:val="24"/>
        </w:rPr>
        <w:tab/>
      </w:r>
      <w:r w:rsidRPr="00B42B6C">
        <w:rPr>
          <w:rFonts w:ascii="Times New Roman" w:hAnsi="Times New Roman" w:cs="Times New Roman"/>
          <w:b/>
          <w:sz w:val="24"/>
          <w:szCs w:val="24"/>
          <w:lang w:eastAsia="en-IN"/>
        </w:rPr>
        <w:t xml:space="preserve"> </w:t>
      </w:r>
      <w:r w:rsidRPr="00B42B6C">
        <w:rPr>
          <w:rFonts w:ascii="Times New Roman" w:hAnsi="Times New Roman" w:cs="Times New Roman"/>
          <w:sz w:val="24"/>
          <w:szCs w:val="24"/>
          <w:lang w:eastAsia="en-IN"/>
        </w:rPr>
        <w:t>The EC is subject to General Conditions and the following Additional Specific Conditions.</w:t>
      </w:r>
    </w:p>
    <w:p w:rsidR="002C4B10" w:rsidRPr="00B42B6C" w:rsidRDefault="002C4B10" w:rsidP="00F50C13">
      <w:pPr>
        <w:pStyle w:val="ListParagraph"/>
        <w:widowControl w:val="0"/>
        <w:numPr>
          <w:ilvl w:val="0"/>
          <w:numId w:val="70"/>
        </w:numPr>
        <w:autoSpaceDE w:val="0"/>
        <w:autoSpaceDN w:val="0"/>
        <w:spacing w:line="360" w:lineRule="auto"/>
        <w:ind w:right="26"/>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lastRenderedPageBreak/>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70"/>
        </w:numPr>
        <w:autoSpaceDE w:val="0"/>
        <w:autoSpaceDN w:val="0"/>
        <w:spacing w:line="360" w:lineRule="auto"/>
        <w:ind w:right="26"/>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NormalWeb"/>
        <w:numPr>
          <w:ilvl w:val="0"/>
          <w:numId w:val="70"/>
        </w:numPr>
        <w:spacing w:before="0" w:beforeAutospacing="0" w:after="200" w:afterAutospacing="0" w:line="360" w:lineRule="auto"/>
        <w:ind w:right="26"/>
        <w:jc w:val="both"/>
        <w:rPr>
          <w:i/>
          <w:iCs/>
        </w:rPr>
      </w:pPr>
      <w:r w:rsidRPr="00B42B6C">
        <w:rPr>
          <w:i/>
          <w:iCs/>
        </w:rPr>
        <w:t>Compensatory afforestation should be done with fruit trees of indigenous species and the geocoordinates of the place with photographs should be provided along with Half Yearly Compliance Report (HYCR).</w:t>
      </w:r>
    </w:p>
    <w:p w:rsidR="002C4B10" w:rsidRPr="00B42B6C" w:rsidRDefault="002C4B10" w:rsidP="00F50C13">
      <w:pPr>
        <w:pStyle w:val="ListParagraph"/>
        <w:numPr>
          <w:ilvl w:val="0"/>
          <w:numId w:val="70"/>
        </w:numPr>
        <w:spacing w:line="360" w:lineRule="auto"/>
        <w:ind w:right="26"/>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Impact of vibration due to blasting on the nearest houses and built structures should be monitored in terms of Peak Particle Velocity and amplitude for maximum charge per delay and included in the Half Yearly Compliance Report.</w:t>
      </w:r>
    </w:p>
    <w:p w:rsidR="002C4B10" w:rsidRPr="00B42B6C" w:rsidRDefault="002C4B10" w:rsidP="00F50C13">
      <w:pPr>
        <w:pStyle w:val="ListParagraph"/>
        <w:numPr>
          <w:ilvl w:val="0"/>
          <w:numId w:val="70"/>
        </w:numPr>
        <w:suppressAutoHyphens/>
        <w:spacing w:line="360" w:lineRule="auto"/>
        <w:ind w:right="26"/>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Garland drain should be provided all around the project area with intermittent silt traps, siltation ponds and outflow channel connecting natural drain. </w:t>
      </w:r>
      <w:proofErr w:type="gramStart"/>
      <w:r w:rsidRPr="00B42B6C">
        <w:rPr>
          <w:rFonts w:ascii="Times New Roman" w:hAnsi="Times New Roman" w:cs="Times New Roman"/>
          <w:i/>
          <w:iCs/>
          <w:sz w:val="24"/>
          <w:szCs w:val="24"/>
        </w:rPr>
        <w:t>An additional</w:t>
      </w:r>
      <w:proofErr w:type="gramEnd"/>
      <w:r w:rsidRPr="00B42B6C">
        <w:rPr>
          <w:rFonts w:ascii="Times New Roman" w:hAnsi="Times New Roman" w:cs="Times New Roman"/>
          <w:i/>
          <w:iCs/>
          <w:sz w:val="24"/>
          <w:szCs w:val="24"/>
        </w:rPr>
        <w:t xml:space="preserve"> clarifiers should also be provided.</w:t>
      </w:r>
    </w:p>
    <w:p w:rsidR="002C4B10" w:rsidRPr="00B42B6C" w:rsidRDefault="002C4B10" w:rsidP="00F50C13">
      <w:pPr>
        <w:pStyle w:val="ListParagraph"/>
        <w:numPr>
          <w:ilvl w:val="0"/>
          <w:numId w:val="70"/>
        </w:numPr>
        <w:suppressAutoHyphens/>
        <w:spacing w:line="360" w:lineRule="auto"/>
        <w:ind w:right="26"/>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 xml:space="preserve">The garland drain along with silt traps, siltation ponds and outflow channel should be desilted periodically to avoid obstruction of overland flow and geotagged photo of the same should be uploaded in the HYCR. </w:t>
      </w:r>
    </w:p>
    <w:p w:rsidR="002C4B10" w:rsidRPr="00B42B6C" w:rsidRDefault="002C4B10" w:rsidP="00F50C13">
      <w:pPr>
        <w:pStyle w:val="ListParagraph"/>
        <w:numPr>
          <w:ilvl w:val="0"/>
          <w:numId w:val="70"/>
        </w:numPr>
        <w:spacing w:line="360" w:lineRule="auto"/>
        <w:ind w:right="26"/>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Topsoil dumpsite should be shifted to the lower elevation.</w:t>
      </w:r>
    </w:p>
    <w:p w:rsidR="002C4B10" w:rsidRPr="00B42B6C" w:rsidRDefault="002C4B10" w:rsidP="00F50C13">
      <w:pPr>
        <w:pStyle w:val="ListParagraph"/>
        <w:numPr>
          <w:ilvl w:val="0"/>
          <w:numId w:val="70"/>
        </w:numPr>
        <w:spacing w:line="360" w:lineRule="auto"/>
        <w:ind w:right="26"/>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proponent should adhere to the boulder removal plan as submitted.</w:t>
      </w:r>
    </w:p>
    <w:p w:rsidR="002C4B10" w:rsidRPr="00B42B6C" w:rsidRDefault="002C4B10" w:rsidP="00F50C13">
      <w:pPr>
        <w:pStyle w:val="ListParagraph"/>
        <w:numPr>
          <w:ilvl w:val="0"/>
          <w:numId w:val="70"/>
        </w:numPr>
        <w:spacing w:line="360" w:lineRule="auto"/>
        <w:ind w:right="26"/>
        <w:contextualSpacing w:val="0"/>
        <w:jc w:val="both"/>
        <w:rPr>
          <w:rFonts w:ascii="Times New Roman" w:hAnsi="Times New Roman" w:cs="Times New Roman"/>
          <w:i/>
          <w:iCs/>
          <w:sz w:val="24"/>
          <w:szCs w:val="24"/>
        </w:rPr>
      </w:pPr>
      <w:r w:rsidRPr="00B42B6C">
        <w:rPr>
          <w:rFonts w:ascii="Times New Roman" w:hAnsi="Times New Roman" w:cs="Times New Roman"/>
          <w:i/>
          <w:iCs/>
          <w:sz w:val="24"/>
          <w:szCs w:val="24"/>
        </w:rPr>
        <w:t>The greenbelt development should be done from the first year prior to the commencement of mining.</w:t>
      </w:r>
    </w:p>
    <w:p w:rsidR="002C4B10" w:rsidRPr="00B42B6C" w:rsidRDefault="002C4B10" w:rsidP="00F50C13">
      <w:pPr>
        <w:pStyle w:val="ListParagraph"/>
        <w:numPr>
          <w:ilvl w:val="0"/>
          <w:numId w:val="70"/>
        </w:numPr>
        <w:autoSpaceDE w:val="0"/>
        <w:autoSpaceDN w:val="0"/>
        <w:adjustRightInd w:val="0"/>
        <w:spacing w:line="360" w:lineRule="auto"/>
        <w:ind w:right="26"/>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As per OM no F.No.22-65/2017-IA.III dated 30</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September 2020, under Corporate Environmental Responsibility (CER) the project Proponent shall prepare an Environment Management Plan (EMP) as directed by SEAC during appraisal, covering the  issues to address the environmental problems in the project region, indicating both physical and financial targets year wise. The EMP shall be implemented in consultation with local self Govt. Institutions. The indicated cost for CER shall be 2% of the project cost depending upon the nature of activities proposed. </w:t>
      </w:r>
      <w:r w:rsidRPr="00B42B6C">
        <w:rPr>
          <w:rFonts w:ascii="Times New Roman" w:hAnsi="Times New Roman" w:cs="Times New Roman"/>
          <w:i/>
          <w:iCs/>
          <w:color w:val="000000"/>
          <w:sz w:val="24"/>
          <w:szCs w:val="24"/>
        </w:rPr>
        <w:lastRenderedPageBreak/>
        <w:t>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ListParagraph"/>
        <w:numPr>
          <w:ilvl w:val="0"/>
          <w:numId w:val="70"/>
        </w:numPr>
        <w:autoSpaceDE w:val="0"/>
        <w:autoSpaceDN w:val="0"/>
        <w:adjustRightInd w:val="0"/>
        <w:spacing w:line="360" w:lineRule="auto"/>
        <w:ind w:right="26"/>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ListParagraph"/>
        <w:numPr>
          <w:ilvl w:val="0"/>
          <w:numId w:val="70"/>
        </w:numPr>
        <w:autoSpaceDE w:val="0"/>
        <w:autoSpaceDN w:val="0"/>
        <w:adjustRightInd w:val="0"/>
        <w:spacing w:line="360" w:lineRule="auto"/>
        <w:ind w:right="26"/>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As per the directions contained in the OM F.No.22-34/2018-IA.III dated 16</w:t>
      </w:r>
      <w:r w:rsidRPr="00B42B6C">
        <w:rPr>
          <w:rFonts w:ascii="Times New Roman" w:hAnsi="Times New Roman" w:cs="Times New Roman"/>
          <w:i/>
          <w:iCs/>
          <w:color w:val="000000"/>
          <w:sz w:val="24"/>
          <w:szCs w:val="24"/>
          <w:vertAlign w:val="superscript"/>
        </w:rPr>
        <w:t>th</w:t>
      </w:r>
      <w:r w:rsidRPr="00B42B6C">
        <w:rPr>
          <w:rFonts w:ascii="Times New Roman" w:hAnsi="Times New Roman" w:cs="Times New Roman"/>
          <w:i/>
          <w:iCs/>
          <w:color w:val="000000"/>
          <w:sz w:val="24"/>
          <w:szCs w:val="24"/>
        </w:rPr>
        <w:t xml:space="preserve"> January 2020 issued by MoEF&amp;CC, in obedience to the directions of the Honourable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Half Yearly Compliance Report which will be monitored by SEAC at regular intervals.</w:t>
      </w:r>
    </w:p>
    <w:p w:rsidR="002C4B10" w:rsidRPr="00B42B6C" w:rsidRDefault="002C4B10" w:rsidP="00F50C13">
      <w:pPr>
        <w:pStyle w:val="ListParagraph"/>
        <w:numPr>
          <w:ilvl w:val="0"/>
          <w:numId w:val="70"/>
        </w:numPr>
        <w:autoSpaceDE w:val="0"/>
        <w:autoSpaceDN w:val="0"/>
        <w:adjustRightInd w:val="0"/>
        <w:spacing w:line="360" w:lineRule="auto"/>
        <w:ind w:right="26"/>
        <w:contextualSpacing w:val="0"/>
        <w:jc w:val="both"/>
        <w:rPr>
          <w:rFonts w:ascii="Times New Roman" w:hAnsi="Times New Roman" w:cs="Times New Roman"/>
          <w:i/>
          <w:iCs/>
          <w:color w:val="000000"/>
          <w:sz w:val="24"/>
          <w:szCs w:val="24"/>
        </w:rPr>
      </w:pPr>
      <w:r w:rsidRPr="00B42B6C">
        <w:rPr>
          <w:rFonts w:ascii="Times New Roman" w:hAnsi="Times New Roman" w:cs="Times New Roman"/>
          <w:i/>
          <w:iCs/>
          <w:color w:val="000000"/>
          <w:sz w:val="24"/>
          <w:szCs w:val="24"/>
        </w:rPr>
        <w:t>The violation of EC condition may lead to cancellation of EC and action under The Environment (Protection) Act 1986.</w:t>
      </w:r>
    </w:p>
    <w:p w:rsidR="008868D9" w:rsidRDefault="008868D9" w:rsidP="002C4B10">
      <w:pPr>
        <w:pStyle w:val="NormalWeb"/>
        <w:spacing w:before="0" w:beforeAutospacing="0" w:after="200" w:afterAutospacing="0" w:line="276" w:lineRule="auto"/>
        <w:ind w:left="2160" w:right="26" w:hanging="2160"/>
        <w:jc w:val="both"/>
        <w:rPr>
          <w:b/>
          <w:color w:val="000000"/>
          <w:u w:val="single"/>
        </w:rPr>
      </w:pPr>
    </w:p>
    <w:p w:rsidR="002C4B10" w:rsidRPr="00B42B6C" w:rsidRDefault="002C4B10" w:rsidP="002C4B10">
      <w:pPr>
        <w:pStyle w:val="NormalWeb"/>
        <w:spacing w:before="0" w:beforeAutospacing="0" w:after="200" w:afterAutospacing="0" w:line="276" w:lineRule="auto"/>
        <w:ind w:left="2160" w:right="26" w:hanging="2160"/>
        <w:jc w:val="both"/>
      </w:pPr>
      <w:r w:rsidRPr="00B42B6C">
        <w:rPr>
          <w:b/>
          <w:color w:val="000000"/>
          <w:u w:val="single"/>
        </w:rPr>
        <w:t>Item No.02</w:t>
      </w:r>
      <w:r w:rsidRPr="00B42B6C">
        <w:rPr>
          <w:b/>
          <w:color w:val="000000"/>
        </w:rPr>
        <w:tab/>
        <w:t>Environmental Clearance for the Building Stone Quarry Project of M/s Vengunadu Granite and Sands Pvt. Ltd. in Block No. 22, Re-Sy Nos. 238/1, 238/2, 239/1, 239/2, 239/5, 239/6, 239/7, Muthalamada I  Village, Chittur Taluk, Palakkad (</w:t>
      </w:r>
      <w:r w:rsidRPr="00B42B6C">
        <w:rPr>
          <w:b/>
          <w:bCs/>
          <w:color w:val="000000"/>
        </w:rPr>
        <w:t>SIA/KL/MIN/ 39461/2019, 1546/EC1/2019/SEIAA)</w:t>
      </w:r>
    </w:p>
    <w:p w:rsidR="002C4B10" w:rsidRPr="00B42B6C" w:rsidRDefault="002C4B10" w:rsidP="002C4B10">
      <w:pPr>
        <w:spacing w:after="0" w:line="360" w:lineRule="auto"/>
        <w:ind w:right="29"/>
        <w:rPr>
          <w:rFonts w:ascii="Times New Roman" w:hAnsi="Times New Roman" w:cs="Times New Roman"/>
          <w:sz w:val="23"/>
          <w:szCs w:val="23"/>
        </w:rPr>
      </w:pPr>
    </w:p>
    <w:p w:rsidR="002C4B10" w:rsidRPr="00B42B6C" w:rsidRDefault="002C4B10" w:rsidP="002C4B10">
      <w:pPr>
        <w:spacing w:line="360" w:lineRule="auto"/>
        <w:ind w:right="26" w:firstLine="720"/>
        <w:jc w:val="both"/>
        <w:rPr>
          <w:rFonts w:ascii="Times New Roman" w:hAnsi="Times New Roman" w:cs="Times New Roman"/>
          <w:sz w:val="24"/>
          <w:szCs w:val="24"/>
        </w:rPr>
      </w:pPr>
      <w:r w:rsidRPr="00B42B6C">
        <w:rPr>
          <w:rFonts w:ascii="Times New Roman" w:hAnsi="Times New Roman" w:cs="Times New Roman"/>
          <w:sz w:val="24"/>
          <w:szCs w:val="24"/>
        </w:rPr>
        <w:t>The Authority heard the Proponent on 01</w:t>
      </w:r>
      <w:r w:rsidRPr="00B42B6C">
        <w:rPr>
          <w:rFonts w:ascii="Times New Roman" w:hAnsi="Times New Roman" w:cs="Times New Roman"/>
          <w:sz w:val="24"/>
          <w:szCs w:val="24"/>
          <w:vertAlign w:val="superscript"/>
        </w:rPr>
        <w:t>st</w:t>
      </w:r>
      <w:r w:rsidRPr="00B42B6C">
        <w:rPr>
          <w:rFonts w:ascii="Times New Roman" w:hAnsi="Times New Roman" w:cs="Times New Roman"/>
          <w:sz w:val="24"/>
          <w:szCs w:val="24"/>
        </w:rPr>
        <w:t xml:space="preserve"> June 2022 and gave him an opportunity of submitting a hearing note within 7 days. Authority decided to post the case back to SEAC along with the hearing note for examination of all issues raised by Project proponent.  The Project Proponent is directed to present his case before SEAC with all required documentary evidences to prove that the proposed project site does not fall under the purview of existing notifications issued by MoEF &amp; CC </w:t>
      </w:r>
      <w:proofErr w:type="gramStart"/>
      <w:r w:rsidRPr="00B42B6C">
        <w:rPr>
          <w:rFonts w:ascii="Times New Roman" w:hAnsi="Times New Roman" w:cs="Times New Roman"/>
          <w:sz w:val="24"/>
          <w:szCs w:val="24"/>
        </w:rPr>
        <w:t>on  ESA</w:t>
      </w:r>
      <w:proofErr w:type="gramEnd"/>
      <w:r w:rsidRPr="00B42B6C">
        <w:rPr>
          <w:rFonts w:ascii="Times New Roman" w:hAnsi="Times New Roman" w:cs="Times New Roman"/>
          <w:sz w:val="24"/>
          <w:szCs w:val="24"/>
        </w:rPr>
        <w:t xml:space="preserve">.  </w:t>
      </w:r>
    </w:p>
    <w:p w:rsidR="002C4B10" w:rsidRPr="00B42B6C" w:rsidRDefault="002C4B10" w:rsidP="002C4B10">
      <w:pPr>
        <w:spacing w:line="360" w:lineRule="auto"/>
        <w:ind w:right="26"/>
        <w:jc w:val="both"/>
        <w:rPr>
          <w:rFonts w:ascii="Times New Roman" w:hAnsi="Times New Roman" w:cs="Times New Roman"/>
          <w:b/>
          <w:sz w:val="24"/>
          <w:szCs w:val="24"/>
          <w:u w:val="single"/>
        </w:rPr>
      </w:pPr>
    </w:p>
    <w:p w:rsidR="002C4B10" w:rsidRPr="00B42B6C" w:rsidRDefault="002C4B10" w:rsidP="002C4B10">
      <w:pPr>
        <w:ind w:left="2160" w:right="26" w:hanging="2160"/>
        <w:jc w:val="both"/>
        <w:rPr>
          <w:rFonts w:ascii="Times New Roman" w:hAnsi="Times New Roman" w:cs="Times New Roman"/>
          <w:b/>
          <w:sz w:val="24"/>
          <w:szCs w:val="24"/>
        </w:rPr>
      </w:pPr>
      <w:r w:rsidRPr="00B42B6C">
        <w:rPr>
          <w:rFonts w:ascii="Times New Roman" w:hAnsi="Times New Roman" w:cs="Times New Roman"/>
          <w:b/>
          <w:sz w:val="24"/>
          <w:szCs w:val="24"/>
          <w:u w:val="single"/>
        </w:rPr>
        <w:lastRenderedPageBreak/>
        <w:t>Item No.03</w:t>
      </w:r>
      <w:r w:rsidRPr="00B42B6C">
        <w:rPr>
          <w:rFonts w:ascii="Times New Roman" w:hAnsi="Times New Roman" w:cs="Times New Roman"/>
          <w:b/>
          <w:sz w:val="24"/>
          <w:szCs w:val="24"/>
        </w:rPr>
        <w:tab/>
        <w:t xml:space="preserve">Environmental Clearance for Expansion of Masonry Stone Mine Project of M/s H &amp; P Granites for an area of 9.0681 Ha at Kummil Village, Kottarakkara Taluk, Kollam District, </w:t>
      </w:r>
      <w:proofErr w:type="gramStart"/>
      <w:r w:rsidRPr="00B42B6C">
        <w:rPr>
          <w:rFonts w:ascii="Times New Roman" w:hAnsi="Times New Roman" w:cs="Times New Roman"/>
          <w:b/>
          <w:sz w:val="24"/>
          <w:szCs w:val="24"/>
        </w:rPr>
        <w:t>Kerala (SIA/KL/MIN/44927/2019, 1210(A)/EC2/2019/SEIAA</w:t>
      </w:r>
      <w:proofErr w:type="gramEnd"/>
      <w:r w:rsidRPr="00B42B6C">
        <w:rPr>
          <w:rFonts w:ascii="Times New Roman" w:hAnsi="Times New Roman" w:cs="Times New Roman"/>
          <w:b/>
          <w:sz w:val="24"/>
          <w:szCs w:val="24"/>
        </w:rPr>
        <w:t>)</w:t>
      </w:r>
    </w:p>
    <w:p w:rsidR="002C4B10" w:rsidRPr="00B42B6C" w:rsidRDefault="002C4B10" w:rsidP="002C4B10">
      <w:pPr>
        <w:spacing w:after="0" w:line="360" w:lineRule="auto"/>
        <w:ind w:right="29"/>
        <w:rPr>
          <w:rFonts w:ascii="Times New Roman" w:hAnsi="Times New Roman" w:cs="Times New Roman"/>
          <w:sz w:val="23"/>
          <w:szCs w:val="23"/>
        </w:rPr>
      </w:pPr>
    </w:p>
    <w:p w:rsidR="002C4B10" w:rsidRPr="00B42B6C" w:rsidRDefault="002C4B10" w:rsidP="002C4B10">
      <w:pPr>
        <w:spacing w:after="0" w:line="360" w:lineRule="auto"/>
        <w:ind w:right="29"/>
        <w:rPr>
          <w:rFonts w:ascii="Times New Roman" w:hAnsi="Times New Roman" w:cs="Times New Roman"/>
          <w:sz w:val="23"/>
          <w:szCs w:val="23"/>
        </w:rPr>
      </w:pPr>
    </w:p>
    <w:p w:rsidR="002C4B10" w:rsidRPr="00B42B6C" w:rsidRDefault="002C4B10" w:rsidP="002C4B10">
      <w:pPr>
        <w:spacing w:line="360" w:lineRule="auto"/>
        <w:ind w:right="26"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Harish G. Nair, Managing Partner, M/s H &amp; P Granites, 6/530, Kondody, Kummil P.O., Kottarakkara Taluk, Kollam District, Kerala-691536 submitted an Environmental Clearance application for the expansion of Granite Building Stone Quarry in Block No.50, Re-Sy Nos. 462/01, 462/01-2, 462/02, 465/01, 465/04, 465/04-2, 465/05, 481/01-2, 481/01-1, 482/02, 482/02-2, 482/02-3, 482/04, 482/05, 482/06, 483/03, 483/04 (Patta Land), 464, 465/03, 465/08, 482/01, 482/03 (Govt. Land), Kummil Village, Kottarakkara Taluk, Kollam District, Kerala for an area of 9.0681 Ha (Private own land = 6.5441 Ha + Government land with NOC from District Collector = 2.5240 Ha). </w:t>
      </w:r>
    </w:p>
    <w:p w:rsidR="002C4B10" w:rsidRPr="00B42B6C" w:rsidRDefault="002C4B10" w:rsidP="002C4B10">
      <w:pPr>
        <w:spacing w:line="360" w:lineRule="auto"/>
        <w:ind w:right="26"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The Authority perused the proposal and noted the decisions of various SEAC meetings held on different dates.  Authority noticed that the SEAC had appraised the proposal based on Form I, Pre-Feasibility Report, EIA Report, additional details/documents obtained from the proponent during appraisal, Mining Plan and the Filed Inspection Report. After the due appraisal, the SEAC in its 126</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5 years, subject to certain Specific Conditions in addition to the General Conditions. </w:t>
      </w:r>
    </w:p>
    <w:p w:rsidR="002C4B10" w:rsidRPr="00B42B6C" w:rsidRDefault="002C4B10" w:rsidP="002C4B10">
      <w:pPr>
        <w:tabs>
          <w:tab w:val="left" w:pos="1065"/>
        </w:tabs>
        <w:spacing w:line="360" w:lineRule="auto"/>
        <w:ind w:right="26"/>
        <w:jc w:val="both"/>
        <w:rPr>
          <w:rFonts w:ascii="Times New Roman" w:hAnsi="Times New Roman" w:cs="Times New Roman"/>
          <w:iCs/>
          <w:sz w:val="24"/>
          <w:szCs w:val="24"/>
        </w:rPr>
      </w:pPr>
      <w:r w:rsidRPr="00B42B6C">
        <w:rPr>
          <w:rFonts w:ascii="Times New Roman" w:hAnsi="Times New Roman" w:cs="Times New Roman"/>
          <w:sz w:val="24"/>
          <w:szCs w:val="24"/>
        </w:rPr>
        <w:tab/>
      </w:r>
      <w:r w:rsidRPr="00B42B6C">
        <w:rPr>
          <w:rFonts w:ascii="Times New Roman" w:hAnsi="Times New Roman" w:cs="Times New Roman"/>
          <w:iCs/>
          <w:sz w:val="24"/>
          <w:szCs w:val="24"/>
        </w:rPr>
        <w:t>Authority noticed that the Project Proponent has submitted an application for the expansion of their mining project. Part of the proposed quarry has already obtained an EC from SEIAA, Kerala in 2017 and has validity till 2023 (after Covid 19 relaxation). As per the Field Inspection Report, the life of mine is 22 years. SEAC has recommended the EC for five years only without giving specific recommendation on Project life. Authority decided to refer proposal back to SEAC for fresh recommendation on Project life of the expansion project after considering the existing EC and mined out mineral till date.</w:t>
      </w:r>
    </w:p>
    <w:p w:rsidR="002C4B10" w:rsidRPr="00B42B6C" w:rsidRDefault="002C4B10" w:rsidP="002C4B10">
      <w:pPr>
        <w:tabs>
          <w:tab w:val="left" w:pos="1065"/>
        </w:tabs>
        <w:spacing w:line="360" w:lineRule="auto"/>
        <w:ind w:right="26"/>
        <w:jc w:val="both"/>
        <w:rPr>
          <w:rFonts w:ascii="Times New Roman" w:hAnsi="Times New Roman" w:cs="Times New Roman"/>
          <w:iCs/>
          <w:sz w:val="24"/>
          <w:szCs w:val="24"/>
        </w:rPr>
      </w:pPr>
      <w:r w:rsidRPr="00B42B6C">
        <w:rPr>
          <w:rFonts w:ascii="Times New Roman" w:hAnsi="Times New Roman" w:cs="Times New Roman"/>
          <w:iCs/>
          <w:sz w:val="24"/>
          <w:szCs w:val="24"/>
        </w:rPr>
        <w:tab/>
        <w:t xml:space="preserve">Authority noticed that there is working quarry of 15 Ha </w:t>
      </w:r>
      <w:proofErr w:type="gramStart"/>
      <w:r w:rsidRPr="00B42B6C">
        <w:rPr>
          <w:rFonts w:ascii="Times New Roman" w:hAnsi="Times New Roman" w:cs="Times New Roman"/>
          <w:iCs/>
          <w:sz w:val="24"/>
          <w:szCs w:val="24"/>
        </w:rPr>
        <w:t>area</w:t>
      </w:r>
      <w:proofErr w:type="gramEnd"/>
      <w:r w:rsidRPr="00B42B6C">
        <w:rPr>
          <w:rFonts w:ascii="Times New Roman" w:hAnsi="Times New Roman" w:cs="Times New Roman"/>
          <w:iCs/>
          <w:sz w:val="24"/>
          <w:szCs w:val="24"/>
        </w:rPr>
        <w:t xml:space="preserve"> (Vismaya Rocks) within 100 Mts from the proposed expansion project. This may lead to a cluster situation. SEAC may kindly re look into this aspect also.</w:t>
      </w:r>
    </w:p>
    <w:p w:rsidR="002C4B10" w:rsidRPr="00B42B6C" w:rsidRDefault="002C4B10" w:rsidP="002C4B10">
      <w:pPr>
        <w:tabs>
          <w:tab w:val="left" w:pos="1065"/>
        </w:tabs>
        <w:spacing w:line="360" w:lineRule="auto"/>
        <w:ind w:right="26"/>
        <w:jc w:val="both"/>
        <w:rPr>
          <w:rFonts w:ascii="Times New Roman" w:hAnsi="Times New Roman" w:cs="Times New Roman"/>
          <w:i/>
          <w:iCs/>
          <w:strike/>
        </w:rPr>
      </w:pPr>
      <w:r w:rsidRPr="00B42B6C">
        <w:rPr>
          <w:rFonts w:ascii="Times New Roman" w:hAnsi="Times New Roman" w:cs="Times New Roman"/>
          <w:iCs/>
          <w:sz w:val="24"/>
          <w:szCs w:val="24"/>
        </w:rPr>
        <w:tab/>
        <w:t>Further as it is an expansion project, SEAC shall also ensure that the Project Proponent produces CCR as per circular dated 30.5.2012 of MoEF&amp;CC.</w:t>
      </w:r>
    </w:p>
    <w:p w:rsidR="002C4B10" w:rsidRPr="00B42B6C" w:rsidRDefault="002C4B10" w:rsidP="002C4B10">
      <w:pPr>
        <w:spacing w:line="360" w:lineRule="auto"/>
        <w:ind w:right="26"/>
        <w:jc w:val="both"/>
        <w:rPr>
          <w:rFonts w:ascii="Times New Roman" w:hAnsi="Times New Roman" w:cs="Times New Roman"/>
          <w:iCs/>
          <w:sz w:val="24"/>
          <w:szCs w:val="24"/>
        </w:rPr>
      </w:pPr>
    </w:p>
    <w:p w:rsidR="002C4B10" w:rsidRPr="00B42B6C" w:rsidRDefault="002C4B10" w:rsidP="002C4B10">
      <w:pPr>
        <w:spacing w:line="360" w:lineRule="auto"/>
        <w:ind w:right="26"/>
        <w:jc w:val="both"/>
        <w:rPr>
          <w:rFonts w:ascii="Times New Roman" w:hAnsi="Times New Roman" w:cs="Times New Roman"/>
          <w:iCs/>
          <w:sz w:val="24"/>
          <w:szCs w:val="24"/>
        </w:rPr>
      </w:pPr>
    </w:p>
    <w:p w:rsidR="002C4B10" w:rsidRPr="00B42B6C" w:rsidRDefault="002C4B10" w:rsidP="002C4B10">
      <w:pPr>
        <w:spacing w:line="360" w:lineRule="auto"/>
        <w:ind w:right="26"/>
        <w:jc w:val="center"/>
        <w:rPr>
          <w:rFonts w:ascii="Times New Roman" w:hAnsi="Times New Roman" w:cs="Times New Roman"/>
          <w:b/>
          <w:sz w:val="24"/>
          <w:szCs w:val="24"/>
          <w:u w:val="single"/>
        </w:rPr>
      </w:pPr>
      <w:r w:rsidRPr="00B42B6C">
        <w:rPr>
          <w:rFonts w:ascii="Times New Roman" w:hAnsi="Times New Roman" w:cs="Times New Roman"/>
          <w:b/>
          <w:sz w:val="24"/>
          <w:szCs w:val="24"/>
          <w:u w:val="single"/>
        </w:rPr>
        <w:t>CONSIDERATION/RECONSIDERATION OF ENVIRONMENTAL CLEARANCE (Extension/amendment/Corrigendum)</w:t>
      </w:r>
    </w:p>
    <w:p w:rsidR="002C4B10" w:rsidRPr="00B42B6C" w:rsidRDefault="002C4B10" w:rsidP="002C4B10">
      <w:pPr>
        <w:spacing w:line="360" w:lineRule="auto"/>
        <w:ind w:right="26"/>
        <w:jc w:val="both"/>
        <w:rPr>
          <w:rFonts w:ascii="Times New Roman" w:hAnsi="Times New Roman" w:cs="Times New Roman"/>
          <w:b/>
          <w:sz w:val="24"/>
          <w:szCs w:val="24"/>
        </w:rPr>
      </w:pPr>
    </w:p>
    <w:p w:rsidR="002C4B10" w:rsidRPr="00B42B6C" w:rsidRDefault="002C4B10" w:rsidP="002C4B10">
      <w:pPr>
        <w:ind w:left="2160" w:right="26" w:hanging="2160"/>
        <w:jc w:val="both"/>
        <w:rPr>
          <w:rFonts w:ascii="Times New Roman" w:hAnsi="Times New Roman" w:cs="Times New Roman"/>
          <w:b/>
          <w:bCs/>
          <w:color w:val="000000"/>
          <w:sz w:val="24"/>
          <w:szCs w:val="24"/>
        </w:rPr>
      </w:pPr>
      <w:r w:rsidRPr="00B42B6C">
        <w:rPr>
          <w:rFonts w:ascii="Times New Roman" w:hAnsi="Times New Roman" w:cs="Times New Roman"/>
          <w:b/>
          <w:sz w:val="24"/>
          <w:szCs w:val="24"/>
          <w:u w:val="single"/>
        </w:rPr>
        <w:t>Item No.01</w:t>
      </w:r>
      <w:r w:rsidRPr="00B42B6C">
        <w:rPr>
          <w:rFonts w:ascii="Times New Roman" w:hAnsi="Times New Roman" w:cs="Times New Roman"/>
          <w:b/>
          <w:sz w:val="24"/>
          <w:szCs w:val="24"/>
        </w:rPr>
        <w:tab/>
      </w:r>
      <w:r w:rsidRPr="00B42B6C">
        <w:rPr>
          <w:rFonts w:ascii="Times New Roman" w:hAnsi="Times New Roman" w:cs="Times New Roman"/>
          <w:b/>
          <w:bCs/>
          <w:color w:val="000000"/>
          <w:sz w:val="24"/>
          <w:szCs w:val="24"/>
        </w:rPr>
        <w:t>Environmental Clearance for the Extension of Removal of Ordinary Earth in Re-Sy Nos. 26/9-1, 26/9-2, 26/9-3 of Pooyapally Village, Kottarakkara Taluk, Kollam District, Kerala. (SIA/KL/MIN/159433/2020, 2051/A12019/ SEIAA)</w:t>
      </w:r>
    </w:p>
    <w:p w:rsidR="002C4B10" w:rsidRPr="00B42B6C" w:rsidRDefault="002C4B10" w:rsidP="002C4B10">
      <w:pPr>
        <w:spacing w:line="360" w:lineRule="auto"/>
        <w:ind w:right="26"/>
        <w:jc w:val="both"/>
        <w:rPr>
          <w:rFonts w:ascii="Times New Roman" w:hAnsi="Times New Roman" w:cs="Times New Roman"/>
          <w:b/>
          <w:sz w:val="24"/>
          <w:szCs w:val="24"/>
        </w:rPr>
      </w:pPr>
    </w:p>
    <w:p w:rsidR="002C4B10" w:rsidRPr="00B42B6C" w:rsidRDefault="002C4B10" w:rsidP="002C4B10">
      <w:pPr>
        <w:spacing w:line="360" w:lineRule="auto"/>
        <w:ind w:right="26" w:firstLine="720"/>
        <w:jc w:val="both"/>
        <w:rPr>
          <w:rFonts w:ascii="Times New Roman" w:hAnsi="Times New Roman" w:cs="Times New Roman"/>
          <w:sz w:val="24"/>
          <w:szCs w:val="24"/>
        </w:rPr>
      </w:pPr>
      <w:r w:rsidRPr="00B42B6C">
        <w:rPr>
          <w:rFonts w:ascii="Times New Roman" w:hAnsi="Times New Roman" w:cs="Times New Roman"/>
          <w:bCs/>
          <w:color w:val="000000"/>
          <w:sz w:val="24"/>
          <w:szCs w:val="24"/>
        </w:rPr>
        <w:t xml:space="preserve">Smt. Oseela Beevi, Thachantazhikath, Mylappur, Umayannur Industrial Estate P.O, Kollam  Kerala 691589 submitted an application </w:t>
      </w:r>
      <w:r w:rsidRPr="00B42B6C">
        <w:rPr>
          <w:rFonts w:ascii="Times New Roman" w:hAnsi="Times New Roman" w:cs="Times New Roman"/>
          <w:sz w:val="24"/>
          <w:szCs w:val="24"/>
        </w:rPr>
        <w:t xml:space="preserve">on 21.06.2020 </w:t>
      </w:r>
      <w:r w:rsidRPr="00B42B6C">
        <w:rPr>
          <w:rFonts w:ascii="Times New Roman" w:hAnsi="Times New Roman" w:cs="Times New Roman"/>
          <w:bCs/>
          <w:color w:val="000000"/>
          <w:sz w:val="24"/>
          <w:szCs w:val="24"/>
        </w:rPr>
        <w:t>for the extension of Environmental Clearance for the removal of ordinary earth in Re-Sy Nos. 26/9-1, 26/9-2, 26/9-3 at Pooyapally Village, Kottaraka Taluk, Kollam District, Kerala</w:t>
      </w:r>
      <w:r w:rsidRPr="00B42B6C">
        <w:rPr>
          <w:rFonts w:ascii="Times New Roman" w:hAnsi="Times New Roman" w:cs="Times New Roman"/>
          <w:sz w:val="24"/>
          <w:szCs w:val="24"/>
        </w:rPr>
        <w:t>. The original EC was issued on 26.09.2019 for 6 months and valid up to 25.03.2020.</w:t>
      </w:r>
    </w:p>
    <w:p w:rsidR="002C4B10" w:rsidRPr="00B42B6C" w:rsidRDefault="002C4B10" w:rsidP="002C4B10">
      <w:pPr>
        <w:spacing w:line="360" w:lineRule="auto"/>
        <w:ind w:right="26"/>
        <w:jc w:val="both"/>
        <w:rPr>
          <w:rFonts w:ascii="Times New Roman" w:hAnsi="Times New Roman" w:cs="Times New Roman"/>
          <w:sz w:val="24"/>
          <w:szCs w:val="24"/>
        </w:rPr>
      </w:pPr>
      <w:r w:rsidRPr="00B42B6C">
        <w:rPr>
          <w:rFonts w:ascii="Times New Roman" w:hAnsi="Times New Roman" w:cs="Times New Roman"/>
          <w:b/>
          <w:sz w:val="24"/>
          <w:szCs w:val="24"/>
        </w:rPr>
        <w:tab/>
      </w:r>
      <w:r w:rsidRPr="00B42B6C">
        <w:rPr>
          <w:rFonts w:ascii="Times New Roman" w:hAnsi="Times New Roman" w:cs="Times New Roman"/>
          <w:sz w:val="24"/>
          <w:szCs w:val="24"/>
        </w:rPr>
        <w:t xml:space="preserve">The Authority </w:t>
      </w:r>
      <w:proofErr w:type="gramStart"/>
      <w:r w:rsidRPr="00B42B6C">
        <w:rPr>
          <w:rFonts w:ascii="Times New Roman" w:hAnsi="Times New Roman" w:cs="Times New Roman"/>
          <w:sz w:val="24"/>
          <w:szCs w:val="24"/>
        </w:rPr>
        <w:t>noted  that</w:t>
      </w:r>
      <w:proofErr w:type="gramEnd"/>
      <w:r w:rsidRPr="00B42B6C">
        <w:rPr>
          <w:rFonts w:ascii="Times New Roman" w:hAnsi="Times New Roman" w:cs="Times New Roman"/>
          <w:sz w:val="24"/>
          <w:szCs w:val="24"/>
        </w:rPr>
        <w:t xml:space="preserve"> the proposal was placed in the 127</w:t>
      </w:r>
      <w:r w:rsidRPr="00B42B6C">
        <w:rPr>
          <w:rFonts w:ascii="Times New Roman" w:hAnsi="Times New Roman" w:cs="Times New Roman"/>
          <w:sz w:val="24"/>
          <w:szCs w:val="24"/>
          <w:vertAlign w:val="superscript"/>
        </w:rPr>
        <w:t xml:space="preserve">th </w:t>
      </w:r>
      <w:r w:rsidRPr="00B42B6C">
        <w:rPr>
          <w:rFonts w:ascii="Times New Roman" w:hAnsi="Times New Roman" w:cs="Times New Roman"/>
          <w:sz w:val="24"/>
          <w:szCs w:val="24"/>
        </w:rPr>
        <w:t>meeting of the SEAC and the Committee examined the documents submitted by the proponent and decided to recommend the extension of EC for 6 months from the date of issuance of permit from Mining &amp; Geology. The proponent should follow the Specific and General Conditions stipulated as part of the original EC.</w:t>
      </w:r>
    </w:p>
    <w:p w:rsidR="002C4B10" w:rsidRPr="00B42B6C" w:rsidRDefault="002C4B10" w:rsidP="002C4B10">
      <w:pPr>
        <w:spacing w:line="360" w:lineRule="auto"/>
        <w:ind w:right="26" w:firstLine="720"/>
        <w:jc w:val="both"/>
        <w:rPr>
          <w:rFonts w:ascii="Times New Roman" w:hAnsi="Times New Roman" w:cs="Times New Roman"/>
          <w:b/>
          <w:bCs/>
          <w:sz w:val="24"/>
          <w:szCs w:val="24"/>
        </w:rPr>
      </w:pPr>
      <w:r w:rsidRPr="00B42B6C">
        <w:rPr>
          <w:rFonts w:ascii="Times New Roman" w:eastAsia="Times New Roman" w:hAnsi="Times New Roman" w:cs="Times New Roman"/>
          <w:b/>
          <w:bCs/>
          <w:sz w:val="24"/>
          <w:szCs w:val="24"/>
        </w:rPr>
        <w:t xml:space="preserve"> The Authority decided to extend the validity period of Environmental Clearance for six months </w:t>
      </w:r>
      <w:r w:rsidRPr="00B42B6C">
        <w:rPr>
          <w:rFonts w:ascii="Times New Roman" w:hAnsi="Times New Roman" w:cs="Times New Roman"/>
          <w:b/>
          <w:bCs/>
          <w:sz w:val="24"/>
          <w:szCs w:val="24"/>
        </w:rPr>
        <w:t>from the date of receipt of permit from the Mining &amp; Geology Department subject to the condition stipulated in the original EC.</w:t>
      </w:r>
    </w:p>
    <w:p w:rsidR="002C4B10" w:rsidRPr="00B42B6C" w:rsidRDefault="002C4B10" w:rsidP="002C4B10">
      <w:pPr>
        <w:spacing w:line="360" w:lineRule="auto"/>
        <w:ind w:right="26"/>
        <w:jc w:val="both"/>
        <w:rPr>
          <w:rFonts w:ascii="Times New Roman" w:hAnsi="Times New Roman" w:cs="Times New Roman"/>
          <w:sz w:val="24"/>
          <w:szCs w:val="24"/>
        </w:rPr>
      </w:pPr>
    </w:p>
    <w:p w:rsidR="002C4B10" w:rsidRPr="00B42B6C" w:rsidRDefault="002C4B10" w:rsidP="002C4B10">
      <w:pPr>
        <w:ind w:left="2160" w:right="26" w:hanging="2160"/>
        <w:jc w:val="both"/>
        <w:rPr>
          <w:rFonts w:ascii="Times New Roman" w:hAnsi="Times New Roman" w:cs="Times New Roman"/>
          <w:b/>
          <w:bCs/>
          <w:sz w:val="24"/>
          <w:szCs w:val="24"/>
        </w:rPr>
      </w:pPr>
      <w:r w:rsidRPr="00B42B6C">
        <w:rPr>
          <w:rFonts w:ascii="Times New Roman" w:hAnsi="Times New Roman" w:cs="Times New Roman"/>
          <w:b/>
          <w:bCs/>
          <w:color w:val="000000" w:themeColor="text1"/>
          <w:sz w:val="24"/>
          <w:szCs w:val="24"/>
          <w:u w:val="single"/>
        </w:rPr>
        <w:t>Item No.02</w:t>
      </w:r>
      <w:r w:rsidRPr="00B42B6C">
        <w:rPr>
          <w:rFonts w:ascii="Times New Roman" w:hAnsi="Times New Roman" w:cs="Times New Roman"/>
          <w:b/>
          <w:bCs/>
          <w:color w:val="000000" w:themeColor="text1"/>
          <w:sz w:val="24"/>
          <w:szCs w:val="24"/>
        </w:rPr>
        <w:tab/>
        <w:t xml:space="preserve">Application for Extension of EC </w:t>
      </w:r>
      <w:r w:rsidRPr="00B42B6C">
        <w:rPr>
          <w:rFonts w:ascii="Times New Roman" w:hAnsi="Times New Roman" w:cs="Times New Roman"/>
          <w:b/>
          <w:bCs/>
          <w:sz w:val="24"/>
          <w:szCs w:val="24"/>
        </w:rPr>
        <w:t xml:space="preserve">for the Granite Building Stone Quarry Project of Sri. </w:t>
      </w:r>
      <w:r w:rsidRPr="00B42B6C">
        <w:rPr>
          <w:rFonts w:ascii="Times New Roman" w:hAnsi="Times New Roman" w:cs="Times New Roman"/>
          <w:b/>
          <w:bCs/>
          <w:color w:val="222222"/>
          <w:sz w:val="24"/>
          <w:szCs w:val="24"/>
        </w:rPr>
        <w:t>Hisham E. C</w:t>
      </w:r>
      <w:r w:rsidRPr="00B42B6C">
        <w:rPr>
          <w:rFonts w:ascii="Times New Roman" w:hAnsi="Times New Roman" w:cs="Times New Roman"/>
          <w:b/>
          <w:bCs/>
          <w:color w:val="000000"/>
          <w:sz w:val="24"/>
          <w:szCs w:val="24"/>
        </w:rPr>
        <w:t xml:space="preserve"> in Re-</w:t>
      </w:r>
      <w:r w:rsidRPr="00B42B6C">
        <w:rPr>
          <w:rFonts w:ascii="Times New Roman" w:hAnsi="Times New Roman" w:cs="Times New Roman"/>
          <w:b/>
          <w:bCs/>
          <w:sz w:val="24"/>
          <w:szCs w:val="24"/>
        </w:rPr>
        <w:t xml:space="preserve">Sy No. 6/1 (p), Vettilappara Village, Urangattiri Grama Panchayat, Eranad Taluk, Malappuram District, Kerala for an area of 4.8542 Ha </w:t>
      </w:r>
      <w:r w:rsidRPr="00B42B6C">
        <w:rPr>
          <w:rFonts w:ascii="Times New Roman" w:hAnsi="Times New Roman" w:cs="Times New Roman"/>
          <w:b/>
          <w:bCs/>
          <w:color w:val="000000"/>
          <w:sz w:val="24"/>
          <w:szCs w:val="24"/>
        </w:rPr>
        <w:t>(</w:t>
      </w:r>
      <w:r w:rsidRPr="00B42B6C">
        <w:rPr>
          <w:rFonts w:ascii="Times New Roman" w:hAnsi="Times New Roman" w:cs="Times New Roman"/>
          <w:b/>
          <w:bCs/>
          <w:sz w:val="24"/>
          <w:szCs w:val="24"/>
        </w:rPr>
        <w:t>SIA/KL/MIN/165541/2020, 856/SEIAA/EC1/2980/2015</w:t>
      </w:r>
      <w:r w:rsidRPr="00B42B6C">
        <w:rPr>
          <w:rFonts w:ascii="Times New Roman" w:hAnsi="Times New Roman" w:cs="Times New Roman"/>
          <w:b/>
          <w:bCs/>
          <w:color w:val="000000"/>
          <w:sz w:val="24"/>
          <w:szCs w:val="24"/>
        </w:rPr>
        <w:t>)</w:t>
      </w:r>
    </w:p>
    <w:p w:rsidR="002C4B10" w:rsidRPr="00B42B6C" w:rsidRDefault="002C4B10" w:rsidP="002C4B10">
      <w:pPr>
        <w:pStyle w:val="BodyText"/>
        <w:spacing w:after="200" w:line="360" w:lineRule="auto"/>
        <w:ind w:right="26"/>
        <w:jc w:val="both"/>
        <w:rPr>
          <w:color w:val="000000" w:themeColor="text1"/>
        </w:rPr>
      </w:pPr>
      <w:r w:rsidRPr="00B42B6C">
        <w:rPr>
          <w:color w:val="000000" w:themeColor="text1"/>
        </w:rPr>
        <w:tab/>
      </w:r>
    </w:p>
    <w:p w:rsidR="002C4B10" w:rsidRPr="00B42B6C" w:rsidRDefault="002C4B10" w:rsidP="002C4B10">
      <w:pPr>
        <w:spacing w:line="360" w:lineRule="auto"/>
        <w:ind w:right="26" w:firstLine="720"/>
        <w:jc w:val="both"/>
        <w:rPr>
          <w:rFonts w:ascii="Times New Roman" w:hAnsi="Times New Roman" w:cs="Times New Roman"/>
          <w:sz w:val="24"/>
          <w:szCs w:val="24"/>
        </w:rPr>
      </w:pPr>
      <w:r w:rsidRPr="00B42B6C">
        <w:rPr>
          <w:rFonts w:ascii="Times New Roman" w:hAnsi="Times New Roman" w:cs="Times New Roman"/>
          <w:sz w:val="24"/>
          <w:szCs w:val="24"/>
        </w:rPr>
        <w:lastRenderedPageBreak/>
        <w:t xml:space="preserve">Environmental Clearance was issued by SEIAA vide order no. 856/SEIAA/EC1/2980/ 2015 dated 01.06.2016 to the Granite Building Stone Quarry Project of Sri. Hisham E. C, </w:t>
      </w:r>
      <w:r w:rsidRPr="00B42B6C">
        <w:rPr>
          <w:rFonts w:ascii="Times New Roman" w:hAnsi="Times New Roman" w:cs="Times New Roman"/>
          <w:color w:val="000000"/>
          <w:sz w:val="24"/>
          <w:szCs w:val="24"/>
        </w:rPr>
        <w:t>in Re-</w:t>
      </w:r>
      <w:r w:rsidRPr="00B42B6C">
        <w:rPr>
          <w:rFonts w:ascii="Times New Roman" w:hAnsi="Times New Roman" w:cs="Times New Roman"/>
          <w:sz w:val="24"/>
          <w:szCs w:val="24"/>
        </w:rPr>
        <w:t xml:space="preserve">Sy No. 6/1 (p), Vettilappara Village, Urangattiri Grama Panchayat, Eranad Taluk, Malappuram District, Kerala for an area of 4.8542 Ha. The validity of the EC expires on 31.05.2022 (after Covid 19 relaxation). The Proponent submitted an application in PARIVESH on 21.09.2020 for the extension of EC already issued. </w:t>
      </w:r>
    </w:p>
    <w:p w:rsidR="002C4B10" w:rsidRPr="00B42B6C" w:rsidRDefault="002C4B10" w:rsidP="002C4B10">
      <w:pPr>
        <w:spacing w:line="360" w:lineRule="auto"/>
        <w:ind w:right="26" w:firstLine="720"/>
        <w:jc w:val="both"/>
        <w:rPr>
          <w:rFonts w:ascii="Times New Roman" w:hAnsi="Times New Roman" w:cs="Times New Roman"/>
          <w:b/>
          <w:bCs/>
          <w:sz w:val="24"/>
          <w:szCs w:val="24"/>
        </w:rPr>
      </w:pPr>
      <w:r w:rsidRPr="00B42B6C">
        <w:rPr>
          <w:rFonts w:ascii="Times New Roman" w:hAnsi="Times New Roman" w:cs="Times New Roman"/>
          <w:sz w:val="24"/>
          <w:szCs w:val="24"/>
        </w:rPr>
        <w:t>The Authority verified the item with the decisions of various SEAC meetings and noted that as per the Field Inspection Report, compliance with EC Conditions was satisfactory. After the due appraisal of FIR and all the additional documents submitted by the proponent,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recommended the extension of the validity of EC for a period of 5 years subject to certain Specific Condition in addition to the General Condition</w:t>
      </w:r>
      <w:r w:rsidRPr="00B42B6C">
        <w:rPr>
          <w:rFonts w:ascii="Times New Roman" w:hAnsi="Times New Roman" w:cs="Times New Roman"/>
          <w:b/>
          <w:bCs/>
          <w:sz w:val="24"/>
          <w:szCs w:val="24"/>
        </w:rPr>
        <w:t xml:space="preserve">. </w:t>
      </w:r>
    </w:p>
    <w:p w:rsidR="002C4B10" w:rsidRPr="00B42B6C" w:rsidRDefault="002C4B10" w:rsidP="002C4B10">
      <w:pPr>
        <w:spacing w:line="360" w:lineRule="auto"/>
        <w:ind w:right="26" w:firstLine="720"/>
        <w:jc w:val="both"/>
        <w:rPr>
          <w:rFonts w:ascii="Times New Roman" w:hAnsi="Times New Roman" w:cs="Times New Roman"/>
          <w:sz w:val="24"/>
          <w:szCs w:val="24"/>
        </w:rPr>
      </w:pPr>
      <w:r w:rsidRPr="00B42B6C">
        <w:rPr>
          <w:rFonts w:ascii="Times New Roman" w:hAnsi="Times New Roman" w:cs="Times New Roman"/>
          <w:b/>
          <w:bCs/>
          <w:sz w:val="24"/>
          <w:szCs w:val="24"/>
        </w:rPr>
        <w:t>The Authority decided to extend the validity of EC for a period of 5 years subject to the Terms and Conditions in the original EC in addition to the following Specific Conditions.</w:t>
      </w:r>
    </w:p>
    <w:p w:rsidR="002C4B10" w:rsidRPr="00B42B6C" w:rsidRDefault="002C4B10" w:rsidP="00F50C13">
      <w:pPr>
        <w:pStyle w:val="ListParagraph"/>
        <w:numPr>
          <w:ilvl w:val="0"/>
          <w:numId w:val="69"/>
        </w:numPr>
        <w:spacing w:line="360" w:lineRule="auto"/>
        <w:ind w:right="26"/>
        <w:contextualSpacing w:val="0"/>
        <w:jc w:val="both"/>
        <w:rPr>
          <w:rFonts w:ascii="Times New Roman" w:hAnsi="Times New Roman" w:cs="Times New Roman"/>
          <w:b/>
          <w:sz w:val="24"/>
          <w:szCs w:val="24"/>
        </w:rPr>
      </w:pPr>
      <w:r w:rsidRPr="00B42B6C">
        <w:rPr>
          <w:rFonts w:ascii="Times New Roman" w:hAnsi="Times New Roman" w:cs="Times New Roman"/>
          <w:sz w:val="24"/>
          <w:szCs w:val="24"/>
        </w:rPr>
        <w:t>Impact of vibration due to blasting on the nearest houses and built structures should be monitored in terms of Peak Particle Velocity and amplitude for maximum charge per delay and included in the Half Yearly Compliance Report.</w:t>
      </w:r>
    </w:p>
    <w:p w:rsidR="002C4B10" w:rsidRPr="00B42B6C" w:rsidRDefault="002C4B10" w:rsidP="00F50C13">
      <w:pPr>
        <w:pStyle w:val="ListParagraph"/>
        <w:numPr>
          <w:ilvl w:val="0"/>
          <w:numId w:val="69"/>
        </w:numPr>
        <w:suppressAutoHyphens/>
        <w:spacing w:line="360" w:lineRule="auto"/>
        <w:ind w:right="26"/>
        <w:contextualSpacing w:val="0"/>
        <w:jc w:val="both"/>
        <w:rPr>
          <w:rFonts w:ascii="Times New Roman" w:hAnsi="Times New Roman" w:cs="Times New Roman"/>
          <w:b/>
          <w:sz w:val="24"/>
          <w:szCs w:val="24"/>
        </w:rPr>
      </w:pPr>
      <w:r w:rsidRPr="00B42B6C">
        <w:rPr>
          <w:rFonts w:ascii="Times New Roman" w:hAnsi="Times New Roman" w:cs="Times New Roman"/>
          <w:sz w:val="24"/>
          <w:szCs w:val="24"/>
        </w:rPr>
        <w:t>Garland drain should be provided all around the project area with intermittent silt traps, siltation ponds and outflow channel connecting natural drain. An additional clarifier should also be provided.</w:t>
      </w:r>
    </w:p>
    <w:p w:rsidR="002C4B10" w:rsidRPr="00B42B6C" w:rsidRDefault="002C4B10" w:rsidP="00F50C13">
      <w:pPr>
        <w:pStyle w:val="ListParagraph"/>
        <w:numPr>
          <w:ilvl w:val="0"/>
          <w:numId w:val="69"/>
        </w:numPr>
        <w:suppressAutoHyphens/>
        <w:spacing w:line="360" w:lineRule="auto"/>
        <w:ind w:right="26"/>
        <w:contextualSpacing w:val="0"/>
        <w:jc w:val="both"/>
        <w:rPr>
          <w:rFonts w:ascii="Times New Roman" w:hAnsi="Times New Roman" w:cs="Times New Roman"/>
          <w:b/>
          <w:sz w:val="24"/>
          <w:szCs w:val="24"/>
        </w:rPr>
      </w:pPr>
      <w:r w:rsidRPr="00B42B6C">
        <w:rPr>
          <w:rFonts w:ascii="Times New Roman" w:hAnsi="Times New Roman" w:cs="Times New Roman"/>
          <w:sz w:val="24"/>
          <w:szCs w:val="24"/>
        </w:rPr>
        <w:t xml:space="preserve">The garland drain along with silt traps, siltation ponds and outflow channel should be desilted periodically to avoid obstruction of overland flow and geotagged photo of the same should be uploaded in the Half Yearly Compliance Report (HYCR). </w:t>
      </w:r>
    </w:p>
    <w:p w:rsidR="002C4B10" w:rsidRPr="00B42B6C" w:rsidRDefault="002C4B10" w:rsidP="00F50C13">
      <w:pPr>
        <w:widowControl w:val="0"/>
        <w:numPr>
          <w:ilvl w:val="0"/>
          <w:numId w:val="69"/>
        </w:numPr>
        <w:pBdr>
          <w:top w:val="nil"/>
          <w:left w:val="nil"/>
          <w:bottom w:val="nil"/>
          <w:right w:val="nil"/>
          <w:between w:val="nil"/>
        </w:pBdr>
        <w:shd w:val="clear" w:color="auto" w:fill="FFFFFF"/>
        <w:spacing w:line="360" w:lineRule="auto"/>
        <w:ind w:right="26"/>
        <w:jc w:val="both"/>
        <w:rPr>
          <w:rFonts w:ascii="Times New Roman" w:hAnsi="Times New Roman" w:cs="Times New Roman"/>
          <w:sz w:val="24"/>
          <w:szCs w:val="24"/>
        </w:rPr>
      </w:pPr>
      <w:r w:rsidRPr="00B42B6C">
        <w:rPr>
          <w:rFonts w:ascii="Times New Roman" w:hAnsi="Times New Roman" w:cs="Times New Roman"/>
          <w:sz w:val="24"/>
          <w:szCs w:val="24"/>
        </w:rPr>
        <w:t xml:space="preserve">The Green belt development in the buffer should be strengthened </w:t>
      </w:r>
      <w:r w:rsidRPr="00B42B6C">
        <w:rPr>
          <w:rFonts w:ascii="Times New Roman" w:eastAsia="Times New Roman" w:hAnsi="Times New Roman" w:cs="Times New Roman"/>
          <w:color w:val="000000"/>
          <w:sz w:val="24"/>
          <w:szCs w:val="24"/>
        </w:rPr>
        <w:t>by giving preference indigenous plants</w:t>
      </w:r>
      <w:r w:rsidRPr="00B42B6C">
        <w:rPr>
          <w:rFonts w:ascii="Times New Roman" w:hAnsi="Times New Roman" w:cs="Times New Roman"/>
          <w:sz w:val="24"/>
          <w:szCs w:val="24"/>
        </w:rPr>
        <w:t xml:space="preserve"> and it should be nurtured and maintained strictly</w:t>
      </w:r>
      <w:r w:rsidRPr="00B42B6C">
        <w:rPr>
          <w:rFonts w:ascii="Times New Roman" w:eastAsia="Times New Roman" w:hAnsi="Times New Roman" w:cs="Times New Roman"/>
          <w:color w:val="000000"/>
          <w:sz w:val="24"/>
          <w:szCs w:val="24"/>
        </w:rPr>
        <w:t>.</w:t>
      </w:r>
    </w:p>
    <w:p w:rsidR="002C4B10" w:rsidRPr="00B42B6C" w:rsidRDefault="002C4B10" w:rsidP="00F50C13">
      <w:pPr>
        <w:pStyle w:val="ListParagraph"/>
        <w:numPr>
          <w:ilvl w:val="0"/>
          <w:numId w:val="69"/>
        </w:numPr>
        <w:tabs>
          <w:tab w:val="left" w:pos="1230"/>
        </w:tabs>
        <w:spacing w:line="360" w:lineRule="auto"/>
        <w:ind w:right="26"/>
        <w:contextualSpacing w:val="0"/>
        <w:jc w:val="both"/>
        <w:rPr>
          <w:rFonts w:ascii="Times New Roman" w:hAnsi="Times New Roman" w:cs="Times New Roman"/>
          <w:bCs/>
          <w:sz w:val="24"/>
          <w:szCs w:val="24"/>
        </w:rPr>
      </w:pPr>
      <w:r w:rsidRPr="00B42B6C">
        <w:rPr>
          <w:rFonts w:ascii="Times New Roman" w:hAnsi="Times New Roman" w:cs="Times New Roman"/>
          <w:sz w:val="24"/>
          <w:szCs w:val="24"/>
        </w:rPr>
        <w:t>The soil dump should be provided with proper gabion wall to avoid soil erosion.</w:t>
      </w:r>
    </w:p>
    <w:p w:rsidR="002C4B10" w:rsidRPr="00B42B6C" w:rsidRDefault="002C4B10" w:rsidP="00F50C13">
      <w:pPr>
        <w:pStyle w:val="ListParagraph"/>
        <w:numPr>
          <w:ilvl w:val="0"/>
          <w:numId w:val="69"/>
        </w:numPr>
        <w:tabs>
          <w:tab w:val="left" w:pos="1230"/>
        </w:tabs>
        <w:spacing w:line="360" w:lineRule="auto"/>
        <w:ind w:right="26"/>
        <w:contextualSpacing w:val="0"/>
        <w:jc w:val="both"/>
        <w:rPr>
          <w:rFonts w:ascii="Times New Roman" w:hAnsi="Times New Roman" w:cs="Times New Roman"/>
          <w:bCs/>
          <w:sz w:val="24"/>
          <w:szCs w:val="24"/>
        </w:rPr>
      </w:pPr>
      <w:r w:rsidRPr="00B42B6C">
        <w:rPr>
          <w:rFonts w:ascii="Times New Roman" w:hAnsi="Times New Roman" w:cs="Times New Roman"/>
          <w:sz w:val="24"/>
          <w:szCs w:val="24"/>
        </w:rPr>
        <w:t>Compensatory afforestation should be done without further delay and the coordinates of the area should be provided along with HYCR.</w:t>
      </w:r>
    </w:p>
    <w:p w:rsidR="008868D9" w:rsidRPr="008868D9" w:rsidRDefault="002C4B10" w:rsidP="00F50C13">
      <w:pPr>
        <w:pStyle w:val="ListParagraph"/>
        <w:numPr>
          <w:ilvl w:val="0"/>
          <w:numId w:val="69"/>
        </w:numPr>
        <w:tabs>
          <w:tab w:val="left" w:pos="1215"/>
        </w:tabs>
        <w:spacing w:line="360" w:lineRule="auto"/>
        <w:ind w:right="26"/>
        <w:contextualSpacing w:val="0"/>
        <w:jc w:val="both"/>
        <w:rPr>
          <w:rFonts w:ascii="Times New Roman" w:hAnsi="Times New Roman" w:cs="Times New Roman"/>
          <w:b/>
          <w:bCs/>
          <w:sz w:val="28"/>
          <w:szCs w:val="24"/>
          <w:u w:val="single"/>
        </w:rPr>
      </w:pPr>
      <w:r w:rsidRPr="008868D9">
        <w:rPr>
          <w:rFonts w:ascii="Times New Roman" w:hAnsi="Times New Roman" w:cs="Times New Roman"/>
          <w:color w:val="000000"/>
          <w:sz w:val="24"/>
          <w:szCs w:val="24"/>
        </w:rPr>
        <w:lastRenderedPageBreak/>
        <w:t xml:space="preserve">The existing and the proposed overburden dumping site should be stabilized with appropriate vegetative measures. </w:t>
      </w:r>
    </w:p>
    <w:p w:rsidR="008868D9" w:rsidRDefault="008868D9" w:rsidP="008868D9">
      <w:pPr>
        <w:pStyle w:val="ListParagraph"/>
        <w:tabs>
          <w:tab w:val="left" w:pos="1215"/>
        </w:tabs>
        <w:spacing w:line="360" w:lineRule="auto"/>
        <w:ind w:right="26"/>
        <w:contextualSpacing w:val="0"/>
        <w:jc w:val="both"/>
        <w:rPr>
          <w:rFonts w:ascii="Times New Roman" w:hAnsi="Times New Roman" w:cs="Times New Roman"/>
          <w:color w:val="000000"/>
          <w:sz w:val="24"/>
          <w:szCs w:val="24"/>
        </w:rPr>
      </w:pPr>
    </w:p>
    <w:p w:rsidR="002C4B10" w:rsidRPr="008868D9" w:rsidRDefault="008868D9" w:rsidP="008868D9">
      <w:pPr>
        <w:pStyle w:val="ListParagraph"/>
        <w:tabs>
          <w:tab w:val="left" w:pos="1215"/>
        </w:tabs>
        <w:spacing w:line="360" w:lineRule="auto"/>
        <w:ind w:right="26"/>
        <w:contextualSpacing w:val="0"/>
        <w:jc w:val="both"/>
        <w:rPr>
          <w:rFonts w:ascii="Times New Roman" w:hAnsi="Times New Roman" w:cs="Times New Roman"/>
          <w:b/>
          <w:bCs/>
          <w:sz w:val="28"/>
          <w:szCs w:val="24"/>
          <w:u w:val="single"/>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2C4B10" w:rsidRPr="008868D9">
        <w:rPr>
          <w:rFonts w:ascii="Times New Roman" w:hAnsi="Times New Roman" w:cs="Times New Roman"/>
          <w:b/>
          <w:bCs/>
          <w:sz w:val="28"/>
          <w:szCs w:val="24"/>
          <w:u w:val="single"/>
        </w:rPr>
        <w:t>CONSIDERATION OF TOR PROPOSALS</w:t>
      </w:r>
    </w:p>
    <w:p w:rsidR="002C4B10" w:rsidRPr="00B42B6C" w:rsidRDefault="002C4B10" w:rsidP="002C4B10">
      <w:pPr>
        <w:spacing w:line="360" w:lineRule="auto"/>
        <w:ind w:right="26"/>
        <w:jc w:val="both"/>
        <w:rPr>
          <w:rFonts w:ascii="Times New Roman" w:hAnsi="Times New Roman" w:cs="Times New Roman"/>
          <w:b/>
          <w:bCs/>
          <w:sz w:val="28"/>
          <w:szCs w:val="24"/>
          <w:u w:val="single"/>
        </w:rPr>
      </w:pPr>
    </w:p>
    <w:p w:rsidR="002C4B10" w:rsidRPr="00B42B6C" w:rsidRDefault="002C4B10" w:rsidP="002C4B10">
      <w:pPr>
        <w:ind w:left="2160" w:right="26" w:hanging="2160"/>
        <w:jc w:val="both"/>
        <w:rPr>
          <w:rFonts w:ascii="Times New Roman" w:hAnsi="Times New Roman" w:cs="Times New Roman"/>
          <w:b/>
          <w:bCs/>
          <w:sz w:val="24"/>
          <w:szCs w:val="24"/>
        </w:rPr>
      </w:pPr>
      <w:proofErr w:type="gramStart"/>
      <w:r w:rsidRPr="00B42B6C">
        <w:rPr>
          <w:rFonts w:ascii="Times New Roman" w:hAnsi="Times New Roman" w:cs="Times New Roman"/>
          <w:b/>
          <w:bCs/>
          <w:sz w:val="24"/>
          <w:szCs w:val="24"/>
          <w:u w:val="single"/>
        </w:rPr>
        <w:t>Item No.01</w:t>
      </w:r>
      <w:r w:rsidRPr="00B42B6C">
        <w:rPr>
          <w:rFonts w:ascii="Times New Roman" w:hAnsi="Times New Roman" w:cs="Times New Roman"/>
          <w:b/>
          <w:bCs/>
          <w:sz w:val="24"/>
          <w:szCs w:val="24"/>
        </w:rPr>
        <w:tab/>
        <w:t xml:space="preserve">ToR </w:t>
      </w:r>
      <w:r w:rsidRPr="00B42B6C">
        <w:rPr>
          <w:rFonts w:ascii="Times New Roman" w:hAnsi="Times New Roman" w:cs="Times New Roman"/>
          <w:b/>
          <w:sz w:val="24"/>
          <w:szCs w:val="24"/>
        </w:rPr>
        <w:t xml:space="preserve">Application </w:t>
      </w:r>
      <w:r w:rsidRPr="00B42B6C">
        <w:rPr>
          <w:rFonts w:ascii="Times New Roman" w:hAnsi="Times New Roman" w:cs="Times New Roman"/>
          <w:b/>
          <w:bCs/>
          <w:snapToGrid w:val="0"/>
          <w:sz w:val="24"/>
          <w:szCs w:val="24"/>
        </w:rPr>
        <w:t>of Sri.</w:t>
      </w:r>
      <w:proofErr w:type="gramEnd"/>
      <w:r w:rsidRPr="00B42B6C">
        <w:rPr>
          <w:rFonts w:ascii="Times New Roman" w:hAnsi="Times New Roman" w:cs="Times New Roman"/>
          <w:b/>
          <w:bCs/>
          <w:snapToGrid w:val="0"/>
          <w:sz w:val="24"/>
          <w:szCs w:val="24"/>
        </w:rPr>
        <w:t xml:space="preserve"> Johnson George</w:t>
      </w:r>
      <w:r w:rsidRPr="00B42B6C">
        <w:rPr>
          <w:rFonts w:ascii="Times New Roman" w:hAnsi="Times New Roman" w:cs="Times New Roman"/>
          <w:b/>
          <w:sz w:val="24"/>
          <w:szCs w:val="24"/>
        </w:rPr>
        <w:t xml:space="preserve"> for the proposed Granite Building Stone Quarry Project in Un-Survey (Field No. 2159, 2160, 2162 Not Final) </w:t>
      </w:r>
      <w:r w:rsidRPr="00B42B6C">
        <w:rPr>
          <w:rFonts w:ascii="Times New Roman" w:hAnsi="Times New Roman" w:cs="Times New Roman"/>
          <w:b/>
          <w:bCs/>
          <w:snapToGrid w:val="0"/>
          <w:sz w:val="24"/>
          <w:szCs w:val="24"/>
        </w:rPr>
        <w:t>in Koodaranji Village, Thamarassery Taluk, Kozhikode District, Kerala.</w:t>
      </w:r>
      <w:r w:rsidRPr="00B42B6C">
        <w:rPr>
          <w:rFonts w:ascii="Times New Roman" w:hAnsi="Times New Roman" w:cs="Times New Roman"/>
          <w:sz w:val="24"/>
          <w:szCs w:val="24"/>
        </w:rPr>
        <w:t xml:space="preserve"> </w:t>
      </w:r>
      <w:r w:rsidRPr="00B42B6C">
        <w:rPr>
          <w:rFonts w:ascii="Times New Roman" w:hAnsi="Times New Roman" w:cs="Times New Roman"/>
          <w:b/>
          <w:bCs/>
          <w:sz w:val="24"/>
          <w:szCs w:val="24"/>
        </w:rPr>
        <w:t>(SIA/KL/MIN/60375/2021; 1884/EC4/2021/SEIAA)</w:t>
      </w:r>
    </w:p>
    <w:p w:rsidR="002C4B10" w:rsidRPr="00B42B6C" w:rsidRDefault="002C4B10" w:rsidP="002C4B10">
      <w:pPr>
        <w:spacing w:after="0" w:line="360" w:lineRule="auto"/>
        <w:ind w:right="29"/>
        <w:jc w:val="both"/>
        <w:rPr>
          <w:rFonts w:ascii="Times New Roman" w:hAnsi="Times New Roman" w:cs="Times New Roman"/>
          <w:sz w:val="24"/>
          <w:szCs w:val="24"/>
        </w:rPr>
      </w:pPr>
    </w:p>
    <w:p w:rsidR="002C4B10" w:rsidRPr="00B42B6C" w:rsidRDefault="002C4B10" w:rsidP="002C4B10">
      <w:pPr>
        <w:spacing w:line="360" w:lineRule="auto"/>
        <w:ind w:right="26" w:firstLine="720"/>
        <w:jc w:val="both"/>
        <w:rPr>
          <w:rFonts w:ascii="Times New Roman" w:hAnsi="Times New Roman" w:cs="Times New Roman"/>
          <w:bCs/>
          <w:snapToGrid w:val="0"/>
          <w:sz w:val="24"/>
          <w:szCs w:val="24"/>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Johnson George, Edapatte House, Koodaranji P.O, Kozhikode 673604 </w:t>
      </w:r>
      <w:r w:rsidRPr="00B42B6C">
        <w:rPr>
          <w:rFonts w:ascii="Times New Roman" w:hAnsi="Times New Roman" w:cs="Times New Roman"/>
          <w:bCs/>
          <w:sz w:val="24"/>
          <w:szCs w:val="24"/>
        </w:rPr>
        <w:t xml:space="preserve">vide his application dated 30.01.2021 sought ToR for the </w:t>
      </w:r>
      <w:r w:rsidRPr="00B42B6C">
        <w:rPr>
          <w:rFonts w:ascii="Times New Roman" w:eastAsia="Calibri" w:hAnsi="Times New Roman" w:cs="Times New Roman"/>
          <w:bCs/>
          <w:sz w:val="24"/>
          <w:szCs w:val="24"/>
        </w:rPr>
        <w:t xml:space="preserve"> Building Stone Quarry</w:t>
      </w:r>
      <w:r w:rsidRPr="00B42B6C">
        <w:rPr>
          <w:rFonts w:ascii="Times New Roman" w:hAnsi="Times New Roman" w:cs="Times New Roman"/>
          <w:bCs/>
          <w:sz w:val="24"/>
          <w:szCs w:val="24"/>
        </w:rPr>
        <w:t xml:space="preserve"> Project in  Un-Survey </w:t>
      </w:r>
      <w:r w:rsidRPr="00B42B6C">
        <w:rPr>
          <w:rFonts w:ascii="Times New Roman" w:hAnsi="Times New Roman" w:cs="Times New Roman"/>
          <w:bCs/>
          <w:snapToGrid w:val="0"/>
          <w:sz w:val="24"/>
          <w:szCs w:val="24"/>
        </w:rPr>
        <w:t>(Field No. 2159, 2160, 2162 Not Final) Koodaranji Village, Thamarassery Taluk, Kozhikode, District, Kerala for an area of 5.2794 Ha.</w:t>
      </w:r>
    </w:p>
    <w:p w:rsidR="002C4B10" w:rsidRPr="00B42B6C" w:rsidRDefault="002C4B10" w:rsidP="002C4B10">
      <w:pPr>
        <w:spacing w:line="360" w:lineRule="auto"/>
        <w:ind w:right="26" w:firstLine="720"/>
        <w:jc w:val="both"/>
        <w:rPr>
          <w:rFonts w:ascii="Times New Roman" w:hAnsi="Times New Roman" w:cs="Times New Roman"/>
          <w:bCs/>
          <w:snapToGrid w:val="0"/>
          <w:sz w:val="24"/>
          <w:szCs w:val="24"/>
        </w:rPr>
      </w:pPr>
      <w:r w:rsidRPr="00B42B6C">
        <w:rPr>
          <w:rFonts w:ascii="Times New Roman" w:hAnsi="Times New Roman" w:cs="Times New Roman"/>
          <w:sz w:val="24"/>
          <w:szCs w:val="24"/>
        </w:rPr>
        <w:t>The Authority noted that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decided to approve Standard Terms of Reference with certain additional study.</w:t>
      </w:r>
    </w:p>
    <w:p w:rsidR="002C4B10" w:rsidRPr="00B42B6C" w:rsidRDefault="002C4B10" w:rsidP="002C4B10">
      <w:pPr>
        <w:spacing w:line="360" w:lineRule="auto"/>
        <w:ind w:right="26" w:firstLine="720"/>
        <w:jc w:val="both"/>
        <w:rPr>
          <w:rFonts w:ascii="Times New Roman" w:hAnsi="Times New Roman" w:cs="Times New Roman"/>
          <w:b/>
          <w:snapToGrid w:val="0"/>
          <w:sz w:val="24"/>
          <w:szCs w:val="24"/>
        </w:rPr>
      </w:pPr>
      <w:r w:rsidRPr="00B42B6C">
        <w:rPr>
          <w:rFonts w:ascii="Times New Roman" w:hAnsi="Times New Roman" w:cs="Times New Roman"/>
          <w:b/>
          <w:sz w:val="24"/>
          <w:szCs w:val="24"/>
        </w:rPr>
        <w:t>The Authority decided to approve the Standard Terms of Reference with the following additional study:</w:t>
      </w:r>
    </w:p>
    <w:p w:rsidR="002C4B10" w:rsidRPr="00B42B6C" w:rsidRDefault="002C4B10" w:rsidP="00F50C13">
      <w:pPr>
        <w:pStyle w:val="ListParagraph"/>
        <w:numPr>
          <w:ilvl w:val="0"/>
          <w:numId w:val="71"/>
        </w:numPr>
        <w:spacing w:line="360" w:lineRule="auto"/>
        <w:ind w:left="1080" w:right="26"/>
        <w:contextualSpacing w:val="0"/>
        <w:rPr>
          <w:rFonts w:ascii="Times New Roman" w:hAnsi="Times New Roman" w:cs="Times New Roman"/>
          <w:b/>
          <w:sz w:val="24"/>
          <w:szCs w:val="24"/>
        </w:rPr>
      </w:pPr>
      <w:r w:rsidRPr="00B42B6C">
        <w:rPr>
          <w:rFonts w:ascii="Times New Roman" w:hAnsi="Times New Roman" w:cs="Times New Roman"/>
          <w:b/>
          <w:sz w:val="24"/>
          <w:szCs w:val="24"/>
        </w:rPr>
        <w:t>Land stability study with special focus on the landslide proneness of the area.</w:t>
      </w:r>
    </w:p>
    <w:p w:rsidR="002C4B10" w:rsidRPr="00B42B6C" w:rsidRDefault="002C4B10" w:rsidP="00F50C13">
      <w:pPr>
        <w:pStyle w:val="ListParagraph"/>
        <w:numPr>
          <w:ilvl w:val="0"/>
          <w:numId w:val="71"/>
        </w:numPr>
        <w:spacing w:line="360" w:lineRule="auto"/>
        <w:ind w:left="1080" w:right="26"/>
        <w:contextualSpacing w:val="0"/>
        <w:rPr>
          <w:rFonts w:ascii="Times New Roman" w:hAnsi="Times New Roman" w:cs="Times New Roman"/>
          <w:b/>
          <w:sz w:val="24"/>
          <w:szCs w:val="24"/>
        </w:rPr>
      </w:pPr>
      <w:r w:rsidRPr="00B42B6C">
        <w:rPr>
          <w:rFonts w:ascii="Times New Roman" w:hAnsi="Times New Roman" w:cs="Times New Roman"/>
          <w:b/>
          <w:sz w:val="24"/>
          <w:szCs w:val="24"/>
        </w:rPr>
        <w:t>Impact of any interventions in the area including the previous mining activity.</w:t>
      </w:r>
    </w:p>
    <w:p w:rsidR="002C4B10" w:rsidRPr="00B42B6C" w:rsidRDefault="002C4B10" w:rsidP="002C4B10">
      <w:pPr>
        <w:ind w:right="26"/>
        <w:rPr>
          <w:rFonts w:ascii="Times New Roman" w:eastAsia="Times New Roman" w:hAnsi="Times New Roman" w:cs="Times New Roman"/>
          <w:b/>
          <w:color w:val="000000"/>
          <w:sz w:val="24"/>
          <w:szCs w:val="24"/>
          <w:lang w:eastAsia="en-IN"/>
        </w:rPr>
      </w:pPr>
    </w:p>
    <w:p w:rsidR="002C4B10" w:rsidRPr="00B42B6C" w:rsidRDefault="002C4B10" w:rsidP="002C4B10">
      <w:pPr>
        <w:pStyle w:val="NormalWeb"/>
        <w:spacing w:before="0" w:beforeAutospacing="0" w:after="200" w:afterAutospacing="0" w:line="276" w:lineRule="auto"/>
        <w:ind w:left="2160" w:right="26" w:hanging="2160"/>
        <w:jc w:val="both"/>
      </w:pPr>
      <w:proofErr w:type="gramStart"/>
      <w:r w:rsidRPr="00B42B6C">
        <w:rPr>
          <w:b/>
          <w:color w:val="000000"/>
          <w:u w:val="single"/>
        </w:rPr>
        <w:t>Item No.02</w:t>
      </w:r>
      <w:r w:rsidRPr="00B42B6C">
        <w:rPr>
          <w:b/>
          <w:color w:val="000000"/>
        </w:rPr>
        <w:tab/>
        <w:t xml:space="preserve">   ToR Application of Sri.</w:t>
      </w:r>
      <w:proofErr w:type="gramEnd"/>
      <w:r w:rsidRPr="00B42B6C">
        <w:rPr>
          <w:b/>
          <w:color w:val="000000"/>
        </w:rPr>
        <w:t xml:space="preserve"> M.R. Dinil for the proposed Ahalia Hospital at Elippara, Palakkad in Re-Sy Nos. 108/1, 110/1, 110/2, 111/1, Vadakarapathy Village, Chittur Taluk, Palakakd. (</w:t>
      </w:r>
      <w:r w:rsidRPr="00B42B6C">
        <w:rPr>
          <w:b/>
          <w:bCs/>
          <w:color w:val="000000"/>
        </w:rPr>
        <w:t>SIA/KL/MIS/72912/2022; 1939/EC1/2022/SEIAA)</w:t>
      </w:r>
    </w:p>
    <w:p w:rsidR="002C4B10" w:rsidRPr="00B42B6C" w:rsidRDefault="002C4B10" w:rsidP="002C4B10">
      <w:pPr>
        <w:pStyle w:val="NormalWeb"/>
        <w:spacing w:before="0" w:beforeAutospacing="0" w:after="0" w:afterAutospacing="0" w:line="360" w:lineRule="auto"/>
        <w:ind w:right="29"/>
        <w:jc w:val="both"/>
        <w:rPr>
          <w:b/>
          <w:color w:val="000000"/>
        </w:rPr>
      </w:pPr>
    </w:p>
    <w:p w:rsidR="002C4B10" w:rsidRPr="00B42B6C" w:rsidRDefault="002C4B10" w:rsidP="002C4B10">
      <w:pPr>
        <w:spacing w:line="360" w:lineRule="auto"/>
        <w:ind w:right="26"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M. R. Dinil, Trustee, Ahalia International Foundation submitted an application for the approval of ToR via PARIVESH on 09.02.2022 for </w:t>
      </w:r>
      <w:r w:rsidRPr="00B42B6C">
        <w:rPr>
          <w:rFonts w:ascii="Times New Roman" w:hAnsi="Times New Roman" w:cs="Times New Roman"/>
          <w:color w:val="000000"/>
          <w:sz w:val="24"/>
          <w:szCs w:val="24"/>
        </w:rPr>
        <w:t xml:space="preserve">the proposed  Ahalia Hospital at </w:t>
      </w:r>
      <w:r w:rsidRPr="00B42B6C">
        <w:rPr>
          <w:rFonts w:ascii="Times New Roman" w:hAnsi="Times New Roman" w:cs="Times New Roman"/>
          <w:color w:val="000000"/>
          <w:sz w:val="24"/>
          <w:szCs w:val="24"/>
        </w:rPr>
        <w:lastRenderedPageBreak/>
        <w:t>Elippara, Palakkad in Re Sy Nos. 108/1, 110/1, 110/2, 111/1, Vadakarapathy Village, Chittur Taluk, Palakkad.</w:t>
      </w:r>
    </w:p>
    <w:p w:rsidR="002C4B10" w:rsidRPr="00B42B6C" w:rsidRDefault="002C4B10" w:rsidP="002C4B10">
      <w:pPr>
        <w:spacing w:line="360" w:lineRule="auto"/>
        <w:ind w:right="26" w:firstLine="720"/>
        <w:jc w:val="both"/>
        <w:rPr>
          <w:rFonts w:ascii="Times New Roman" w:hAnsi="Times New Roman" w:cs="Times New Roman"/>
          <w:sz w:val="24"/>
          <w:szCs w:val="24"/>
        </w:rPr>
      </w:pPr>
      <w:r w:rsidRPr="00B42B6C">
        <w:rPr>
          <w:rFonts w:ascii="Times New Roman" w:hAnsi="Times New Roman" w:cs="Times New Roman"/>
          <w:sz w:val="24"/>
          <w:szCs w:val="24"/>
        </w:rPr>
        <w:t>Authority noted that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decided to approve the Standard Terms of Reference with certain additional study.</w:t>
      </w:r>
    </w:p>
    <w:p w:rsidR="002C4B10" w:rsidRPr="00B42B6C" w:rsidRDefault="002C4B10" w:rsidP="002C4B10">
      <w:pPr>
        <w:spacing w:line="360" w:lineRule="auto"/>
        <w:ind w:right="26" w:firstLine="720"/>
        <w:jc w:val="both"/>
        <w:rPr>
          <w:rFonts w:ascii="Times New Roman" w:hAnsi="Times New Roman" w:cs="Times New Roman"/>
          <w:b/>
          <w:snapToGrid w:val="0"/>
          <w:sz w:val="24"/>
          <w:szCs w:val="24"/>
        </w:rPr>
      </w:pPr>
      <w:r w:rsidRPr="00B42B6C">
        <w:rPr>
          <w:rFonts w:ascii="Times New Roman" w:hAnsi="Times New Roman" w:cs="Times New Roman"/>
          <w:b/>
          <w:sz w:val="24"/>
          <w:szCs w:val="24"/>
        </w:rPr>
        <w:t>The Authority decided to approve the Standard Terms of Reference with the following additional study:</w:t>
      </w:r>
    </w:p>
    <w:p w:rsidR="002C4B10" w:rsidRPr="00B42B6C" w:rsidRDefault="002C4B10" w:rsidP="00F50C13">
      <w:pPr>
        <w:pStyle w:val="ListParagraph"/>
        <w:numPr>
          <w:ilvl w:val="0"/>
          <w:numId w:val="72"/>
        </w:numPr>
        <w:spacing w:line="360" w:lineRule="auto"/>
        <w:ind w:right="26"/>
        <w:jc w:val="both"/>
        <w:rPr>
          <w:rFonts w:ascii="Times New Roman" w:hAnsi="Times New Roman" w:cs="Times New Roman"/>
          <w:b/>
          <w:sz w:val="24"/>
          <w:szCs w:val="24"/>
        </w:rPr>
      </w:pPr>
      <w:r w:rsidRPr="00B42B6C">
        <w:rPr>
          <w:rFonts w:ascii="Times New Roman" w:hAnsi="Times New Roman" w:cs="Times New Roman"/>
          <w:b/>
          <w:sz w:val="24"/>
          <w:szCs w:val="24"/>
        </w:rPr>
        <w:t>Assessment of surface and ground water availability and its sustainable management aspects.</w:t>
      </w:r>
    </w:p>
    <w:p w:rsidR="002C4B10" w:rsidRPr="00B42B6C" w:rsidRDefault="002C4B10" w:rsidP="002C4B10">
      <w:pPr>
        <w:spacing w:line="360" w:lineRule="auto"/>
        <w:ind w:right="26"/>
        <w:jc w:val="both"/>
        <w:rPr>
          <w:rFonts w:ascii="Times New Roman" w:hAnsi="Times New Roman" w:cs="Times New Roman"/>
          <w:sz w:val="24"/>
          <w:szCs w:val="24"/>
        </w:rPr>
      </w:pPr>
    </w:p>
    <w:p w:rsidR="002C4B10" w:rsidRPr="00B42B6C" w:rsidRDefault="002C4B10" w:rsidP="002C4B10">
      <w:pPr>
        <w:pStyle w:val="NormalWeb"/>
        <w:spacing w:before="0" w:beforeAutospacing="0" w:after="200" w:afterAutospacing="0" w:line="276" w:lineRule="auto"/>
        <w:ind w:left="2160" w:right="26" w:hanging="2160"/>
        <w:jc w:val="both"/>
        <w:rPr>
          <w:b/>
        </w:rPr>
      </w:pPr>
      <w:r w:rsidRPr="00B42B6C">
        <w:rPr>
          <w:b/>
          <w:color w:val="000000"/>
          <w:u w:val="single"/>
        </w:rPr>
        <w:t>Item No.03</w:t>
      </w:r>
      <w:r w:rsidRPr="00B42B6C">
        <w:rPr>
          <w:b/>
          <w:color w:val="000000"/>
        </w:rPr>
        <w:tab/>
        <w:t>ToR Application for the p</w:t>
      </w:r>
      <w:r w:rsidRPr="00B42B6C">
        <w:rPr>
          <w:b/>
        </w:rPr>
        <w:t>roposed Granite Building Stone Quarry of Sri. Sudheesh A. T. in Re-Sy Nos. 55/2, 55/3, 55/4 of Irulam Village, Sulthan Bathery Taluk, Wayanad District, Kerala for an area of 2.4973 Ha (SIA/KL/MIN/39592/2019, 1412/EC2/2019/ SEIAA)</w:t>
      </w:r>
    </w:p>
    <w:p w:rsidR="002C4B10" w:rsidRPr="00B42B6C" w:rsidRDefault="002C4B10" w:rsidP="002C4B10">
      <w:pPr>
        <w:ind w:right="26"/>
        <w:rPr>
          <w:rFonts w:ascii="Times New Roman" w:hAnsi="Times New Roman" w:cs="Times New Roman"/>
          <w:b/>
          <w:bCs/>
          <w:color w:val="000000" w:themeColor="text1"/>
          <w:sz w:val="24"/>
          <w:szCs w:val="24"/>
          <w:u w:val="single"/>
        </w:rPr>
      </w:pPr>
    </w:p>
    <w:p w:rsidR="002C4B10" w:rsidRPr="00B42B6C" w:rsidRDefault="002C4B10" w:rsidP="002C4B10">
      <w:pPr>
        <w:spacing w:line="360" w:lineRule="auto"/>
        <w:ind w:right="26" w:firstLine="720"/>
        <w:jc w:val="both"/>
        <w:rPr>
          <w:rFonts w:ascii="Times New Roman" w:hAnsi="Times New Roman" w:cs="Times New Roman"/>
          <w:bCs/>
          <w:color w:val="000000" w:themeColor="text1"/>
          <w:sz w:val="24"/>
          <w:szCs w:val="24"/>
        </w:rPr>
      </w:pPr>
      <w:r w:rsidRPr="00B42B6C">
        <w:rPr>
          <w:rFonts w:ascii="Times New Roman" w:hAnsi="Times New Roman" w:cs="Times New Roman"/>
          <w:bCs/>
          <w:color w:val="000000" w:themeColor="text1"/>
          <w:sz w:val="24"/>
          <w:szCs w:val="24"/>
        </w:rPr>
        <w:t xml:space="preserve">The Authority observed two applications of Sri. Sudheesh A.T. </w:t>
      </w:r>
      <w:proofErr w:type="gramStart"/>
      <w:r w:rsidRPr="00B42B6C">
        <w:rPr>
          <w:rFonts w:ascii="Times New Roman" w:hAnsi="Times New Roman" w:cs="Times New Roman"/>
          <w:bCs/>
          <w:color w:val="000000" w:themeColor="text1"/>
          <w:sz w:val="24"/>
          <w:szCs w:val="24"/>
        </w:rPr>
        <w:t>were</w:t>
      </w:r>
      <w:proofErr w:type="gramEnd"/>
      <w:r w:rsidRPr="00B42B6C">
        <w:rPr>
          <w:rFonts w:ascii="Times New Roman" w:hAnsi="Times New Roman" w:cs="Times New Roman"/>
          <w:bCs/>
          <w:color w:val="000000" w:themeColor="text1"/>
          <w:sz w:val="24"/>
          <w:szCs w:val="24"/>
        </w:rPr>
        <w:t xml:space="preserve"> considered in the 126</w:t>
      </w:r>
      <w:r w:rsidRPr="00B42B6C">
        <w:rPr>
          <w:rFonts w:ascii="Times New Roman" w:hAnsi="Times New Roman" w:cs="Times New Roman"/>
          <w:bCs/>
          <w:color w:val="000000" w:themeColor="text1"/>
          <w:sz w:val="24"/>
          <w:szCs w:val="24"/>
          <w:vertAlign w:val="superscript"/>
        </w:rPr>
        <w:t>th</w:t>
      </w:r>
      <w:r w:rsidRPr="00B42B6C">
        <w:rPr>
          <w:rFonts w:ascii="Times New Roman" w:hAnsi="Times New Roman" w:cs="Times New Roman"/>
          <w:bCs/>
          <w:color w:val="000000" w:themeColor="text1"/>
          <w:sz w:val="24"/>
          <w:szCs w:val="24"/>
        </w:rPr>
        <w:t xml:space="preserve"> SEAC meeting for the appraisal. </w:t>
      </w:r>
      <w:proofErr w:type="gramStart"/>
      <w:r w:rsidRPr="00B42B6C">
        <w:rPr>
          <w:rFonts w:ascii="Times New Roman" w:hAnsi="Times New Roman" w:cs="Times New Roman"/>
          <w:bCs/>
          <w:color w:val="000000" w:themeColor="text1"/>
          <w:sz w:val="24"/>
          <w:szCs w:val="24"/>
        </w:rPr>
        <w:t>The first proposal (Proposal No.</w:t>
      </w:r>
      <w:proofErr w:type="gramEnd"/>
      <w:r w:rsidRPr="00B42B6C">
        <w:rPr>
          <w:rFonts w:ascii="Times New Roman" w:hAnsi="Times New Roman" w:cs="Times New Roman"/>
          <w:bCs/>
          <w:color w:val="000000" w:themeColor="text1"/>
          <w:sz w:val="24"/>
          <w:szCs w:val="24"/>
        </w:rPr>
        <w:t xml:space="preserve"> SIA/KL/MIN/43590/2019; File No. 1476/EC2/2019/SEIAA) was considered as Part 1 Item 17 under Consideration / Re-Consideration of Environmental Clearance, for the Granite Building Stone Quarry in Re-Sy No. 115/13 Padichira Village, Sulthan Bathery Taluk, Wayanad. </w:t>
      </w:r>
      <w:proofErr w:type="gramStart"/>
      <w:r w:rsidRPr="00B42B6C">
        <w:rPr>
          <w:rFonts w:ascii="Times New Roman" w:hAnsi="Times New Roman" w:cs="Times New Roman"/>
          <w:bCs/>
          <w:color w:val="000000" w:themeColor="text1"/>
          <w:sz w:val="24"/>
          <w:szCs w:val="24"/>
        </w:rPr>
        <w:t>The second proposal (Proposal No.</w:t>
      </w:r>
      <w:proofErr w:type="gramEnd"/>
      <w:r w:rsidRPr="00B42B6C">
        <w:rPr>
          <w:rFonts w:ascii="Times New Roman" w:hAnsi="Times New Roman" w:cs="Times New Roman"/>
          <w:bCs/>
          <w:color w:val="000000" w:themeColor="text1"/>
          <w:sz w:val="24"/>
          <w:szCs w:val="24"/>
        </w:rPr>
        <w:t xml:space="preserve"> </w:t>
      </w:r>
      <w:proofErr w:type="gramStart"/>
      <w:r w:rsidRPr="00B42B6C">
        <w:rPr>
          <w:rFonts w:ascii="Times New Roman" w:hAnsi="Times New Roman" w:cs="Times New Roman"/>
          <w:bCs/>
          <w:color w:val="000000" w:themeColor="text1"/>
          <w:sz w:val="24"/>
          <w:szCs w:val="24"/>
        </w:rPr>
        <w:t>SIA/KL/MIN/39592/2019 and File No.</w:t>
      </w:r>
      <w:proofErr w:type="gramEnd"/>
      <w:r w:rsidRPr="00B42B6C">
        <w:rPr>
          <w:rFonts w:ascii="Times New Roman" w:hAnsi="Times New Roman" w:cs="Times New Roman"/>
          <w:bCs/>
          <w:color w:val="000000" w:themeColor="text1"/>
          <w:sz w:val="24"/>
          <w:szCs w:val="24"/>
        </w:rPr>
        <w:t xml:space="preserve">  1412/EC2/2019/ SEIAA) was considered as Part 10 Item 11 under Consideration of ToR Proposals. However, from the 126</w:t>
      </w:r>
      <w:r w:rsidRPr="00B42B6C">
        <w:rPr>
          <w:rFonts w:ascii="Times New Roman" w:hAnsi="Times New Roman" w:cs="Times New Roman"/>
          <w:bCs/>
          <w:color w:val="000000" w:themeColor="text1"/>
          <w:sz w:val="24"/>
          <w:szCs w:val="24"/>
          <w:vertAlign w:val="superscript"/>
        </w:rPr>
        <w:t>th</w:t>
      </w:r>
      <w:r w:rsidRPr="00B42B6C">
        <w:rPr>
          <w:rFonts w:ascii="Times New Roman" w:hAnsi="Times New Roman" w:cs="Times New Roman"/>
          <w:bCs/>
          <w:color w:val="000000" w:themeColor="text1"/>
          <w:sz w:val="24"/>
          <w:szCs w:val="24"/>
        </w:rPr>
        <w:t xml:space="preserve"> SEAC meeting agenda and the minutes, it seems that the title and decisions of the first proposal (Proposal No. SIA/KL/MIN/43590/2019; File No. 1476/EC2/2019/SEIAA) were duplicated in both places and SEAC has appraised only the first proposal of Sri. Sudheesh A.T. for the Granite Building Stone Quarry in Re-Sy no. 115/13, Padichira Village. </w:t>
      </w:r>
    </w:p>
    <w:p w:rsidR="002C4B10" w:rsidRPr="00B42B6C" w:rsidRDefault="002C4B10" w:rsidP="002C4B10">
      <w:pPr>
        <w:spacing w:line="360" w:lineRule="auto"/>
        <w:ind w:right="26" w:firstLine="720"/>
        <w:jc w:val="both"/>
        <w:rPr>
          <w:rFonts w:ascii="Times New Roman" w:hAnsi="Times New Roman" w:cs="Times New Roman"/>
          <w:bCs/>
          <w:color w:val="000000" w:themeColor="text1"/>
          <w:sz w:val="24"/>
          <w:szCs w:val="24"/>
        </w:rPr>
      </w:pPr>
      <w:r w:rsidRPr="00B42B6C">
        <w:rPr>
          <w:rFonts w:ascii="Times New Roman" w:hAnsi="Times New Roman" w:cs="Times New Roman"/>
          <w:bCs/>
          <w:color w:val="000000" w:themeColor="text1"/>
          <w:sz w:val="24"/>
          <w:szCs w:val="24"/>
        </w:rPr>
        <w:t xml:space="preserve">In this context, the Authority decided to return the proposal to SEAC for </w:t>
      </w:r>
      <w:proofErr w:type="gramStart"/>
      <w:r w:rsidRPr="00B42B6C">
        <w:rPr>
          <w:rFonts w:ascii="Times New Roman" w:hAnsi="Times New Roman" w:cs="Times New Roman"/>
          <w:bCs/>
          <w:color w:val="000000" w:themeColor="text1"/>
          <w:sz w:val="24"/>
          <w:szCs w:val="24"/>
        </w:rPr>
        <w:t>a  fresh</w:t>
      </w:r>
      <w:proofErr w:type="gramEnd"/>
      <w:r w:rsidRPr="00B42B6C">
        <w:rPr>
          <w:rFonts w:ascii="Times New Roman" w:hAnsi="Times New Roman" w:cs="Times New Roman"/>
          <w:bCs/>
          <w:color w:val="000000" w:themeColor="text1"/>
          <w:sz w:val="24"/>
          <w:szCs w:val="24"/>
        </w:rPr>
        <w:t xml:space="preserve"> appraisal and recommendations. </w:t>
      </w:r>
    </w:p>
    <w:p w:rsidR="002C4B10" w:rsidRPr="00B42B6C" w:rsidRDefault="002C4B10" w:rsidP="002C4B10">
      <w:pPr>
        <w:ind w:right="26"/>
        <w:jc w:val="both"/>
        <w:rPr>
          <w:rFonts w:ascii="Times New Roman" w:hAnsi="Times New Roman" w:cs="Times New Roman"/>
          <w:b/>
          <w:bCs/>
          <w:color w:val="000000" w:themeColor="text1"/>
          <w:sz w:val="24"/>
          <w:szCs w:val="24"/>
          <w:u w:val="single"/>
        </w:rPr>
      </w:pPr>
    </w:p>
    <w:p w:rsidR="002C4B10" w:rsidRPr="00B42B6C" w:rsidRDefault="002C4B10" w:rsidP="002C4B10">
      <w:pPr>
        <w:ind w:right="26"/>
        <w:jc w:val="both"/>
        <w:rPr>
          <w:rFonts w:ascii="Times New Roman" w:hAnsi="Times New Roman" w:cs="Times New Roman"/>
          <w:b/>
          <w:bCs/>
          <w:color w:val="000000" w:themeColor="text1"/>
          <w:sz w:val="24"/>
          <w:szCs w:val="24"/>
          <w:u w:val="single"/>
        </w:rPr>
      </w:pPr>
    </w:p>
    <w:p w:rsidR="002C4B10" w:rsidRPr="00B42B6C" w:rsidRDefault="002C4B10" w:rsidP="002C4B10">
      <w:pPr>
        <w:ind w:right="26"/>
        <w:jc w:val="both"/>
        <w:rPr>
          <w:rFonts w:ascii="Times New Roman" w:hAnsi="Times New Roman" w:cs="Times New Roman"/>
          <w:b/>
          <w:bCs/>
          <w:color w:val="000000" w:themeColor="text1"/>
          <w:sz w:val="24"/>
          <w:szCs w:val="24"/>
          <w:u w:val="single"/>
        </w:rPr>
      </w:pPr>
    </w:p>
    <w:p w:rsidR="002C4B10" w:rsidRPr="00B42B6C" w:rsidRDefault="002C4B10" w:rsidP="002C4B10">
      <w:pPr>
        <w:ind w:left="2160" w:right="26" w:hanging="2160"/>
        <w:jc w:val="both"/>
        <w:rPr>
          <w:rFonts w:ascii="Times New Roman" w:hAnsi="Times New Roman" w:cs="Times New Roman"/>
          <w:b/>
          <w:bCs/>
          <w:color w:val="000000"/>
          <w:sz w:val="24"/>
          <w:szCs w:val="24"/>
        </w:rPr>
      </w:pPr>
      <w:r w:rsidRPr="00B42B6C">
        <w:rPr>
          <w:rFonts w:ascii="Times New Roman" w:hAnsi="Times New Roman" w:cs="Times New Roman"/>
          <w:b/>
          <w:bCs/>
          <w:color w:val="000000" w:themeColor="text1"/>
          <w:sz w:val="24"/>
          <w:szCs w:val="24"/>
          <w:u w:val="single"/>
        </w:rPr>
        <w:t>Item No.04</w:t>
      </w:r>
      <w:r w:rsidRPr="00B42B6C">
        <w:rPr>
          <w:rFonts w:ascii="Times New Roman" w:hAnsi="Times New Roman" w:cs="Times New Roman"/>
          <w:b/>
          <w:bCs/>
          <w:color w:val="000000" w:themeColor="text1"/>
          <w:sz w:val="24"/>
          <w:szCs w:val="24"/>
        </w:rPr>
        <w:tab/>
      </w:r>
      <w:r w:rsidRPr="00B42B6C">
        <w:rPr>
          <w:rFonts w:ascii="Times New Roman" w:hAnsi="Times New Roman" w:cs="Times New Roman"/>
          <w:b/>
          <w:bCs/>
          <w:sz w:val="24"/>
          <w:szCs w:val="24"/>
        </w:rPr>
        <w:t>Environmental Clearance for the Granite Building Stone Quarry of Sri. P. R. Vijayakumar in Re-Sy No. 53/2, Venganellur Village, Thalappilly Taluk, Thrissur District for an area of 0.9907 Ha (</w:t>
      </w:r>
      <w:r w:rsidRPr="00B42B6C">
        <w:rPr>
          <w:rFonts w:ascii="Times New Roman" w:hAnsi="Times New Roman" w:cs="Times New Roman"/>
          <w:b/>
          <w:bCs/>
          <w:color w:val="000000"/>
          <w:sz w:val="24"/>
          <w:szCs w:val="24"/>
        </w:rPr>
        <w:t>SIA/KL/MIN/159524/2020</w:t>
      </w:r>
      <w:r w:rsidRPr="00B42B6C">
        <w:rPr>
          <w:rFonts w:ascii="Times New Roman" w:hAnsi="Times New Roman" w:cs="Times New Roman"/>
          <w:color w:val="000000"/>
          <w:sz w:val="24"/>
          <w:szCs w:val="24"/>
        </w:rPr>
        <w:t xml:space="preserve">, </w:t>
      </w:r>
      <w:r w:rsidRPr="00B42B6C">
        <w:rPr>
          <w:rFonts w:ascii="Times New Roman" w:hAnsi="Times New Roman" w:cs="Times New Roman"/>
          <w:b/>
          <w:bCs/>
          <w:color w:val="000000"/>
          <w:sz w:val="24"/>
          <w:szCs w:val="24"/>
        </w:rPr>
        <w:t>1442/EC2/2019/SEIAA &amp; SIA/KL/MIN/40579/2019)</w:t>
      </w:r>
    </w:p>
    <w:p w:rsidR="002C4B10" w:rsidRDefault="002C4B10" w:rsidP="002C4B10">
      <w:pPr>
        <w:ind w:right="26" w:firstLine="720"/>
        <w:rPr>
          <w:rFonts w:ascii="Times New Roman" w:hAnsi="Times New Roman" w:cs="Times New Roman"/>
          <w:b/>
          <w:sz w:val="24"/>
          <w:szCs w:val="24"/>
        </w:rPr>
      </w:pPr>
      <w:r w:rsidRPr="00B42B6C">
        <w:rPr>
          <w:rFonts w:ascii="Times New Roman" w:hAnsi="Times New Roman" w:cs="Times New Roman"/>
          <w:b/>
          <w:sz w:val="24"/>
          <w:szCs w:val="24"/>
        </w:rPr>
        <w:t xml:space="preserve">Decision taken in the EC Proposal, Part 2, Item No.21 </w:t>
      </w:r>
    </w:p>
    <w:p w:rsidR="00A07D2C" w:rsidRPr="00B42B6C" w:rsidRDefault="00A07D2C" w:rsidP="002C4B10">
      <w:pPr>
        <w:ind w:right="26" w:firstLine="720"/>
        <w:rPr>
          <w:rFonts w:ascii="Times New Roman" w:hAnsi="Times New Roman" w:cs="Times New Roman"/>
          <w:b/>
          <w:sz w:val="24"/>
          <w:szCs w:val="24"/>
        </w:rPr>
      </w:pPr>
    </w:p>
    <w:p w:rsidR="002C4B10" w:rsidRPr="00B42B6C" w:rsidRDefault="002C4B10" w:rsidP="002C4B10">
      <w:pPr>
        <w:spacing w:after="0"/>
        <w:ind w:right="29"/>
        <w:rPr>
          <w:rFonts w:ascii="Times New Roman" w:hAnsi="Times New Roman" w:cs="Times New Roman"/>
          <w:b/>
          <w:bCs/>
          <w:color w:val="000000" w:themeColor="text1"/>
          <w:sz w:val="24"/>
          <w:szCs w:val="24"/>
          <w:u w:val="single"/>
        </w:rPr>
      </w:pPr>
    </w:p>
    <w:p w:rsidR="002C4B10" w:rsidRPr="00B42B6C" w:rsidRDefault="002C4B10" w:rsidP="002C4B10">
      <w:pPr>
        <w:ind w:left="2160" w:right="26" w:hanging="2160"/>
        <w:jc w:val="both"/>
        <w:rPr>
          <w:rFonts w:ascii="Times New Roman" w:hAnsi="Times New Roman" w:cs="Times New Roman"/>
          <w:b/>
          <w:bCs/>
          <w:sz w:val="24"/>
          <w:szCs w:val="24"/>
        </w:rPr>
      </w:pPr>
      <w:r w:rsidRPr="00B42B6C">
        <w:rPr>
          <w:rFonts w:ascii="Times New Roman" w:hAnsi="Times New Roman" w:cs="Times New Roman"/>
          <w:b/>
          <w:bCs/>
          <w:color w:val="000000" w:themeColor="text1"/>
          <w:sz w:val="24"/>
          <w:szCs w:val="24"/>
          <w:u w:val="single"/>
        </w:rPr>
        <w:t>Item No.5</w:t>
      </w:r>
      <w:r w:rsidRPr="00B42B6C">
        <w:rPr>
          <w:rFonts w:ascii="Times New Roman" w:hAnsi="Times New Roman" w:cs="Times New Roman"/>
          <w:b/>
          <w:bCs/>
          <w:color w:val="000000" w:themeColor="text1"/>
          <w:sz w:val="24"/>
          <w:szCs w:val="24"/>
        </w:rPr>
        <w:tab/>
      </w:r>
      <w:r w:rsidRPr="00B42B6C">
        <w:rPr>
          <w:rFonts w:ascii="Times New Roman" w:hAnsi="Times New Roman" w:cs="Times New Roman"/>
          <w:b/>
          <w:bCs/>
          <w:sz w:val="24"/>
          <w:szCs w:val="24"/>
        </w:rPr>
        <w:t>Environmental Clearance for the Granite Building Stone Quarry of Sri. K. I Joseph in Re-Sy No. 53/2 in Venganellur Village, Thalappilly Taluk, Thrissur District for an area of 0.9910 Ha SIA/KL/MIN/205474/2021,  1444/EC2/2019/SEIAA (EC Proposal); SIA/KL/MIN/41118/2019,  1444/EC2/2019/SEIAA (ToR Proposal)</w:t>
      </w:r>
    </w:p>
    <w:p w:rsidR="002C4B10" w:rsidRDefault="002C4B10" w:rsidP="002C4B10">
      <w:pPr>
        <w:ind w:right="26" w:firstLine="720"/>
        <w:rPr>
          <w:rFonts w:ascii="Times New Roman" w:hAnsi="Times New Roman" w:cs="Times New Roman"/>
          <w:b/>
          <w:sz w:val="24"/>
          <w:szCs w:val="24"/>
        </w:rPr>
      </w:pPr>
      <w:r w:rsidRPr="00B42B6C">
        <w:rPr>
          <w:rFonts w:ascii="Times New Roman" w:hAnsi="Times New Roman" w:cs="Times New Roman"/>
          <w:b/>
          <w:sz w:val="24"/>
          <w:szCs w:val="24"/>
        </w:rPr>
        <w:t>Decision taken in the EC Proposal, Part 1, Item No.9</w:t>
      </w:r>
    </w:p>
    <w:p w:rsidR="00A07D2C" w:rsidRPr="00B42B6C" w:rsidRDefault="00A07D2C" w:rsidP="002C4B10">
      <w:pPr>
        <w:ind w:right="26" w:firstLine="720"/>
        <w:rPr>
          <w:rFonts w:ascii="Times New Roman" w:hAnsi="Times New Roman" w:cs="Times New Roman"/>
          <w:b/>
          <w:sz w:val="24"/>
          <w:szCs w:val="24"/>
        </w:rPr>
      </w:pPr>
    </w:p>
    <w:p w:rsidR="002C4B10" w:rsidRPr="00B42B6C" w:rsidRDefault="002C4B10" w:rsidP="002C4B10">
      <w:pPr>
        <w:spacing w:after="0"/>
        <w:ind w:right="29"/>
        <w:jc w:val="both"/>
        <w:rPr>
          <w:rFonts w:ascii="Times New Roman" w:hAnsi="Times New Roman" w:cs="Times New Roman"/>
          <w:b/>
          <w:bCs/>
          <w:sz w:val="24"/>
          <w:szCs w:val="24"/>
          <w:u w:val="single"/>
        </w:rPr>
      </w:pPr>
    </w:p>
    <w:p w:rsidR="002C4B10" w:rsidRPr="00B42B6C" w:rsidRDefault="002C4B10" w:rsidP="002C4B10">
      <w:pPr>
        <w:ind w:left="2160" w:right="26" w:hanging="2160"/>
        <w:jc w:val="both"/>
        <w:rPr>
          <w:rFonts w:ascii="Times New Roman" w:hAnsi="Times New Roman" w:cs="Times New Roman"/>
          <w:b/>
          <w:bCs/>
          <w:sz w:val="24"/>
          <w:szCs w:val="24"/>
        </w:rPr>
      </w:pPr>
      <w:r w:rsidRPr="00B42B6C">
        <w:rPr>
          <w:rFonts w:ascii="Times New Roman" w:hAnsi="Times New Roman" w:cs="Times New Roman"/>
          <w:b/>
          <w:bCs/>
          <w:sz w:val="24"/>
          <w:szCs w:val="24"/>
          <w:u w:val="single"/>
        </w:rPr>
        <w:t>Item No.06</w:t>
      </w:r>
      <w:r w:rsidRPr="00B42B6C">
        <w:rPr>
          <w:rFonts w:ascii="Times New Roman" w:hAnsi="Times New Roman" w:cs="Times New Roman"/>
          <w:b/>
          <w:bCs/>
          <w:sz w:val="24"/>
          <w:szCs w:val="24"/>
        </w:rPr>
        <w:tab/>
      </w:r>
      <w:r w:rsidRPr="00B42B6C">
        <w:rPr>
          <w:rFonts w:ascii="Times New Roman" w:hAnsi="Times New Roman" w:cs="Times New Roman"/>
          <w:b/>
          <w:sz w:val="24"/>
          <w:szCs w:val="24"/>
        </w:rPr>
        <w:t xml:space="preserve">Environmental Clearance for the Building Stone Quarry Project of Sri. Sibish Augustine in Re-Sy Nos. 264/1, 295/6, 296/3, 296/4, 296/5, 297/1, </w:t>
      </w:r>
      <w:r w:rsidRPr="00B42B6C">
        <w:rPr>
          <w:rFonts w:ascii="Times New Roman" w:hAnsi="Times New Roman" w:cs="Times New Roman"/>
          <w:b/>
          <w:bCs/>
          <w:snapToGrid w:val="0"/>
          <w:sz w:val="24"/>
          <w:szCs w:val="24"/>
        </w:rPr>
        <w:t xml:space="preserve">Vayakkara Village, Cherupuzha Taluk, Kannur District, Kerala </w:t>
      </w:r>
      <w:r w:rsidRPr="00B42B6C">
        <w:rPr>
          <w:rFonts w:ascii="Times New Roman" w:hAnsi="Times New Roman" w:cs="Times New Roman"/>
          <w:b/>
          <w:bCs/>
          <w:sz w:val="24"/>
          <w:szCs w:val="24"/>
        </w:rPr>
        <w:t>(SIA/KL/MIN/171276/2020) (1389/EC2/2019/ SEIAA)</w:t>
      </w:r>
    </w:p>
    <w:p w:rsidR="002C4B10" w:rsidRDefault="002C4B10" w:rsidP="002C4B10">
      <w:pPr>
        <w:spacing w:line="360" w:lineRule="auto"/>
        <w:ind w:right="26" w:firstLine="720"/>
        <w:jc w:val="both"/>
        <w:rPr>
          <w:rFonts w:ascii="Times New Roman" w:hAnsi="Times New Roman" w:cs="Times New Roman"/>
          <w:b/>
          <w:sz w:val="24"/>
          <w:szCs w:val="24"/>
        </w:rPr>
      </w:pPr>
      <w:r w:rsidRPr="00B42B6C">
        <w:rPr>
          <w:rFonts w:ascii="Times New Roman" w:hAnsi="Times New Roman" w:cs="Times New Roman"/>
          <w:b/>
          <w:sz w:val="24"/>
          <w:szCs w:val="24"/>
        </w:rPr>
        <w:t>Decision taken in the EC Proposal, Part 2, Item No.24</w:t>
      </w:r>
    </w:p>
    <w:p w:rsidR="00A07D2C" w:rsidRPr="00B42B6C" w:rsidRDefault="00A07D2C" w:rsidP="002C4B10">
      <w:pPr>
        <w:spacing w:line="360" w:lineRule="auto"/>
        <w:ind w:right="26" w:firstLine="720"/>
        <w:jc w:val="both"/>
        <w:rPr>
          <w:rFonts w:ascii="Times New Roman" w:hAnsi="Times New Roman" w:cs="Times New Roman"/>
          <w:b/>
          <w:sz w:val="24"/>
          <w:szCs w:val="24"/>
        </w:rPr>
      </w:pPr>
    </w:p>
    <w:p w:rsidR="002C4B10" w:rsidRPr="00B42B6C" w:rsidRDefault="002C4B10" w:rsidP="002C4B10">
      <w:pPr>
        <w:spacing w:after="0" w:line="360" w:lineRule="auto"/>
        <w:ind w:right="29"/>
        <w:jc w:val="both"/>
        <w:rPr>
          <w:rFonts w:ascii="Times New Roman" w:eastAsia="Times New Roman" w:hAnsi="Times New Roman" w:cs="Times New Roman"/>
          <w:b/>
          <w:bCs/>
          <w:color w:val="000000"/>
          <w:sz w:val="24"/>
          <w:szCs w:val="24"/>
          <w:u w:val="single"/>
          <w:lang w:eastAsia="en-IN"/>
        </w:rPr>
      </w:pPr>
    </w:p>
    <w:p w:rsidR="002C4B10" w:rsidRDefault="002C4B10" w:rsidP="002C4B10">
      <w:pPr>
        <w:pStyle w:val="NormalWeb"/>
        <w:spacing w:before="0" w:beforeAutospacing="0" w:after="200" w:afterAutospacing="0" w:line="276" w:lineRule="auto"/>
        <w:ind w:left="2160" w:right="-64" w:hanging="2160"/>
        <w:jc w:val="both"/>
        <w:rPr>
          <w:b/>
          <w:bCs/>
        </w:rPr>
      </w:pPr>
      <w:r w:rsidRPr="00B42B6C">
        <w:rPr>
          <w:b/>
          <w:bCs/>
          <w:color w:val="000000"/>
          <w:u w:val="single"/>
        </w:rPr>
        <w:t>Item.No.07</w:t>
      </w:r>
      <w:r w:rsidRPr="00B42B6C">
        <w:rPr>
          <w:b/>
          <w:bCs/>
          <w:color w:val="000000"/>
        </w:rPr>
        <w:tab/>
        <w:t>Application for Granite Building Stone Quarry of Sri. Sasidharan at Re-Sy Nos. 240/3, 244/11, 244/10, 244/9, 244/3, 244/3-1 in Thekkada Village, Nedumangad Taluk, Thiruvananthapuram District, Kerala</w:t>
      </w:r>
      <w:r w:rsidRPr="00B42B6C">
        <w:rPr>
          <w:b/>
          <w:bCs/>
        </w:rPr>
        <w:t xml:space="preserve"> (SIA/KL/MIN/158328/2020, 1424/EC1/2019/SEIAA SIA/KL/MIN/42932/2019, 1424/EC1/2019/SEIAA)</w:t>
      </w:r>
    </w:p>
    <w:p w:rsidR="00A07D2C" w:rsidRPr="00B42B6C" w:rsidRDefault="00A07D2C" w:rsidP="002C4B10">
      <w:pPr>
        <w:pStyle w:val="NormalWeb"/>
        <w:spacing w:before="0" w:beforeAutospacing="0" w:after="200" w:afterAutospacing="0" w:line="276" w:lineRule="auto"/>
        <w:ind w:left="2160" w:right="-64" w:hanging="2160"/>
        <w:jc w:val="both"/>
        <w:rPr>
          <w:b/>
          <w:bCs/>
        </w:rPr>
      </w:pPr>
    </w:p>
    <w:p w:rsidR="002C4B10" w:rsidRPr="00B42B6C" w:rsidRDefault="002C4B10" w:rsidP="002C4B10">
      <w:pPr>
        <w:spacing w:line="360" w:lineRule="auto"/>
        <w:ind w:right="26" w:firstLine="720"/>
        <w:jc w:val="both"/>
        <w:rPr>
          <w:rFonts w:ascii="Times New Roman" w:hAnsi="Times New Roman" w:cs="Times New Roman"/>
          <w:b/>
          <w:sz w:val="24"/>
          <w:szCs w:val="24"/>
        </w:rPr>
      </w:pPr>
      <w:r w:rsidRPr="00B42B6C">
        <w:rPr>
          <w:rFonts w:ascii="Times New Roman" w:hAnsi="Times New Roman" w:cs="Times New Roman"/>
          <w:b/>
          <w:sz w:val="24"/>
          <w:szCs w:val="24"/>
        </w:rPr>
        <w:t>Decision taken in the EC Proposal, Part 2, Item No.19</w:t>
      </w:r>
    </w:p>
    <w:p w:rsidR="002C4B10" w:rsidRPr="00B42B6C" w:rsidRDefault="002C4B10" w:rsidP="002C4B10">
      <w:pPr>
        <w:spacing w:after="0" w:line="360" w:lineRule="auto"/>
        <w:ind w:right="29"/>
        <w:jc w:val="both"/>
        <w:rPr>
          <w:rFonts w:ascii="Times New Roman" w:hAnsi="Times New Roman" w:cs="Times New Roman"/>
          <w:b/>
          <w:sz w:val="24"/>
          <w:szCs w:val="24"/>
        </w:rPr>
      </w:pPr>
    </w:p>
    <w:p w:rsidR="002C4B10" w:rsidRPr="00B42B6C" w:rsidRDefault="002C4B10" w:rsidP="002C4B10">
      <w:pPr>
        <w:spacing w:line="240" w:lineRule="auto"/>
        <w:ind w:left="2160" w:right="26" w:hanging="2160"/>
        <w:jc w:val="both"/>
        <w:rPr>
          <w:rFonts w:ascii="Times New Roman" w:hAnsi="Times New Roman" w:cs="Times New Roman"/>
          <w:b/>
          <w:bCs/>
          <w:sz w:val="24"/>
          <w:szCs w:val="24"/>
        </w:rPr>
      </w:pPr>
      <w:r w:rsidRPr="00B42B6C">
        <w:rPr>
          <w:rFonts w:ascii="Times New Roman" w:hAnsi="Times New Roman" w:cs="Times New Roman"/>
          <w:b/>
          <w:bCs/>
          <w:sz w:val="24"/>
          <w:szCs w:val="24"/>
          <w:u w:val="single"/>
        </w:rPr>
        <w:lastRenderedPageBreak/>
        <w:t>Item No.08</w:t>
      </w:r>
      <w:r w:rsidRPr="00B42B6C">
        <w:rPr>
          <w:rFonts w:ascii="Times New Roman" w:hAnsi="Times New Roman" w:cs="Times New Roman"/>
          <w:b/>
          <w:bCs/>
          <w:sz w:val="24"/>
          <w:szCs w:val="24"/>
        </w:rPr>
        <w:tab/>
        <w:t>Environmental Clearance for the Granite Building Stone Quarry of Sri. Ramankutty in Re-Sy Nos. 587/1, 586 in Painkulam Village, ThalappillyTaluk, Thrissur District for an area of 0.8132 Ha SIA/KL/MIN/172168/2020, 1815/EC6/2020/SEIAA (EC Proposal) SIA/KL/MIN/44581/2019, 1463/EC2/2019/SEIAA (ToR Proposal)</w:t>
      </w:r>
    </w:p>
    <w:p w:rsidR="002C4B10" w:rsidRPr="00B42B6C" w:rsidRDefault="002C4B10" w:rsidP="002C4B10">
      <w:pPr>
        <w:spacing w:after="0" w:line="360" w:lineRule="auto"/>
        <w:ind w:right="29"/>
        <w:jc w:val="both"/>
        <w:rPr>
          <w:rFonts w:ascii="Times New Roman" w:hAnsi="Times New Roman" w:cs="Times New Roman"/>
          <w:b/>
          <w:sz w:val="24"/>
          <w:szCs w:val="24"/>
        </w:rPr>
      </w:pPr>
    </w:p>
    <w:p w:rsidR="002C4B10" w:rsidRPr="00B42B6C" w:rsidRDefault="002C4B10" w:rsidP="00A07D2C">
      <w:pPr>
        <w:spacing w:line="360" w:lineRule="auto"/>
        <w:ind w:right="26" w:firstLine="720"/>
        <w:jc w:val="both"/>
        <w:rPr>
          <w:rFonts w:ascii="Times New Roman" w:hAnsi="Times New Roman" w:cs="Times New Roman"/>
          <w:b/>
          <w:sz w:val="24"/>
          <w:szCs w:val="24"/>
        </w:rPr>
      </w:pPr>
      <w:r w:rsidRPr="00B42B6C">
        <w:rPr>
          <w:rFonts w:ascii="Times New Roman" w:hAnsi="Times New Roman" w:cs="Times New Roman"/>
          <w:b/>
          <w:sz w:val="24"/>
          <w:szCs w:val="24"/>
        </w:rPr>
        <w:t>Decision taken in the EC Proposal, Part 1, ItemNo.7</w:t>
      </w:r>
    </w:p>
    <w:p w:rsidR="002C4B10" w:rsidRPr="00B42B6C" w:rsidRDefault="002C4B10" w:rsidP="002C4B10">
      <w:pPr>
        <w:tabs>
          <w:tab w:val="left" w:pos="1095"/>
        </w:tabs>
        <w:spacing w:line="360" w:lineRule="auto"/>
        <w:ind w:right="26"/>
        <w:jc w:val="both"/>
        <w:rPr>
          <w:rFonts w:ascii="Times New Roman" w:hAnsi="Times New Roman" w:cs="Times New Roman"/>
          <w:sz w:val="24"/>
          <w:szCs w:val="24"/>
        </w:rPr>
      </w:pPr>
    </w:p>
    <w:p w:rsidR="002C4B10" w:rsidRPr="00B42B6C" w:rsidRDefault="002C4B10" w:rsidP="002C4B10">
      <w:pPr>
        <w:pStyle w:val="NormalWeb"/>
        <w:spacing w:before="0" w:beforeAutospacing="0" w:after="200" w:afterAutospacing="0" w:line="276" w:lineRule="auto"/>
        <w:ind w:left="2160" w:right="26" w:hanging="2160"/>
        <w:jc w:val="both"/>
      </w:pPr>
      <w:r w:rsidRPr="00B42B6C">
        <w:rPr>
          <w:b/>
          <w:color w:val="000000"/>
          <w:u w:val="single"/>
        </w:rPr>
        <w:t>Item No.09</w:t>
      </w:r>
      <w:r w:rsidRPr="00B42B6C">
        <w:rPr>
          <w:b/>
          <w:color w:val="000000"/>
        </w:rPr>
        <w:t xml:space="preserve"> </w:t>
      </w:r>
      <w:r w:rsidRPr="00B42B6C">
        <w:rPr>
          <w:b/>
          <w:color w:val="000000"/>
        </w:rPr>
        <w:tab/>
        <w:t xml:space="preserve">ToR Application for the Proposed Outer Ring Road (Northern Ring (Navaikulam - Thekkada), Thiruvananthapuram </w:t>
      </w:r>
      <w:r w:rsidRPr="00B42B6C">
        <w:rPr>
          <w:b/>
          <w:bCs/>
          <w:color w:val="000000"/>
        </w:rPr>
        <w:t>SIA/KL/NCP/68856/2021, 1933/EC1/2022/SEIAA</w:t>
      </w:r>
    </w:p>
    <w:p w:rsidR="002C4B10" w:rsidRPr="00B42B6C" w:rsidRDefault="002C4B10" w:rsidP="002C4B10">
      <w:pPr>
        <w:pStyle w:val="NormalWeb"/>
        <w:spacing w:before="0" w:beforeAutospacing="0" w:after="0" w:afterAutospacing="0" w:line="360" w:lineRule="auto"/>
        <w:ind w:right="29"/>
        <w:jc w:val="both"/>
        <w:rPr>
          <w:b/>
          <w:color w:val="000000"/>
        </w:rPr>
      </w:pPr>
    </w:p>
    <w:p w:rsidR="002C4B10" w:rsidRPr="00B42B6C" w:rsidRDefault="002C4B10" w:rsidP="002C4B10">
      <w:pPr>
        <w:pStyle w:val="NormalWeb"/>
        <w:spacing w:before="0" w:beforeAutospacing="0" w:after="200" w:afterAutospacing="0" w:line="360" w:lineRule="auto"/>
        <w:ind w:right="26" w:firstLine="720"/>
        <w:jc w:val="both"/>
        <w:rPr>
          <w:color w:val="000000"/>
        </w:rPr>
      </w:pPr>
      <w:proofErr w:type="gramStart"/>
      <w:r w:rsidRPr="00B42B6C">
        <w:t>Sri.</w:t>
      </w:r>
      <w:proofErr w:type="gramEnd"/>
      <w:r w:rsidRPr="00B42B6C">
        <w:t xml:space="preserve"> Anand Singh, IAS, Special Officer, Capital Region Development Project submitted an application for ToR </w:t>
      </w:r>
      <w:r w:rsidRPr="00B42B6C">
        <w:rPr>
          <w:color w:val="000000"/>
        </w:rPr>
        <w:t>for the proposed Outer Ring Road (Northern Ring      (Navaikulam - Thekkada), Thiruvananthapuram via PARIVESH on 01.11.2021.</w:t>
      </w:r>
      <w:r w:rsidRPr="00B42B6C">
        <w:t xml:space="preserve"> CRDP is an innovative initiative of Government of Kerala to systematically undertake planning and development of adequate urban infrastructure in and around the capital city of Thiruvananthapuram. As a part of road improvement GoK, under CRDP proposes to develop the northern ring of the Outer Area Growth Corridor (OAGC) project. GoK proposes to develop 29.800 km long 4 lane (expandable up to 6-lane) highway. The Panchayats through which the proposed corridor passes are: 1. Navayikulam 2. </w:t>
      </w:r>
      <w:proofErr w:type="gramStart"/>
      <w:r w:rsidRPr="00B42B6C">
        <w:t>Karavaram 3.Nagaroor 4.Kilimanoor 5.Pulimathu 6.Vamanapuram 7.Pullampara 8.Manikkal 9.Vembayam.</w:t>
      </w:r>
      <w:proofErr w:type="gramEnd"/>
    </w:p>
    <w:p w:rsidR="002C4B10" w:rsidRPr="00B42B6C" w:rsidRDefault="002C4B10" w:rsidP="002C4B10">
      <w:pPr>
        <w:pStyle w:val="NormalWeb"/>
        <w:spacing w:before="0" w:beforeAutospacing="0" w:after="200" w:afterAutospacing="0" w:line="360" w:lineRule="auto"/>
        <w:ind w:right="26" w:firstLine="720"/>
        <w:jc w:val="both"/>
      </w:pPr>
      <w:r w:rsidRPr="00B42B6C">
        <w:rPr>
          <w:color w:val="000000"/>
        </w:rPr>
        <w:t>The proposal was considered by the 126</w:t>
      </w:r>
      <w:r w:rsidRPr="00B42B6C">
        <w:rPr>
          <w:color w:val="000000"/>
          <w:vertAlign w:val="superscript"/>
        </w:rPr>
        <w:t>th</w:t>
      </w:r>
      <w:r w:rsidRPr="00B42B6C">
        <w:rPr>
          <w:color w:val="000000"/>
        </w:rPr>
        <w:t xml:space="preserve"> SEAC meeting held on </w:t>
      </w:r>
      <w:r w:rsidRPr="00B42B6C">
        <w:t>11</w:t>
      </w:r>
      <w:r w:rsidRPr="00B42B6C">
        <w:rPr>
          <w:vertAlign w:val="superscript"/>
        </w:rPr>
        <w:t>th</w:t>
      </w:r>
      <w:r w:rsidRPr="00B42B6C">
        <w:t xml:space="preserve"> to </w:t>
      </w:r>
      <w:proofErr w:type="gramStart"/>
      <w:r w:rsidRPr="00B42B6C">
        <w:t>13</w:t>
      </w:r>
      <w:r w:rsidRPr="00B42B6C">
        <w:rPr>
          <w:vertAlign w:val="superscript"/>
        </w:rPr>
        <w:t>th</w:t>
      </w:r>
      <w:r w:rsidRPr="00B42B6C">
        <w:t xml:space="preserve">  April</w:t>
      </w:r>
      <w:proofErr w:type="gramEnd"/>
      <w:r w:rsidRPr="00B42B6C">
        <w:t>, 2022. The Committee examined the application for ToR and discussed the proposal. The Committee decided to approve Standard Terms of Reference.</w:t>
      </w:r>
    </w:p>
    <w:p w:rsidR="002C4B10" w:rsidRPr="00B42B6C" w:rsidRDefault="002C4B10" w:rsidP="002C4B10">
      <w:pPr>
        <w:pStyle w:val="NormalWeb"/>
        <w:spacing w:before="0" w:beforeAutospacing="0" w:after="200" w:afterAutospacing="0" w:line="360" w:lineRule="auto"/>
        <w:ind w:right="26" w:firstLine="720"/>
        <w:jc w:val="both"/>
        <w:rPr>
          <w:b/>
          <w:bCs/>
          <w:color w:val="000000"/>
        </w:rPr>
      </w:pPr>
      <w:r w:rsidRPr="00B42B6C">
        <w:rPr>
          <w:b/>
          <w:bCs/>
        </w:rPr>
        <w:t>Authority agreed to the recommendation of SEAC and decided to approve the Standard Terms of Reference for the EIA study.</w:t>
      </w:r>
    </w:p>
    <w:p w:rsidR="002C4B10" w:rsidRPr="00B42B6C" w:rsidRDefault="002C4B10" w:rsidP="002C4B10">
      <w:pPr>
        <w:ind w:right="26"/>
        <w:jc w:val="both"/>
        <w:rPr>
          <w:rFonts w:ascii="Times New Roman" w:hAnsi="Times New Roman" w:cs="Times New Roman"/>
          <w:b/>
          <w:sz w:val="24"/>
          <w:szCs w:val="24"/>
          <w:u w:val="single"/>
        </w:rPr>
      </w:pPr>
    </w:p>
    <w:p w:rsidR="002C4B10" w:rsidRPr="00B42B6C" w:rsidRDefault="002C4B10" w:rsidP="002C4B10">
      <w:pPr>
        <w:ind w:left="2160" w:right="26" w:hanging="2160"/>
        <w:jc w:val="both"/>
        <w:rPr>
          <w:rFonts w:ascii="Times New Roman" w:hAnsi="Times New Roman" w:cs="Times New Roman"/>
          <w:sz w:val="24"/>
          <w:szCs w:val="24"/>
        </w:rPr>
      </w:pPr>
      <w:r w:rsidRPr="00B42B6C">
        <w:rPr>
          <w:rFonts w:ascii="Times New Roman" w:hAnsi="Times New Roman" w:cs="Times New Roman"/>
          <w:b/>
          <w:sz w:val="24"/>
          <w:szCs w:val="24"/>
          <w:u w:val="single"/>
        </w:rPr>
        <w:t>Item No.10</w:t>
      </w:r>
      <w:r w:rsidRPr="00B42B6C">
        <w:rPr>
          <w:rFonts w:ascii="Times New Roman" w:hAnsi="Times New Roman" w:cs="Times New Roman"/>
          <w:b/>
          <w:sz w:val="24"/>
          <w:szCs w:val="24"/>
        </w:rPr>
        <w:tab/>
        <w:t xml:space="preserve">ToR Application for the Granite Building Stone Quarry of Sri. Rajeevan P.V. in Re-Sy No. 5 in Thimiri Village, Thaliparamba Taluk, Kannur District Kerala </w:t>
      </w:r>
      <w:r w:rsidRPr="00B42B6C">
        <w:rPr>
          <w:rFonts w:ascii="Times New Roman" w:hAnsi="Times New Roman" w:cs="Times New Roman"/>
          <w:b/>
          <w:bCs/>
          <w:sz w:val="24"/>
          <w:szCs w:val="24"/>
        </w:rPr>
        <w:t>(SIA/KL/MIN/173261/2020, 1431/EC3/SEIAA/2019)</w:t>
      </w:r>
    </w:p>
    <w:p w:rsidR="002C4B10" w:rsidRPr="00B42B6C" w:rsidRDefault="002C4B10" w:rsidP="002C4B10">
      <w:pPr>
        <w:spacing w:after="0" w:line="360" w:lineRule="auto"/>
        <w:ind w:right="29"/>
        <w:jc w:val="both"/>
        <w:rPr>
          <w:rFonts w:ascii="Times New Roman" w:hAnsi="Times New Roman" w:cs="Times New Roman"/>
          <w:sz w:val="24"/>
          <w:szCs w:val="24"/>
        </w:rPr>
      </w:pPr>
    </w:p>
    <w:p w:rsidR="002C4B10" w:rsidRPr="00B42B6C" w:rsidRDefault="002C4B10" w:rsidP="002C4B10">
      <w:pPr>
        <w:spacing w:line="360" w:lineRule="auto"/>
        <w:ind w:right="26"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lastRenderedPageBreak/>
        <w:t>Sri.</w:t>
      </w:r>
      <w:proofErr w:type="gramEnd"/>
      <w:r w:rsidRPr="00B42B6C">
        <w:rPr>
          <w:rFonts w:ascii="Times New Roman" w:hAnsi="Times New Roman" w:cs="Times New Roman"/>
          <w:sz w:val="24"/>
          <w:szCs w:val="24"/>
        </w:rPr>
        <w:t xml:space="preserve"> Rajeevan P. V., S/o Kunhiraman, Puthiya Veetil House, Kooveri P.O, Kannur-670581 submitted an application for ToR in SEIAA through PARIVESH for </w:t>
      </w:r>
      <w:r w:rsidRPr="00B42B6C">
        <w:rPr>
          <w:rFonts w:ascii="Times New Roman" w:hAnsi="Times New Roman" w:cs="Times New Roman"/>
          <w:bCs/>
          <w:sz w:val="24"/>
          <w:szCs w:val="24"/>
        </w:rPr>
        <w:t xml:space="preserve">the proposed Granite Building Stone Quarry Project in Re-Sy No. 5 at </w:t>
      </w:r>
      <w:r w:rsidRPr="00B42B6C">
        <w:rPr>
          <w:rFonts w:ascii="Times New Roman" w:hAnsi="Times New Roman" w:cs="Times New Roman"/>
          <w:sz w:val="24"/>
          <w:szCs w:val="24"/>
        </w:rPr>
        <w:t>Thimiri Village, Thaliparamba Taluk, Kannur District of Kerala for an area of 0.9936 Ha.</w:t>
      </w:r>
    </w:p>
    <w:p w:rsidR="002C4B10" w:rsidRPr="00B42B6C" w:rsidRDefault="002C4B10" w:rsidP="002C4B10">
      <w:pPr>
        <w:spacing w:line="360" w:lineRule="auto"/>
        <w:ind w:right="3" w:firstLine="720"/>
        <w:jc w:val="both"/>
        <w:rPr>
          <w:rFonts w:ascii="Times New Roman" w:hAnsi="Times New Roman" w:cs="Times New Roman"/>
          <w:sz w:val="24"/>
          <w:szCs w:val="24"/>
        </w:rPr>
      </w:pPr>
      <w:r w:rsidRPr="00B42B6C">
        <w:rPr>
          <w:rFonts w:ascii="Times New Roman" w:hAnsi="Times New Roman" w:cs="Times New Roman"/>
          <w:sz w:val="24"/>
          <w:szCs w:val="24"/>
          <w:lang w:eastAsia="en-IN"/>
        </w:rPr>
        <w:t>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lang w:eastAsia="en-IN"/>
        </w:rPr>
        <w:t>th</w:t>
      </w:r>
      <w:r w:rsidRPr="00B42B6C">
        <w:rPr>
          <w:rFonts w:ascii="Times New Roman" w:hAnsi="Times New Roman" w:cs="Times New Roman"/>
          <w:sz w:val="24"/>
          <w:szCs w:val="24"/>
          <w:lang w:eastAsia="en-IN"/>
        </w:rPr>
        <w:t xml:space="preserve"> meeting recommend to issue EC for the project life of 5 years, subject to certain Specific Conditions in addition to the General Conditions. </w:t>
      </w:r>
    </w:p>
    <w:p w:rsidR="002C4B10" w:rsidRPr="00B42B6C" w:rsidRDefault="002C4B10" w:rsidP="002C4B10">
      <w:pPr>
        <w:spacing w:line="360" w:lineRule="auto"/>
        <w:ind w:right="26" w:firstLine="720"/>
        <w:jc w:val="both"/>
        <w:rPr>
          <w:rFonts w:ascii="Times New Roman" w:hAnsi="Times New Roman" w:cs="Times New Roman"/>
          <w:i/>
          <w:iCs/>
          <w:color w:val="C0504D" w:themeColor="accent2"/>
          <w:sz w:val="24"/>
          <w:szCs w:val="24"/>
        </w:rPr>
      </w:pPr>
      <w:r w:rsidRPr="00B42B6C">
        <w:rPr>
          <w:rFonts w:ascii="Times New Roman" w:hAnsi="Times New Roman" w:cs="Times New Roman"/>
          <w:sz w:val="24"/>
          <w:szCs w:val="24"/>
        </w:rPr>
        <w:t xml:space="preserve">However, the Authority observed that the appraisal and recommendation of EC by SEAC were completed in the ToR application and the Proponent has not been submitted the EC application in PARIVESH. Hence Authority decided to direct the Proponent to apply for Environmental Clearance through PARIVESH with all necessary </w:t>
      </w:r>
      <w:proofErr w:type="gramStart"/>
      <w:r w:rsidRPr="00B42B6C">
        <w:rPr>
          <w:rFonts w:ascii="Times New Roman" w:hAnsi="Times New Roman" w:cs="Times New Roman"/>
          <w:sz w:val="24"/>
          <w:szCs w:val="24"/>
        </w:rPr>
        <w:t>documents  and</w:t>
      </w:r>
      <w:proofErr w:type="gramEnd"/>
      <w:r w:rsidRPr="00B42B6C">
        <w:rPr>
          <w:rFonts w:ascii="Times New Roman" w:hAnsi="Times New Roman" w:cs="Times New Roman"/>
          <w:sz w:val="24"/>
          <w:szCs w:val="24"/>
        </w:rPr>
        <w:t xml:space="preserve"> SEAC  to consider the project on priority in the next meeting itself. </w:t>
      </w:r>
    </w:p>
    <w:p w:rsidR="002C4B10" w:rsidRPr="00B42B6C" w:rsidRDefault="002C4B10" w:rsidP="002C4B10">
      <w:pPr>
        <w:tabs>
          <w:tab w:val="left" w:pos="1095"/>
        </w:tabs>
        <w:spacing w:line="360" w:lineRule="auto"/>
        <w:ind w:right="26"/>
        <w:jc w:val="both"/>
        <w:rPr>
          <w:rFonts w:ascii="Times New Roman" w:hAnsi="Times New Roman" w:cs="Times New Roman"/>
          <w:sz w:val="24"/>
          <w:szCs w:val="24"/>
        </w:rPr>
      </w:pPr>
    </w:p>
    <w:p w:rsidR="002C4B10" w:rsidRPr="00B42B6C" w:rsidRDefault="002C4B10" w:rsidP="002C4B10">
      <w:pPr>
        <w:pStyle w:val="NormalWeb"/>
        <w:spacing w:before="0" w:beforeAutospacing="0" w:after="200" w:afterAutospacing="0" w:line="276" w:lineRule="auto"/>
        <w:ind w:left="2160" w:right="26" w:hanging="2160"/>
        <w:jc w:val="both"/>
        <w:rPr>
          <w:b/>
          <w:color w:val="000000"/>
        </w:rPr>
      </w:pPr>
      <w:r w:rsidRPr="00B42B6C">
        <w:rPr>
          <w:b/>
          <w:color w:val="000000"/>
          <w:u w:val="single"/>
        </w:rPr>
        <w:t>Item No.11</w:t>
      </w:r>
      <w:r w:rsidRPr="00B42B6C">
        <w:rPr>
          <w:b/>
          <w:color w:val="000000"/>
        </w:rPr>
        <w:tab/>
        <w:t xml:space="preserve">ToR Application for the China Clay (Minor Mineral) Mining Project of M/s EICL Limited in </w:t>
      </w:r>
      <w:r w:rsidRPr="00B42B6C">
        <w:rPr>
          <w:b/>
          <w:color w:val="000000"/>
          <w:shd w:val="clear" w:color="auto" w:fill="FAF9F9"/>
        </w:rPr>
        <w:t xml:space="preserve">Re-Sy Nos. 177, 178, 179, 180, 241, </w:t>
      </w:r>
      <w:r w:rsidRPr="00B42B6C">
        <w:rPr>
          <w:b/>
          <w:color w:val="000000"/>
        </w:rPr>
        <w:t xml:space="preserve">242, 181/21, 181/10, 182/3, 4, 5, 6, 10, 11, 12, 17, 183, 184, 240/2, 12, 13, 14, 229/14-1 (existing mine lease area of 14.5129 Ha) and Re-Sy Nos. 196/7, 10-5, 10, 10-2, 10-3, 245/1, 1-2, 1-3, 2, 3, 4, 5, 6, 16, 17 (proposed mine lease area of 1.0910 Ha) in Veiloor Village, Thiruvananthapuram Taluk, Thiruvananthapuram District </w:t>
      </w:r>
      <w:r w:rsidRPr="00B42B6C">
        <w:rPr>
          <w:b/>
          <w:bCs/>
          <w:color w:val="000000"/>
        </w:rPr>
        <w:t>SIA/KL/MIN/67030/2021</w:t>
      </w:r>
      <w:r w:rsidRPr="00B42B6C">
        <w:rPr>
          <w:color w:val="000000"/>
        </w:rPr>
        <w:t>,   </w:t>
      </w:r>
      <w:r w:rsidRPr="00B42B6C">
        <w:rPr>
          <w:b/>
          <w:bCs/>
          <w:color w:val="000000"/>
        </w:rPr>
        <w:t>1926/EC1/2021/SEIAA</w:t>
      </w:r>
    </w:p>
    <w:p w:rsidR="002C4B10" w:rsidRPr="00B42B6C" w:rsidRDefault="002C4B10" w:rsidP="002C4B10">
      <w:pPr>
        <w:pStyle w:val="NormalWeb"/>
        <w:spacing w:before="0" w:beforeAutospacing="0" w:after="200" w:afterAutospacing="0" w:line="360" w:lineRule="auto"/>
        <w:ind w:right="26"/>
        <w:jc w:val="both"/>
        <w:rPr>
          <w:b/>
          <w:bCs/>
          <w:color w:val="000000"/>
        </w:rPr>
      </w:pPr>
    </w:p>
    <w:p w:rsidR="002C4B10" w:rsidRPr="00B42B6C" w:rsidRDefault="002C4B10" w:rsidP="002C4B10">
      <w:pPr>
        <w:pStyle w:val="NormalWeb"/>
        <w:spacing w:before="0" w:beforeAutospacing="0" w:after="200" w:afterAutospacing="0" w:line="360" w:lineRule="auto"/>
        <w:ind w:right="26" w:firstLine="720"/>
        <w:jc w:val="both"/>
        <w:rPr>
          <w:rFonts w:eastAsiaTheme="minorHAnsi"/>
          <w:lang w:eastAsia="en-US" w:bidi="ar-SA"/>
        </w:rPr>
      </w:pPr>
      <w:proofErr w:type="gramStart"/>
      <w:r w:rsidRPr="00B42B6C">
        <w:t>Sri.</w:t>
      </w:r>
      <w:proofErr w:type="gramEnd"/>
      <w:r w:rsidRPr="00B42B6C">
        <w:t xml:space="preserve"> N. Manoj Pillai, Dy. General Manager (Mines), M/s EICL Limited, Thonnakkal P.O., Thiruvanathapuram-695317, submitted an application for ToR via PARIVESH </w:t>
      </w:r>
      <w:r w:rsidRPr="00B42B6C">
        <w:rPr>
          <w:color w:val="000000"/>
        </w:rPr>
        <w:t xml:space="preserve">for the </w:t>
      </w:r>
      <w:r w:rsidRPr="00B42B6C">
        <w:rPr>
          <w:rFonts w:eastAsiaTheme="minorHAnsi"/>
          <w:lang w:eastAsia="en-US" w:bidi="ar-SA"/>
        </w:rPr>
        <w:t xml:space="preserve">China Clay (Minor Mineral) Mining Project in Re-Sy Nos. 177, 178, 179, 180, 241, 242, 181/21, 181/10, 182/3, 4, 5, 6, 10, 11, 12, 17, 183, 184, 240/2, 12, 13, 14, 229/14-1 (existing mine lease area of 14.5129 Ha) and Re-Sy Nos. 196/7, 10-5, 10, 10-2, 10-3, 245/1, 1-2, 1-3, 2, 3, 4, 5, 6, 16, 17 (proposed mine lease area of 1.0910 Ha) in Veiloor Village, Thiruvananthapuram Taluk, Thiruvananthapuram District for an area of 15.6039 Ha. </w:t>
      </w:r>
    </w:p>
    <w:p w:rsidR="002C4B10" w:rsidRPr="00B42B6C" w:rsidRDefault="002C4B10" w:rsidP="002C4B10">
      <w:pPr>
        <w:spacing w:line="360" w:lineRule="auto"/>
        <w:ind w:right="26"/>
        <w:jc w:val="both"/>
        <w:rPr>
          <w:rFonts w:ascii="Times New Roman" w:hAnsi="Times New Roman" w:cs="Times New Roman"/>
          <w:sz w:val="24"/>
          <w:szCs w:val="24"/>
        </w:rPr>
      </w:pPr>
      <w:r w:rsidRPr="00B42B6C">
        <w:rPr>
          <w:rFonts w:ascii="Times New Roman" w:hAnsi="Times New Roman" w:cs="Times New Roman"/>
          <w:b/>
          <w:sz w:val="24"/>
          <w:szCs w:val="24"/>
        </w:rPr>
        <w:lastRenderedPageBreak/>
        <w:tab/>
      </w:r>
      <w:r w:rsidRPr="00B42B6C">
        <w:rPr>
          <w:rFonts w:ascii="Times New Roman" w:hAnsi="Times New Roman" w:cs="Times New Roman"/>
          <w:sz w:val="24"/>
          <w:szCs w:val="24"/>
        </w:rPr>
        <w:t>The Authority noted that the SEAC in its 126</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approved the Standard Terms of Reference with certain additional study. The Authority also noted that, the SEIAA Kerala in its 88</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held on 25.01.2019 has  rejected the proposal of M/s EICL Limited for clay mining in Re-Sy Nos. 177, 178, 179, 180, 241, 242, 181/21, 181/10, 182/3, 4, 5, 6, 10, 11, 12, 17, 183, 184, 240/2, 12, 13, 14, 229/14-1 and the rejection proceedings was issued vide letter dated 20.04.2019 quoting reasons for rejection. In addition, there </w:t>
      </w:r>
      <w:proofErr w:type="gramStart"/>
      <w:r w:rsidRPr="00B42B6C">
        <w:rPr>
          <w:rFonts w:ascii="Times New Roman" w:hAnsi="Times New Roman" w:cs="Times New Roman"/>
          <w:sz w:val="24"/>
          <w:szCs w:val="24"/>
        </w:rPr>
        <w:t>are  pending</w:t>
      </w:r>
      <w:proofErr w:type="gramEnd"/>
      <w:r w:rsidRPr="00B42B6C">
        <w:rPr>
          <w:rFonts w:ascii="Times New Roman" w:hAnsi="Times New Roman" w:cs="Times New Roman"/>
          <w:sz w:val="24"/>
          <w:szCs w:val="24"/>
        </w:rPr>
        <w:t xml:space="preserve"> Writ Petitions in Hon’ble High Courts, proceedings of Supreme Court and in  NGT.  All these court proceedings are related to irregularities committed by project proponent in violation of EIA notification 2006.</w:t>
      </w:r>
    </w:p>
    <w:p w:rsidR="002C4B10" w:rsidRPr="00B42B6C" w:rsidRDefault="002C4B10" w:rsidP="002C4B10">
      <w:pPr>
        <w:spacing w:line="360" w:lineRule="auto"/>
        <w:ind w:right="26"/>
        <w:jc w:val="both"/>
        <w:rPr>
          <w:rFonts w:ascii="Times New Roman" w:hAnsi="Times New Roman" w:cs="Times New Roman"/>
          <w:sz w:val="24"/>
          <w:szCs w:val="24"/>
        </w:rPr>
      </w:pPr>
      <w:r w:rsidRPr="00B42B6C">
        <w:rPr>
          <w:rFonts w:ascii="Times New Roman" w:hAnsi="Times New Roman" w:cs="Times New Roman"/>
          <w:b/>
          <w:sz w:val="24"/>
          <w:szCs w:val="24"/>
        </w:rPr>
        <w:t xml:space="preserve"> </w:t>
      </w:r>
      <w:r w:rsidRPr="00B42B6C">
        <w:rPr>
          <w:rFonts w:ascii="Times New Roman" w:hAnsi="Times New Roman" w:cs="Times New Roman"/>
          <w:b/>
          <w:sz w:val="24"/>
          <w:szCs w:val="24"/>
        </w:rPr>
        <w:tab/>
      </w:r>
      <w:r w:rsidRPr="00B42B6C">
        <w:rPr>
          <w:rFonts w:ascii="Times New Roman" w:hAnsi="Times New Roman" w:cs="Times New Roman"/>
          <w:sz w:val="24"/>
          <w:szCs w:val="24"/>
        </w:rPr>
        <w:t xml:space="preserve">Authority decided to request </w:t>
      </w:r>
      <w:proofErr w:type="gramStart"/>
      <w:r w:rsidRPr="00B42B6C">
        <w:rPr>
          <w:rFonts w:ascii="Times New Roman" w:hAnsi="Times New Roman" w:cs="Times New Roman"/>
          <w:sz w:val="24"/>
          <w:szCs w:val="24"/>
        </w:rPr>
        <w:t>the  SEAC</w:t>
      </w:r>
      <w:proofErr w:type="gramEnd"/>
      <w:r w:rsidRPr="00B42B6C">
        <w:rPr>
          <w:rFonts w:ascii="Times New Roman" w:hAnsi="Times New Roman" w:cs="Times New Roman"/>
          <w:sz w:val="24"/>
          <w:szCs w:val="24"/>
        </w:rPr>
        <w:t xml:space="preserve"> to examine all pending proceedings in different courts of law and rejection order issued by  SEIAA  carefully  and clarify the circumstances under which TOR was   recommended to a project, which was once rejected by SEIAA and  cases are still  pending in  various courts of law, relating  to irregularities committed by Project Proponent in violation of EIA notification 2006.</w:t>
      </w:r>
    </w:p>
    <w:p w:rsidR="002C4B10" w:rsidRPr="00B42B6C" w:rsidRDefault="002C4B10" w:rsidP="002C4B10">
      <w:pPr>
        <w:spacing w:line="360" w:lineRule="auto"/>
        <w:ind w:right="26" w:firstLine="720"/>
        <w:jc w:val="both"/>
        <w:rPr>
          <w:rFonts w:ascii="Times New Roman" w:hAnsi="Times New Roman" w:cs="Times New Roman"/>
          <w:b/>
          <w:sz w:val="24"/>
          <w:szCs w:val="24"/>
        </w:rPr>
      </w:pPr>
      <w:r w:rsidRPr="00B42B6C">
        <w:rPr>
          <w:rFonts w:ascii="Times New Roman" w:hAnsi="Times New Roman" w:cs="Times New Roman"/>
          <w:b/>
          <w:sz w:val="24"/>
          <w:szCs w:val="24"/>
        </w:rPr>
        <w:t xml:space="preserve">. </w:t>
      </w:r>
    </w:p>
    <w:p w:rsidR="002C4B10" w:rsidRPr="00B42B6C" w:rsidRDefault="002C4B10" w:rsidP="002C4B10">
      <w:pPr>
        <w:spacing w:after="0" w:line="360" w:lineRule="auto"/>
        <w:ind w:right="29" w:firstLine="720"/>
        <w:jc w:val="both"/>
        <w:rPr>
          <w:rFonts w:ascii="Times New Roman" w:hAnsi="Times New Roman" w:cs="Times New Roman"/>
          <w:b/>
          <w:sz w:val="24"/>
          <w:szCs w:val="24"/>
        </w:rPr>
      </w:pPr>
    </w:p>
    <w:p w:rsidR="002C4B10" w:rsidRPr="00B42B6C" w:rsidRDefault="002C4B10" w:rsidP="002C4B10">
      <w:pPr>
        <w:pStyle w:val="NormalWeb"/>
        <w:spacing w:before="0" w:beforeAutospacing="0" w:after="200" w:afterAutospacing="0" w:line="276" w:lineRule="auto"/>
        <w:ind w:left="2160" w:right="26" w:hanging="2160"/>
        <w:jc w:val="both"/>
        <w:rPr>
          <w:b/>
          <w:bCs/>
        </w:rPr>
      </w:pPr>
      <w:r w:rsidRPr="00B42B6C">
        <w:rPr>
          <w:b/>
          <w:bCs/>
          <w:color w:val="000000"/>
          <w:u w:val="single"/>
        </w:rPr>
        <w:t>Item No.12</w:t>
      </w:r>
      <w:r w:rsidRPr="00B42B6C">
        <w:rPr>
          <w:b/>
          <w:bCs/>
          <w:color w:val="000000"/>
        </w:rPr>
        <w:tab/>
        <w:t xml:space="preserve">Environmental Clearance for the Granite Building Stone Quarry project of Sri. Muhammed Saleem V. in Re-Sy Nos. 321/1-1 of Kulukkallur Village, Pattambi Taluk, Palakkad District, Kerala (Conversion ToR to EC) </w:t>
      </w:r>
      <w:r w:rsidRPr="00B42B6C">
        <w:rPr>
          <w:b/>
          <w:bCs/>
        </w:rPr>
        <w:t xml:space="preserve">SIA/KL/MIN/169720/2020 1433/EC1/2019/SEIAA &amp; </w:t>
      </w:r>
      <w:r w:rsidRPr="00B42B6C">
        <w:rPr>
          <w:b/>
          <w:bCs/>
          <w:lang w:val="en-GB" w:eastAsia="en-GB"/>
        </w:rPr>
        <w:t>SIA/KL/MIN/41954/2019, 1433/EC1/ 2019/SEIAA</w:t>
      </w:r>
    </w:p>
    <w:p w:rsidR="002C4B10" w:rsidRPr="00B42B6C" w:rsidRDefault="002C4B10" w:rsidP="002C4B10">
      <w:pPr>
        <w:spacing w:after="0" w:line="360" w:lineRule="auto"/>
        <w:ind w:right="29"/>
        <w:jc w:val="both"/>
        <w:rPr>
          <w:rFonts w:ascii="Times New Roman" w:hAnsi="Times New Roman" w:cs="Times New Roman"/>
          <w:b/>
          <w:bCs/>
          <w:color w:val="000000"/>
          <w:sz w:val="24"/>
          <w:szCs w:val="24"/>
          <w:lang w:val="en-GB" w:eastAsia="en-GB"/>
        </w:rPr>
      </w:pPr>
    </w:p>
    <w:p w:rsidR="002C4B10" w:rsidRPr="00B42B6C" w:rsidRDefault="002C4B10" w:rsidP="002C4B10">
      <w:pPr>
        <w:spacing w:line="360" w:lineRule="auto"/>
        <w:ind w:right="26" w:firstLine="720"/>
        <w:jc w:val="both"/>
        <w:rPr>
          <w:rFonts w:ascii="Times New Roman" w:hAnsi="Times New Roman" w:cs="Times New Roman"/>
          <w:b/>
          <w:bCs/>
          <w:color w:val="000000"/>
          <w:sz w:val="24"/>
          <w:szCs w:val="24"/>
          <w:lang w:val="en-GB" w:eastAsia="en-GB"/>
        </w:rPr>
      </w:pPr>
      <w:r w:rsidRPr="00B42B6C">
        <w:rPr>
          <w:rFonts w:ascii="Times New Roman" w:hAnsi="Times New Roman" w:cs="Times New Roman"/>
          <w:b/>
          <w:sz w:val="24"/>
          <w:szCs w:val="24"/>
        </w:rPr>
        <w:t xml:space="preserve">Decision taken in the </w:t>
      </w:r>
      <w:r w:rsidRPr="00B42B6C">
        <w:rPr>
          <w:rFonts w:ascii="Times New Roman" w:hAnsi="Times New Roman" w:cs="Times New Roman"/>
          <w:b/>
          <w:bCs/>
          <w:color w:val="000000"/>
          <w:sz w:val="24"/>
          <w:szCs w:val="24"/>
          <w:lang w:val="en-GB" w:eastAsia="en-GB"/>
        </w:rPr>
        <w:t>EC Proposal, Part 1, Item No.6</w:t>
      </w:r>
    </w:p>
    <w:p w:rsidR="002C4B10" w:rsidRPr="00B42B6C" w:rsidRDefault="002C4B10" w:rsidP="002C4B10">
      <w:pPr>
        <w:spacing w:after="0" w:line="360" w:lineRule="auto"/>
        <w:ind w:right="29"/>
        <w:jc w:val="both"/>
        <w:rPr>
          <w:rFonts w:ascii="Times New Roman" w:hAnsi="Times New Roman" w:cs="Times New Roman"/>
          <w:b/>
          <w:bCs/>
          <w:color w:val="000000"/>
          <w:sz w:val="24"/>
          <w:szCs w:val="24"/>
          <w:lang w:val="en-GB" w:eastAsia="en-GB"/>
        </w:rPr>
      </w:pPr>
    </w:p>
    <w:p w:rsidR="002C4B10" w:rsidRPr="00B42B6C" w:rsidRDefault="002C4B10" w:rsidP="002C4B10">
      <w:pPr>
        <w:ind w:left="2160" w:right="26" w:hanging="2160"/>
        <w:jc w:val="both"/>
        <w:rPr>
          <w:rFonts w:ascii="Times New Roman" w:hAnsi="Times New Roman" w:cs="Times New Roman"/>
          <w:b/>
          <w:bCs/>
          <w:sz w:val="24"/>
          <w:szCs w:val="24"/>
        </w:rPr>
      </w:pPr>
      <w:r w:rsidRPr="00B42B6C">
        <w:rPr>
          <w:rFonts w:ascii="Times New Roman" w:hAnsi="Times New Roman" w:cs="Times New Roman"/>
          <w:b/>
          <w:bCs/>
          <w:color w:val="000000" w:themeColor="text1"/>
          <w:sz w:val="24"/>
          <w:szCs w:val="24"/>
          <w:u w:val="single"/>
        </w:rPr>
        <w:t>Item No.13</w:t>
      </w:r>
      <w:r w:rsidRPr="00B42B6C">
        <w:rPr>
          <w:rFonts w:ascii="Times New Roman" w:hAnsi="Times New Roman" w:cs="Times New Roman"/>
          <w:b/>
          <w:bCs/>
          <w:color w:val="000000" w:themeColor="text1"/>
          <w:sz w:val="24"/>
          <w:szCs w:val="24"/>
        </w:rPr>
        <w:tab/>
      </w:r>
      <w:r w:rsidRPr="00B42B6C">
        <w:rPr>
          <w:rFonts w:ascii="Times New Roman" w:hAnsi="Times New Roman" w:cs="Times New Roman"/>
          <w:b/>
          <w:bCs/>
          <w:sz w:val="24"/>
          <w:szCs w:val="24"/>
        </w:rPr>
        <w:t>Environmental Clearance for the Granite Building Stone Quarry of Sri. Shabeer Ali in Re-Sy No. 383/1, 385 in Panthalloor Village, Ernad Taluk, Malappuram District for an area of 1.8112 Ha SIA/KL/MIN/158794/2020,1835/EC6/2020/SEIAA  (EC Proposal) SIA/KL/MIN/35208/2019,1346/EC2/2019/SEIAA(ToR Proposal)</w:t>
      </w:r>
    </w:p>
    <w:p w:rsidR="002C4B10" w:rsidRPr="00B42B6C" w:rsidRDefault="002C4B10" w:rsidP="002C4B10">
      <w:pPr>
        <w:spacing w:after="0" w:line="360" w:lineRule="auto"/>
        <w:ind w:right="29"/>
        <w:jc w:val="both"/>
        <w:rPr>
          <w:rFonts w:ascii="Times New Roman" w:hAnsi="Times New Roman" w:cs="Times New Roman"/>
          <w:b/>
          <w:sz w:val="24"/>
          <w:szCs w:val="24"/>
        </w:rPr>
      </w:pPr>
    </w:p>
    <w:p w:rsidR="002C4B10" w:rsidRPr="00B42B6C" w:rsidRDefault="002C4B10" w:rsidP="002C4B10">
      <w:pPr>
        <w:spacing w:line="360" w:lineRule="auto"/>
        <w:ind w:right="26" w:firstLine="720"/>
        <w:jc w:val="both"/>
        <w:rPr>
          <w:rFonts w:ascii="Times New Roman" w:hAnsi="Times New Roman" w:cs="Times New Roman"/>
          <w:b/>
          <w:bCs/>
          <w:color w:val="000000"/>
          <w:sz w:val="24"/>
          <w:szCs w:val="24"/>
          <w:lang w:val="en-GB" w:eastAsia="en-GB"/>
        </w:rPr>
      </w:pPr>
      <w:r w:rsidRPr="00B42B6C">
        <w:rPr>
          <w:rFonts w:ascii="Times New Roman" w:hAnsi="Times New Roman" w:cs="Times New Roman"/>
          <w:b/>
          <w:sz w:val="24"/>
          <w:szCs w:val="24"/>
        </w:rPr>
        <w:t xml:space="preserve">Decision taken in the </w:t>
      </w:r>
      <w:r w:rsidRPr="00B42B6C">
        <w:rPr>
          <w:rFonts w:ascii="Times New Roman" w:hAnsi="Times New Roman" w:cs="Times New Roman"/>
          <w:b/>
          <w:bCs/>
          <w:color w:val="000000"/>
          <w:sz w:val="24"/>
          <w:szCs w:val="24"/>
          <w:lang w:val="en-GB" w:eastAsia="en-GB"/>
        </w:rPr>
        <w:t>EC Proposal, Part 1, Item No.4</w:t>
      </w:r>
    </w:p>
    <w:p w:rsidR="002C4B10" w:rsidRPr="00B42B6C" w:rsidRDefault="002C4B10" w:rsidP="002C4B10">
      <w:pPr>
        <w:spacing w:after="0" w:line="360" w:lineRule="auto"/>
        <w:ind w:right="29"/>
        <w:jc w:val="both"/>
        <w:rPr>
          <w:rFonts w:ascii="Times New Roman" w:hAnsi="Times New Roman" w:cs="Times New Roman"/>
          <w:b/>
          <w:bCs/>
          <w:sz w:val="24"/>
          <w:szCs w:val="24"/>
          <w:u w:val="single"/>
        </w:rPr>
      </w:pPr>
    </w:p>
    <w:p w:rsidR="002C4B10" w:rsidRPr="00B42B6C" w:rsidRDefault="002C4B10" w:rsidP="002C4B10">
      <w:pPr>
        <w:ind w:left="2160" w:right="26" w:hanging="2160"/>
        <w:jc w:val="both"/>
        <w:rPr>
          <w:rFonts w:ascii="Times New Roman" w:hAnsi="Times New Roman" w:cs="Times New Roman"/>
          <w:b/>
          <w:sz w:val="24"/>
          <w:szCs w:val="24"/>
        </w:rPr>
      </w:pPr>
      <w:r w:rsidRPr="00B42B6C">
        <w:rPr>
          <w:rFonts w:ascii="Times New Roman" w:hAnsi="Times New Roman" w:cs="Times New Roman"/>
          <w:b/>
          <w:bCs/>
          <w:sz w:val="24"/>
          <w:szCs w:val="24"/>
          <w:u w:val="single"/>
        </w:rPr>
        <w:lastRenderedPageBreak/>
        <w:t>Item No.14</w:t>
      </w:r>
      <w:r w:rsidRPr="00B42B6C">
        <w:rPr>
          <w:rFonts w:ascii="Times New Roman" w:hAnsi="Times New Roman" w:cs="Times New Roman"/>
          <w:b/>
          <w:bCs/>
          <w:sz w:val="24"/>
          <w:szCs w:val="24"/>
        </w:rPr>
        <w:tab/>
        <w:t xml:space="preserve">ToR Application for the Granite Building Stone Quarry Project of Sri.  P. P. Shamsuddeen in Block No. 65, Sy No. 1,  Udayagiri Village, Taliparamaba Taluk, Kannur District, Kerala </w:t>
      </w:r>
      <w:r w:rsidRPr="00B42B6C">
        <w:rPr>
          <w:rFonts w:ascii="Times New Roman" w:hAnsi="Times New Roman" w:cs="Times New Roman"/>
          <w:b/>
          <w:sz w:val="24"/>
          <w:szCs w:val="24"/>
        </w:rPr>
        <w:t>(1905/EC4/2021/SEIAA)</w:t>
      </w:r>
    </w:p>
    <w:p w:rsidR="002C4B10" w:rsidRPr="00B42B6C" w:rsidRDefault="002C4B10" w:rsidP="002C4B10">
      <w:pPr>
        <w:tabs>
          <w:tab w:val="left" w:pos="3690"/>
        </w:tabs>
        <w:spacing w:after="0" w:line="360" w:lineRule="auto"/>
        <w:ind w:right="29"/>
        <w:jc w:val="both"/>
        <w:rPr>
          <w:rFonts w:ascii="Times New Roman" w:hAnsi="Times New Roman" w:cs="Times New Roman"/>
          <w:b/>
          <w:bCs/>
          <w:sz w:val="24"/>
          <w:szCs w:val="24"/>
          <w:u w:val="double"/>
        </w:rPr>
      </w:pPr>
    </w:p>
    <w:p w:rsidR="002C4B10" w:rsidRPr="00B42B6C" w:rsidRDefault="002C4B10" w:rsidP="002C4B10">
      <w:pPr>
        <w:spacing w:line="360" w:lineRule="auto"/>
        <w:ind w:right="26"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P. P. Shamsuddeen, Managing Partner &amp; Authorized Signatory, M/s Ceekey Sons Crushers, Zuhara Manzil, Kuttikol P.O, Kannur - 670562 submitted an application for ToR in SEIAA through </w:t>
      </w:r>
      <w:r w:rsidRPr="00B42B6C">
        <w:rPr>
          <w:rFonts w:ascii="Times New Roman" w:hAnsi="Times New Roman" w:cs="Times New Roman"/>
          <w:color w:val="000000"/>
          <w:sz w:val="24"/>
          <w:szCs w:val="24"/>
        </w:rPr>
        <w:t xml:space="preserve">PARIVESH on 30.03.2021 for the proposed </w:t>
      </w:r>
      <w:r w:rsidRPr="00B42B6C">
        <w:rPr>
          <w:rFonts w:ascii="Times New Roman" w:hAnsi="Times New Roman" w:cs="Times New Roman"/>
          <w:sz w:val="24"/>
          <w:szCs w:val="24"/>
        </w:rPr>
        <w:t>Granite Building Stone Quarry project in Block No.65, Sy No. 1 at Udayagiri Village, Taliparamba Taluk, Kannur District, Kerala, for an area of 4.5622 Ha.</w:t>
      </w:r>
    </w:p>
    <w:p w:rsidR="002C4B10" w:rsidRPr="00B42B6C" w:rsidRDefault="002C4B10" w:rsidP="002C4B10">
      <w:pPr>
        <w:spacing w:line="360" w:lineRule="auto"/>
        <w:ind w:right="26" w:firstLine="720"/>
        <w:jc w:val="both"/>
        <w:rPr>
          <w:rFonts w:ascii="Times New Roman" w:hAnsi="Times New Roman" w:cs="Times New Roman"/>
          <w:sz w:val="24"/>
          <w:szCs w:val="24"/>
        </w:rPr>
      </w:pPr>
      <w:r w:rsidRPr="00B42B6C">
        <w:rPr>
          <w:rFonts w:ascii="Times New Roman" w:hAnsi="Times New Roman" w:cs="Times New Roman"/>
          <w:sz w:val="24"/>
          <w:szCs w:val="24"/>
        </w:rPr>
        <w:t>The Authority noted that the proposal was placed in the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SEAC meeting held on 28</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- 30</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April 2022. </w:t>
      </w:r>
      <w:r w:rsidRPr="00B42B6C">
        <w:rPr>
          <w:rFonts w:ascii="Times New Roman" w:hAnsi="Times New Roman" w:cs="Times New Roman"/>
          <w:color w:val="000000"/>
          <w:sz w:val="24"/>
          <w:szCs w:val="24"/>
        </w:rPr>
        <w:t>The Committee examined the documents submitted for the approval of ToR and decided to approve Standard TOR with certain additional aspect for the study.</w:t>
      </w:r>
    </w:p>
    <w:p w:rsidR="002C4B10" w:rsidRPr="00B42B6C" w:rsidRDefault="002C4B10" w:rsidP="002C4B10">
      <w:pPr>
        <w:spacing w:after="120" w:line="360" w:lineRule="auto"/>
        <w:ind w:right="29" w:firstLine="720"/>
        <w:jc w:val="both"/>
        <w:rPr>
          <w:rFonts w:ascii="Times New Roman" w:hAnsi="Times New Roman" w:cs="Times New Roman"/>
          <w:b/>
          <w:snapToGrid w:val="0"/>
          <w:sz w:val="24"/>
          <w:szCs w:val="24"/>
        </w:rPr>
      </w:pPr>
      <w:r w:rsidRPr="00B42B6C">
        <w:rPr>
          <w:rFonts w:ascii="Times New Roman" w:hAnsi="Times New Roman" w:cs="Times New Roman"/>
          <w:b/>
          <w:sz w:val="24"/>
          <w:szCs w:val="24"/>
        </w:rPr>
        <w:t>The Authority decided to approve the Standard Terms of Reference with the following additional aspects for EIA Study.</w:t>
      </w:r>
    </w:p>
    <w:p w:rsidR="002C4B10" w:rsidRPr="00B42B6C" w:rsidRDefault="002C4B10" w:rsidP="00F50C13">
      <w:pPr>
        <w:pStyle w:val="ListParagraph"/>
        <w:numPr>
          <w:ilvl w:val="0"/>
          <w:numId w:val="73"/>
        </w:numPr>
        <w:spacing w:line="360" w:lineRule="auto"/>
        <w:ind w:right="26"/>
        <w:jc w:val="both"/>
        <w:rPr>
          <w:rFonts w:ascii="Times New Roman" w:hAnsi="Times New Roman" w:cs="Times New Roman"/>
          <w:b/>
          <w:color w:val="000000"/>
          <w:sz w:val="24"/>
          <w:szCs w:val="24"/>
        </w:rPr>
      </w:pPr>
      <w:r w:rsidRPr="00B42B6C">
        <w:rPr>
          <w:rFonts w:ascii="Times New Roman" w:hAnsi="Times New Roman" w:cs="Times New Roman"/>
          <w:b/>
          <w:color w:val="000000"/>
          <w:sz w:val="24"/>
          <w:szCs w:val="24"/>
        </w:rPr>
        <w:t>The land stability study of the proposed area is to be included in the EIA report.</w:t>
      </w:r>
    </w:p>
    <w:p w:rsidR="002C4B10" w:rsidRPr="00B42B6C" w:rsidRDefault="002C4B10" w:rsidP="002C4B10">
      <w:pPr>
        <w:pStyle w:val="Default"/>
        <w:spacing w:after="200" w:line="276" w:lineRule="auto"/>
        <w:ind w:left="2160" w:right="26" w:hanging="2160"/>
        <w:jc w:val="both"/>
        <w:rPr>
          <w:b/>
          <w:bCs/>
          <w:u w:val="single"/>
        </w:rPr>
      </w:pPr>
    </w:p>
    <w:p w:rsidR="002C4B10" w:rsidRPr="00B42B6C" w:rsidRDefault="002C4B10" w:rsidP="002C4B10">
      <w:pPr>
        <w:pStyle w:val="Default"/>
        <w:spacing w:after="200" w:line="276" w:lineRule="auto"/>
        <w:ind w:left="2160" w:right="26" w:hanging="2160"/>
        <w:jc w:val="both"/>
        <w:rPr>
          <w:b/>
          <w:bCs/>
        </w:rPr>
      </w:pPr>
      <w:r w:rsidRPr="00B42B6C">
        <w:rPr>
          <w:b/>
          <w:bCs/>
          <w:u w:val="single"/>
        </w:rPr>
        <w:t>Item No.15</w:t>
      </w:r>
      <w:r w:rsidRPr="00B42B6C">
        <w:rPr>
          <w:b/>
          <w:bCs/>
        </w:rPr>
        <w:tab/>
        <w:t>Granite Building Stone Quarry of Smt. E. M. Pathumbi   in Block No-04, Re-Sy Nos. 325/1, 327/5, in Pallassena Village, Chittur Taluk, Palakkad District, Kerala SIA/KL/MIN/159197/2020</w:t>
      </w:r>
      <w:r w:rsidRPr="00B42B6C">
        <w:t xml:space="preserve">, </w:t>
      </w:r>
      <w:r w:rsidRPr="00B42B6C">
        <w:rPr>
          <w:b/>
          <w:bCs/>
        </w:rPr>
        <w:t>1324/EC2/2019/SEIAA; SIA/KL/MIN/34282/2019, 1324/EC2/2019/ SEIAA (Conversion: ToR - EC)</w:t>
      </w:r>
    </w:p>
    <w:p w:rsidR="002C4B10" w:rsidRPr="00B42B6C" w:rsidRDefault="002C4B10" w:rsidP="002C4B10">
      <w:pPr>
        <w:spacing w:after="0" w:line="360" w:lineRule="auto"/>
        <w:ind w:right="29"/>
        <w:jc w:val="both"/>
        <w:rPr>
          <w:rFonts w:ascii="Times New Roman" w:hAnsi="Times New Roman" w:cs="Times New Roman"/>
          <w:b/>
          <w:sz w:val="24"/>
          <w:szCs w:val="24"/>
        </w:rPr>
      </w:pPr>
    </w:p>
    <w:p w:rsidR="002C4B10" w:rsidRPr="00B42B6C" w:rsidRDefault="002C4B10" w:rsidP="002C4B10">
      <w:pPr>
        <w:spacing w:after="120" w:line="360" w:lineRule="auto"/>
        <w:ind w:right="29" w:firstLine="720"/>
        <w:jc w:val="both"/>
        <w:rPr>
          <w:rFonts w:ascii="Times New Roman" w:hAnsi="Times New Roman" w:cs="Times New Roman"/>
          <w:b/>
          <w:sz w:val="24"/>
          <w:szCs w:val="24"/>
        </w:rPr>
      </w:pPr>
      <w:r w:rsidRPr="00B42B6C">
        <w:rPr>
          <w:rFonts w:ascii="Times New Roman" w:hAnsi="Times New Roman" w:cs="Times New Roman"/>
          <w:b/>
          <w:sz w:val="24"/>
          <w:szCs w:val="24"/>
        </w:rPr>
        <w:t>Decision taken in the EC Proposal, Part 2, Item No.20</w:t>
      </w:r>
    </w:p>
    <w:p w:rsidR="002C4B10" w:rsidRPr="00B42B6C" w:rsidRDefault="002C4B10" w:rsidP="002C4B10">
      <w:pPr>
        <w:spacing w:after="120" w:line="360" w:lineRule="auto"/>
        <w:ind w:right="29"/>
        <w:jc w:val="both"/>
        <w:rPr>
          <w:rFonts w:ascii="Times New Roman" w:hAnsi="Times New Roman" w:cs="Times New Roman"/>
          <w:b/>
          <w:sz w:val="24"/>
          <w:szCs w:val="24"/>
        </w:rPr>
      </w:pPr>
    </w:p>
    <w:p w:rsidR="002C4B10" w:rsidRPr="00B42B6C" w:rsidRDefault="002C4B10" w:rsidP="002C4B10">
      <w:pPr>
        <w:ind w:left="2160" w:right="26" w:hanging="2160"/>
        <w:jc w:val="both"/>
        <w:rPr>
          <w:rFonts w:ascii="Times New Roman" w:hAnsi="Times New Roman" w:cs="Times New Roman"/>
          <w:b/>
          <w:bCs/>
          <w:color w:val="000000"/>
          <w:sz w:val="24"/>
          <w:szCs w:val="24"/>
        </w:rPr>
      </w:pPr>
      <w:r w:rsidRPr="00B42B6C">
        <w:rPr>
          <w:rFonts w:ascii="Times New Roman" w:hAnsi="Times New Roman" w:cs="Times New Roman"/>
          <w:b/>
          <w:bCs/>
          <w:color w:val="000000" w:themeColor="text1"/>
          <w:sz w:val="24"/>
          <w:szCs w:val="24"/>
          <w:u w:val="single"/>
        </w:rPr>
        <w:t>Item No.16</w:t>
      </w:r>
      <w:r w:rsidRPr="00B42B6C">
        <w:rPr>
          <w:rFonts w:ascii="Times New Roman" w:hAnsi="Times New Roman" w:cs="Times New Roman"/>
          <w:b/>
          <w:bCs/>
          <w:color w:val="000000" w:themeColor="text1"/>
          <w:sz w:val="24"/>
          <w:szCs w:val="24"/>
        </w:rPr>
        <w:tab/>
        <w:t xml:space="preserve">ToR Application for the Granite Building Stone Quarry Project of Sri. Sajeev Kumar E., M/s Thrikkur Granites in </w:t>
      </w:r>
      <w:r w:rsidRPr="00B42B6C">
        <w:rPr>
          <w:rFonts w:ascii="Times New Roman" w:hAnsi="Times New Roman" w:cs="Times New Roman"/>
          <w:b/>
          <w:bCs/>
          <w:sz w:val="24"/>
          <w:szCs w:val="24"/>
        </w:rPr>
        <w:t xml:space="preserve">Sy No. 66 at Thrikkur Village, Mukundapuram Taluk, Thrissur District, Kerala for an area of 0.9447 Ha </w:t>
      </w:r>
      <w:r w:rsidRPr="00B42B6C">
        <w:rPr>
          <w:rFonts w:ascii="Times New Roman" w:hAnsi="Times New Roman" w:cs="Times New Roman"/>
          <w:b/>
          <w:bCs/>
          <w:color w:val="000000"/>
          <w:sz w:val="24"/>
          <w:szCs w:val="24"/>
        </w:rPr>
        <w:t>(SIA/KL/MIN/57329/2020</w:t>
      </w:r>
      <w:r w:rsidRPr="00B42B6C">
        <w:rPr>
          <w:rFonts w:ascii="Times New Roman" w:hAnsi="Times New Roman" w:cs="Times New Roman"/>
          <w:color w:val="000000"/>
          <w:sz w:val="24"/>
          <w:szCs w:val="24"/>
        </w:rPr>
        <w:t xml:space="preserve">, </w:t>
      </w:r>
      <w:r w:rsidRPr="00B42B6C">
        <w:rPr>
          <w:rFonts w:ascii="Times New Roman" w:hAnsi="Times New Roman" w:cs="Times New Roman"/>
          <w:b/>
          <w:bCs/>
          <w:color w:val="000000"/>
          <w:sz w:val="24"/>
          <w:szCs w:val="24"/>
        </w:rPr>
        <w:t>1947/EC6/2022/SEIAA)</w:t>
      </w:r>
    </w:p>
    <w:p w:rsidR="002C4B10" w:rsidRPr="00B42B6C" w:rsidRDefault="002C4B10" w:rsidP="002C4B10">
      <w:pPr>
        <w:spacing w:after="0" w:line="360" w:lineRule="auto"/>
        <w:ind w:right="29"/>
        <w:jc w:val="both"/>
        <w:rPr>
          <w:rFonts w:ascii="Times New Roman" w:hAnsi="Times New Roman" w:cs="Times New Roman"/>
          <w:b/>
          <w:bCs/>
          <w:sz w:val="24"/>
          <w:szCs w:val="24"/>
        </w:rPr>
      </w:pPr>
    </w:p>
    <w:p w:rsidR="002C4B10" w:rsidRPr="00B42B6C" w:rsidRDefault="002C4B10" w:rsidP="002C4B10">
      <w:pPr>
        <w:spacing w:line="360" w:lineRule="auto"/>
        <w:ind w:right="26" w:firstLine="720"/>
        <w:jc w:val="both"/>
        <w:rPr>
          <w:rFonts w:ascii="Times New Roman" w:hAnsi="Times New Roman" w:cs="Times New Roman"/>
          <w:sz w:val="24"/>
          <w:szCs w:val="24"/>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Sajeev Kumar E., Managing Partner, M/s. Thrikkur Granites, Meluveettil House, Thrikkur P.O. submitted an application in SEIAA through PARIVESH on 23.03.2022 for the </w:t>
      </w:r>
      <w:r w:rsidRPr="00B42B6C">
        <w:rPr>
          <w:rFonts w:ascii="Times New Roman" w:hAnsi="Times New Roman" w:cs="Times New Roman"/>
          <w:sz w:val="24"/>
          <w:szCs w:val="24"/>
        </w:rPr>
        <w:lastRenderedPageBreak/>
        <w:t xml:space="preserve">approval of Terms of Reference for the Granite Building Stone Quarry Project in Sy No. 66 at Thrikkur Village, Mukundapuram Taluk, Thrissur, Kerala for an area of 0.9447 Ha. </w:t>
      </w:r>
    </w:p>
    <w:p w:rsidR="002C4B10" w:rsidRPr="00B42B6C" w:rsidRDefault="002C4B10" w:rsidP="002C4B10">
      <w:pPr>
        <w:spacing w:line="360" w:lineRule="auto"/>
        <w:ind w:right="26" w:firstLine="720"/>
        <w:jc w:val="both"/>
        <w:rPr>
          <w:rFonts w:ascii="Times New Roman" w:hAnsi="Times New Roman" w:cs="Times New Roman"/>
          <w:color w:val="000000"/>
          <w:sz w:val="24"/>
          <w:szCs w:val="24"/>
        </w:rPr>
      </w:pPr>
      <w:r w:rsidRPr="00B42B6C">
        <w:rPr>
          <w:rFonts w:ascii="Times New Roman" w:hAnsi="Times New Roman" w:cs="Times New Roman"/>
          <w:sz w:val="24"/>
          <w:szCs w:val="24"/>
        </w:rPr>
        <w:t>The Authority noted that the proposal was placed in the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of SEAC held on 28</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to 30</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April 2022</w:t>
      </w:r>
      <w:r w:rsidRPr="00B42B6C">
        <w:rPr>
          <w:rFonts w:ascii="Times New Roman" w:hAnsi="Times New Roman" w:cs="Times New Roman"/>
          <w:color w:val="000000"/>
          <w:sz w:val="24"/>
          <w:szCs w:val="24"/>
        </w:rPr>
        <w:t xml:space="preserve"> and decided to approve standard TOR with certain additional aspects for study.</w:t>
      </w:r>
    </w:p>
    <w:p w:rsidR="002C4B10" w:rsidRPr="00B42B6C" w:rsidRDefault="002C4B10" w:rsidP="002C4B10">
      <w:pPr>
        <w:spacing w:after="120" w:line="360" w:lineRule="auto"/>
        <w:ind w:right="29" w:firstLine="720"/>
        <w:jc w:val="both"/>
        <w:rPr>
          <w:rFonts w:ascii="Times New Roman" w:hAnsi="Times New Roman" w:cs="Times New Roman"/>
          <w:b/>
          <w:snapToGrid w:val="0"/>
          <w:sz w:val="24"/>
          <w:szCs w:val="24"/>
        </w:rPr>
      </w:pPr>
      <w:r w:rsidRPr="00B42B6C">
        <w:rPr>
          <w:rFonts w:ascii="Times New Roman" w:hAnsi="Times New Roman" w:cs="Times New Roman"/>
          <w:b/>
          <w:sz w:val="24"/>
          <w:szCs w:val="24"/>
        </w:rPr>
        <w:t>Authority decided to approve the Standard Terms of Reference with the following additional aspects for EIA Study.</w:t>
      </w:r>
    </w:p>
    <w:p w:rsidR="002C4B10" w:rsidRPr="00B42B6C" w:rsidRDefault="002C4B10" w:rsidP="00F50C13">
      <w:pPr>
        <w:pStyle w:val="ListParagraph"/>
        <w:numPr>
          <w:ilvl w:val="1"/>
          <w:numId w:val="74"/>
        </w:numPr>
        <w:spacing w:after="0" w:line="360" w:lineRule="auto"/>
        <w:ind w:right="29"/>
        <w:jc w:val="both"/>
        <w:rPr>
          <w:rFonts w:ascii="Times New Roman" w:hAnsi="Times New Roman" w:cs="Times New Roman"/>
          <w:b/>
          <w:bCs/>
          <w:color w:val="000000"/>
          <w:sz w:val="24"/>
          <w:szCs w:val="24"/>
        </w:rPr>
      </w:pPr>
      <w:r w:rsidRPr="00B42B6C">
        <w:rPr>
          <w:rFonts w:ascii="Times New Roman" w:hAnsi="Times New Roman" w:cs="Times New Roman"/>
          <w:b/>
          <w:bCs/>
          <w:color w:val="000000"/>
          <w:sz w:val="24"/>
          <w:szCs w:val="24"/>
        </w:rPr>
        <w:t>Cumulative impact of the adjoining working quarry.</w:t>
      </w:r>
    </w:p>
    <w:p w:rsidR="002C4B10" w:rsidRPr="00B42B6C" w:rsidRDefault="002C4B10" w:rsidP="00F50C13">
      <w:pPr>
        <w:pStyle w:val="ListParagraph"/>
        <w:numPr>
          <w:ilvl w:val="1"/>
          <w:numId w:val="74"/>
        </w:numPr>
        <w:spacing w:after="0" w:line="360" w:lineRule="auto"/>
        <w:ind w:right="29"/>
        <w:jc w:val="both"/>
        <w:rPr>
          <w:rFonts w:ascii="Times New Roman" w:hAnsi="Times New Roman" w:cs="Times New Roman"/>
          <w:b/>
          <w:bCs/>
          <w:color w:val="000000"/>
          <w:sz w:val="24"/>
          <w:szCs w:val="24"/>
        </w:rPr>
      </w:pPr>
      <w:r w:rsidRPr="00B42B6C">
        <w:rPr>
          <w:rFonts w:ascii="Times New Roman" w:hAnsi="Times New Roman" w:cs="Times New Roman"/>
          <w:b/>
          <w:bCs/>
          <w:color w:val="000000"/>
          <w:sz w:val="24"/>
          <w:szCs w:val="24"/>
        </w:rPr>
        <w:t>All abandoned quarry pits adjacent to the project area.</w:t>
      </w:r>
    </w:p>
    <w:p w:rsidR="002C4B10" w:rsidRPr="00B42B6C" w:rsidRDefault="002C4B10" w:rsidP="00430FA2">
      <w:pPr>
        <w:spacing w:line="360" w:lineRule="auto"/>
        <w:ind w:firstLine="720"/>
        <w:jc w:val="both"/>
        <w:rPr>
          <w:rFonts w:ascii="Times New Roman" w:hAnsi="Times New Roman" w:cs="Times New Roman"/>
          <w:sz w:val="24"/>
          <w:szCs w:val="24"/>
        </w:rPr>
      </w:pPr>
    </w:p>
    <w:p w:rsidR="002C4B10" w:rsidRPr="00B42B6C" w:rsidRDefault="002C4B10" w:rsidP="00430FA2">
      <w:pPr>
        <w:spacing w:line="360" w:lineRule="auto"/>
        <w:ind w:firstLine="720"/>
        <w:jc w:val="both"/>
        <w:rPr>
          <w:rFonts w:ascii="Times New Roman" w:hAnsi="Times New Roman" w:cs="Times New Roman"/>
          <w:sz w:val="24"/>
          <w:szCs w:val="24"/>
        </w:rPr>
      </w:pPr>
    </w:p>
    <w:p w:rsidR="00DE0286" w:rsidRDefault="00DE0286">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2C4B10" w:rsidRPr="00F45D1A" w:rsidRDefault="002C4B10" w:rsidP="002C4B10">
      <w:pPr>
        <w:spacing w:line="360" w:lineRule="auto"/>
        <w:ind w:right="99"/>
        <w:jc w:val="center"/>
        <w:rPr>
          <w:rFonts w:ascii="Times New Roman" w:hAnsi="Times New Roman" w:cs="Times New Roman"/>
          <w:b/>
          <w:bCs/>
          <w:sz w:val="28"/>
          <w:szCs w:val="28"/>
          <w:u w:val="single"/>
        </w:rPr>
      </w:pPr>
      <w:r w:rsidRPr="00F45D1A">
        <w:rPr>
          <w:rFonts w:ascii="Times New Roman" w:hAnsi="Times New Roman" w:cs="Times New Roman"/>
          <w:b/>
          <w:bCs/>
          <w:sz w:val="28"/>
          <w:szCs w:val="28"/>
          <w:u w:val="single"/>
        </w:rPr>
        <w:lastRenderedPageBreak/>
        <w:t>PART – 5</w:t>
      </w:r>
    </w:p>
    <w:p w:rsidR="002C4B10" w:rsidRPr="00B42B6C" w:rsidRDefault="002C4B10" w:rsidP="002C4B10">
      <w:pPr>
        <w:spacing w:line="360" w:lineRule="auto"/>
        <w:ind w:right="99"/>
        <w:jc w:val="center"/>
        <w:rPr>
          <w:rFonts w:ascii="Times New Roman" w:hAnsi="Times New Roman" w:cs="Times New Roman"/>
          <w:b/>
          <w:bCs/>
          <w:sz w:val="24"/>
          <w:szCs w:val="24"/>
          <w:u w:val="single"/>
        </w:rPr>
      </w:pPr>
      <w:r w:rsidRPr="00B42B6C">
        <w:rPr>
          <w:rFonts w:ascii="Times New Roman" w:hAnsi="Times New Roman" w:cs="Times New Roman"/>
          <w:b/>
          <w:bCs/>
          <w:sz w:val="24"/>
          <w:szCs w:val="24"/>
          <w:u w:val="single"/>
        </w:rPr>
        <w:t>CONSIDERATION/RECONSIDERATION OF ENVIRONMENTAL CLEARANCE</w:t>
      </w:r>
    </w:p>
    <w:p w:rsidR="00F45D1A" w:rsidRDefault="00F45D1A" w:rsidP="002C4B10">
      <w:pPr>
        <w:pStyle w:val="NormalWeb"/>
        <w:spacing w:before="0" w:beforeAutospacing="0" w:after="0" w:afterAutospacing="0" w:line="276" w:lineRule="auto"/>
        <w:ind w:left="2160" w:hanging="2160"/>
        <w:jc w:val="both"/>
        <w:rPr>
          <w:b/>
          <w:bCs/>
          <w:u w:val="single"/>
        </w:rPr>
      </w:pPr>
    </w:p>
    <w:p w:rsidR="002C4B10" w:rsidRPr="00B42B6C" w:rsidRDefault="002C4B10" w:rsidP="002C4B10">
      <w:pPr>
        <w:pStyle w:val="NormalWeb"/>
        <w:spacing w:before="0" w:beforeAutospacing="0" w:after="0" w:afterAutospacing="0" w:line="276" w:lineRule="auto"/>
        <w:ind w:left="2160" w:hanging="2160"/>
        <w:jc w:val="both"/>
        <w:rPr>
          <w:b/>
          <w:bCs/>
        </w:rPr>
      </w:pPr>
      <w:r w:rsidRPr="00B42B6C">
        <w:rPr>
          <w:b/>
          <w:bCs/>
          <w:u w:val="single"/>
        </w:rPr>
        <w:t>Item No.01</w:t>
      </w:r>
      <w:r w:rsidRPr="00B42B6C">
        <w:rPr>
          <w:b/>
          <w:bCs/>
        </w:rPr>
        <w:tab/>
        <w:t>Environmental Clearance for the Building Stone Quarry of Sri. Nitheesh Babu B.S in Block No. 29, Re-Sy Nos. 119/1, 119/2, 120/1, 120/2, 120/3, 120/11, 120/12 of Manickal Village, Nedumangad Taluk, Thiruvananthapuram District, Kerala for an area of 1.3552 Ha - Judgment dated 12.11.2021 in WP(C) 25028/2021 SIA/KL/MIN/137456/2020, 1607/EC1/2020/SEIAA</w:t>
      </w:r>
    </w:p>
    <w:p w:rsidR="002C4B10" w:rsidRPr="00B42B6C" w:rsidRDefault="002C4B10" w:rsidP="002C4B10">
      <w:pPr>
        <w:tabs>
          <w:tab w:val="right" w:pos="9781"/>
        </w:tabs>
        <w:spacing w:line="360" w:lineRule="auto"/>
        <w:jc w:val="both"/>
        <w:rPr>
          <w:rFonts w:ascii="Times New Roman" w:hAnsi="Times New Roman" w:cs="Times New Roman"/>
          <w:b/>
          <w:bCs/>
          <w:sz w:val="24"/>
          <w:szCs w:val="24"/>
        </w:rPr>
      </w:pPr>
    </w:p>
    <w:p w:rsidR="002C4B10" w:rsidRPr="00B42B6C" w:rsidRDefault="002C4B10" w:rsidP="002C4B10">
      <w:pPr>
        <w:spacing w:line="360" w:lineRule="auto"/>
        <w:ind w:right="26" w:firstLine="720"/>
        <w:jc w:val="both"/>
        <w:rPr>
          <w:rFonts w:ascii="Times New Roman" w:hAnsi="Times New Roman" w:cs="Times New Roman"/>
          <w:bCs/>
          <w:sz w:val="24"/>
          <w:szCs w:val="24"/>
        </w:rPr>
      </w:pPr>
      <w:proofErr w:type="gramStart"/>
      <w:r w:rsidRPr="00B42B6C">
        <w:rPr>
          <w:rFonts w:ascii="Times New Roman" w:hAnsi="Times New Roman" w:cs="Times New Roman"/>
          <w:sz w:val="24"/>
          <w:szCs w:val="24"/>
        </w:rPr>
        <w:t>Sri.</w:t>
      </w:r>
      <w:proofErr w:type="gramEnd"/>
      <w:r w:rsidRPr="00B42B6C">
        <w:rPr>
          <w:rFonts w:ascii="Times New Roman" w:hAnsi="Times New Roman" w:cs="Times New Roman"/>
          <w:sz w:val="24"/>
          <w:szCs w:val="24"/>
        </w:rPr>
        <w:t xml:space="preserve"> Nitheesh Babu B.S, Vilayil veedu, Kuthirakulam, Pirappancode P.O Nedumangad, Thiruvananthapuram - 695607 submitted an application in SEIAA via PARIVESH on </w:t>
      </w:r>
      <w:r w:rsidRPr="00B42B6C">
        <w:rPr>
          <w:rFonts w:ascii="Times New Roman" w:hAnsi="Times New Roman" w:cs="Times New Roman"/>
          <w:color w:val="222222"/>
          <w:sz w:val="24"/>
          <w:szCs w:val="24"/>
          <w:shd w:val="clear" w:color="auto" w:fill="F2F7F7"/>
        </w:rPr>
        <w:t xml:space="preserve">18.01.2020 </w:t>
      </w:r>
      <w:r w:rsidRPr="00B42B6C">
        <w:rPr>
          <w:rFonts w:ascii="Times New Roman" w:hAnsi="Times New Roman" w:cs="Times New Roman"/>
          <w:bCs/>
          <w:sz w:val="24"/>
          <w:szCs w:val="24"/>
        </w:rPr>
        <w:t>for the proposed Building Stone Quarry Project in Block No. 29, Re-Sy Nos. 119/1, 119/2, 120/1, 120/2, 120/3, 120/11, 120/12 of Manickal Village, Nedumangad Taluk, Thiruvananthapuram District, Kerala for an area of 1.3552Ha.</w:t>
      </w:r>
    </w:p>
    <w:p w:rsidR="002C4B10" w:rsidRPr="00B42B6C" w:rsidRDefault="002C4B10" w:rsidP="002C4B10">
      <w:pPr>
        <w:spacing w:line="360" w:lineRule="auto"/>
        <w:ind w:right="26" w:firstLine="720"/>
        <w:jc w:val="both"/>
        <w:rPr>
          <w:rFonts w:ascii="Times New Roman" w:hAnsi="Times New Roman" w:cs="Times New Roman"/>
          <w:sz w:val="24"/>
          <w:szCs w:val="24"/>
        </w:rPr>
      </w:pPr>
      <w:r w:rsidRPr="00B42B6C">
        <w:rPr>
          <w:rFonts w:ascii="Times New Roman" w:hAnsi="Times New Roman" w:cs="Times New Roman"/>
          <w:sz w:val="24"/>
          <w:szCs w:val="24"/>
        </w:rPr>
        <w:t xml:space="preserve">The Authority perused the proposal and noted </w:t>
      </w:r>
      <w:proofErr w:type="gramStart"/>
      <w:r w:rsidRPr="00B42B6C">
        <w:rPr>
          <w:rFonts w:ascii="Times New Roman" w:hAnsi="Times New Roman" w:cs="Times New Roman"/>
          <w:sz w:val="24"/>
          <w:szCs w:val="24"/>
        </w:rPr>
        <w:t>the  decisions</w:t>
      </w:r>
      <w:proofErr w:type="gramEnd"/>
      <w:r w:rsidRPr="00B42B6C">
        <w:rPr>
          <w:rFonts w:ascii="Times New Roman" w:hAnsi="Times New Roman" w:cs="Times New Roman"/>
          <w:sz w:val="24"/>
          <w:szCs w:val="24"/>
        </w:rPr>
        <w:t xml:space="preserve"> of various SEAC meetings held on different dates. Authority noticed that the SEAC had appraised the proposal based on Form I, Pre-Feasibility Report, additional details/documents obtained from the proponent during appraisal, Mining Plan and the Filed Inspection Report. After the due appraisal, the SEAC in its 127</w:t>
      </w:r>
      <w:r w:rsidRPr="00B42B6C">
        <w:rPr>
          <w:rFonts w:ascii="Times New Roman" w:hAnsi="Times New Roman" w:cs="Times New Roman"/>
          <w:sz w:val="24"/>
          <w:szCs w:val="24"/>
          <w:vertAlign w:val="superscript"/>
        </w:rPr>
        <w:t>th</w:t>
      </w:r>
      <w:r w:rsidRPr="00B42B6C">
        <w:rPr>
          <w:rFonts w:ascii="Times New Roman" w:hAnsi="Times New Roman" w:cs="Times New Roman"/>
          <w:sz w:val="24"/>
          <w:szCs w:val="24"/>
        </w:rPr>
        <w:t xml:space="preserve"> meeting recommend to issue EC for the project life of 12 years, subject to certain Specific Conditions in addition to the General Conditions.</w:t>
      </w:r>
    </w:p>
    <w:p w:rsidR="002C4B10" w:rsidRPr="00B42B6C" w:rsidRDefault="002C4B10" w:rsidP="002C4B10">
      <w:pPr>
        <w:spacing w:line="360" w:lineRule="auto"/>
        <w:ind w:right="3" w:firstLine="720"/>
        <w:jc w:val="both"/>
        <w:rPr>
          <w:rFonts w:ascii="Times New Roman" w:hAnsi="Times New Roman" w:cs="Times New Roman"/>
          <w:sz w:val="24"/>
          <w:szCs w:val="24"/>
          <w:lang w:eastAsia="en-IN"/>
        </w:rPr>
      </w:pPr>
      <w:r w:rsidRPr="00B42B6C">
        <w:rPr>
          <w:rFonts w:ascii="Times New Roman" w:hAnsi="Times New Roman" w:cs="Times New Roman"/>
          <w:sz w:val="24"/>
          <w:szCs w:val="24"/>
          <w:lang w:eastAsia="en-IN"/>
        </w:rPr>
        <w:t xml:space="preserve">The Authority noted that for the sustainable management of quarry operations, the approved mining plan is revised every five years till the Project life of mine as per KMMC Rules, incorporating scheme of activities to be carried for the next 5 years. </w:t>
      </w:r>
    </w:p>
    <w:p w:rsidR="002C4B10" w:rsidRPr="00B42B6C" w:rsidRDefault="002C4B10" w:rsidP="002C4B10">
      <w:pPr>
        <w:spacing w:line="360" w:lineRule="auto"/>
        <w:ind w:right="26" w:firstLine="720"/>
        <w:contextualSpacing/>
        <w:jc w:val="both"/>
        <w:rPr>
          <w:rFonts w:ascii="Times New Roman" w:hAnsi="Times New Roman" w:cs="Times New Roman"/>
          <w:b/>
          <w:i/>
          <w:iCs/>
          <w:sz w:val="24"/>
          <w:szCs w:val="24"/>
        </w:rPr>
      </w:pPr>
      <w:r w:rsidRPr="00B42B6C">
        <w:rPr>
          <w:rFonts w:ascii="Times New Roman" w:hAnsi="Times New Roman" w:cs="Times New Roman"/>
          <w:b/>
          <w:sz w:val="24"/>
          <w:szCs w:val="24"/>
          <w:lang w:eastAsia="en-IN"/>
        </w:rPr>
        <w:t>Authority decided to issue EC initially for a period of 5 years for the quantity mentioned in the approved mining plan and extend the EC period to cover Project life of 12 years, from the date of issuance of original EC, subject to the review by SEAC at the end of   five years,</w:t>
      </w:r>
      <w:r w:rsidRPr="00B42B6C">
        <w:rPr>
          <w:rFonts w:ascii="Times New Roman" w:hAnsi="Times New Roman" w:cs="Times New Roman"/>
          <w:b/>
          <w:i/>
          <w:iCs/>
          <w:sz w:val="24"/>
          <w:szCs w:val="24"/>
        </w:rPr>
        <w:t xml:space="preserve"> to </w:t>
      </w:r>
      <w:proofErr w:type="gramStart"/>
      <w:r w:rsidRPr="00B42B6C">
        <w:rPr>
          <w:rFonts w:ascii="Times New Roman" w:hAnsi="Times New Roman" w:cs="Times New Roman"/>
          <w:b/>
          <w:i/>
          <w:iCs/>
          <w:sz w:val="24"/>
          <w:szCs w:val="24"/>
        </w:rPr>
        <w:t>verify  whether</w:t>
      </w:r>
      <w:proofErr w:type="gramEnd"/>
      <w:r w:rsidRPr="00B42B6C">
        <w:rPr>
          <w:rFonts w:ascii="Times New Roman" w:hAnsi="Times New Roman" w:cs="Times New Roman"/>
          <w:b/>
          <w:i/>
          <w:iCs/>
          <w:sz w:val="24"/>
          <w:szCs w:val="24"/>
        </w:rPr>
        <w:t xml:space="preserve"> the Project Proponent has violated  any  EC conditions and thereby  caused any damage to the environment in the project region by violating EC conditions.</w:t>
      </w:r>
    </w:p>
    <w:p w:rsidR="002C4B10" w:rsidRPr="00B42B6C" w:rsidRDefault="002C4B10" w:rsidP="002C4B10">
      <w:pPr>
        <w:spacing w:line="360" w:lineRule="auto"/>
        <w:ind w:right="26" w:firstLine="720"/>
        <w:contextualSpacing/>
        <w:jc w:val="both"/>
        <w:rPr>
          <w:rFonts w:ascii="Times New Roman" w:hAnsi="Times New Roman" w:cs="Times New Roman"/>
          <w:sz w:val="24"/>
          <w:szCs w:val="24"/>
          <w:lang w:eastAsia="en-IN"/>
        </w:rPr>
      </w:pPr>
      <w:r w:rsidRPr="00B42B6C">
        <w:rPr>
          <w:rFonts w:ascii="Times New Roman" w:hAnsi="Times New Roman" w:cs="Times New Roman"/>
          <w:b/>
          <w:sz w:val="24"/>
          <w:szCs w:val="24"/>
          <w:lang w:eastAsia="en-IN"/>
        </w:rPr>
        <w:t xml:space="preserve"> </w:t>
      </w:r>
      <w:r w:rsidRPr="00B42B6C">
        <w:rPr>
          <w:rFonts w:ascii="Times New Roman" w:hAnsi="Times New Roman" w:cs="Times New Roman"/>
          <w:sz w:val="24"/>
          <w:szCs w:val="24"/>
          <w:lang w:eastAsia="en-IN"/>
        </w:rPr>
        <w:t>The EC is subject to General Conditions and the following Additional Specific Conditions.</w:t>
      </w:r>
    </w:p>
    <w:p w:rsidR="002C4B10" w:rsidRPr="00B42B6C" w:rsidRDefault="002C4B10" w:rsidP="00F50C13">
      <w:pPr>
        <w:pStyle w:val="ListParagraph"/>
        <w:widowControl w:val="0"/>
        <w:numPr>
          <w:ilvl w:val="0"/>
          <w:numId w:val="75"/>
        </w:numPr>
        <w:autoSpaceDE w:val="0"/>
        <w:autoSpaceDN w:val="0"/>
        <w:spacing w:line="360" w:lineRule="auto"/>
        <w:ind w:right="29"/>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lastRenderedPageBreak/>
        <w:t>The proponent shall carry out quarrying as per the approved Mining Plan and the proponent should strictly follow the Kerala Minor Mineral Concession Rules 2015 and amendments thereby.</w:t>
      </w:r>
    </w:p>
    <w:p w:rsidR="002C4B10" w:rsidRPr="00B42B6C" w:rsidRDefault="002C4B10" w:rsidP="00F50C13">
      <w:pPr>
        <w:pStyle w:val="ListParagraph"/>
        <w:widowControl w:val="0"/>
        <w:numPr>
          <w:ilvl w:val="0"/>
          <w:numId w:val="75"/>
        </w:numPr>
        <w:autoSpaceDE w:val="0"/>
        <w:autoSpaceDN w:val="0"/>
        <w:spacing w:line="360" w:lineRule="auto"/>
        <w:ind w:right="29"/>
        <w:contextualSpacing w:val="0"/>
        <w:jc w:val="both"/>
        <w:rPr>
          <w:rFonts w:ascii="Times New Roman" w:eastAsiaTheme="minorHAnsi" w:hAnsi="Times New Roman" w:cs="Times New Roman"/>
          <w:i/>
          <w:iCs/>
          <w:sz w:val="24"/>
          <w:szCs w:val="24"/>
        </w:rPr>
      </w:pPr>
      <w:r w:rsidRPr="00B42B6C">
        <w:rPr>
          <w:rFonts w:ascii="Times New Roman" w:eastAsiaTheme="minorHAnsi" w:hAnsi="Times New Roman" w:cs="Times New Roman"/>
          <w:i/>
          <w:iCs/>
          <w:sz w:val="24"/>
          <w:szCs w:val="24"/>
        </w:rPr>
        <w:t xml:space="preserve">The EC shall be valid from the date of execution of permit/lease from the Department of Mining and Geology. The copy of the lease order should be provided to the SEIAA before commencing the mining activity. </w:t>
      </w:r>
    </w:p>
    <w:p w:rsidR="002C4B10" w:rsidRPr="00B42B6C" w:rsidRDefault="002C4B10" w:rsidP="00F50C13">
      <w:pPr>
        <w:pStyle w:val="ListParagraph"/>
        <w:widowControl w:val="0"/>
        <w:numPr>
          <w:ilvl w:val="0"/>
          <w:numId w:val="75"/>
        </w:numPr>
        <w:autoSpaceDE w:val="0"/>
        <w:autoSpaceDN w:val="0"/>
        <w:spacing w:line="360" w:lineRule="auto"/>
        <w:ind w:right="29"/>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Compensatory afforestation should be done with fruit trees and the geocoordinates of the place with photographs should be provided along with Half Yearly Compliance Report (HYCR).</w:t>
      </w:r>
    </w:p>
    <w:p w:rsidR="002C4B10" w:rsidRPr="00B42B6C" w:rsidRDefault="002C4B10" w:rsidP="00F50C13">
      <w:pPr>
        <w:pStyle w:val="ListParagraph"/>
        <w:widowControl w:val="0"/>
        <w:numPr>
          <w:ilvl w:val="0"/>
          <w:numId w:val="75"/>
        </w:numPr>
        <w:autoSpaceDE w:val="0"/>
        <w:autoSpaceDN w:val="0"/>
        <w:spacing w:line="360" w:lineRule="auto"/>
        <w:ind w:right="29"/>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The traffic plan submitted by the proponent should be adhered to strictly.</w:t>
      </w:r>
    </w:p>
    <w:p w:rsidR="002C4B10" w:rsidRPr="00B42B6C" w:rsidRDefault="002C4B10" w:rsidP="00F50C13">
      <w:pPr>
        <w:pStyle w:val="ListParagraph"/>
        <w:widowControl w:val="0"/>
        <w:numPr>
          <w:ilvl w:val="0"/>
          <w:numId w:val="75"/>
        </w:numPr>
        <w:autoSpaceDE w:val="0"/>
        <w:autoSpaceDN w:val="0"/>
        <w:spacing w:line="360" w:lineRule="auto"/>
        <w:ind w:right="29"/>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Location of OB dumpsite should be protected with proper concrete wall protection to avoid spilling over to the panchayat road.</w:t>
      </w:r>
    </w:p>
    <w:p w:rsidR="002C4B10" w:rsidRPr="00B42B6C" w:rsidRDefault="002C4B10" w:rsidP="00F50C13">
      <w:pPr>
        <w:pStyle w:val="ListParagraph"/>
        <w:widowControl w:val="0"/>
        <w:numPr>
          <w:ilvl w:val="0"/>
          <w:numId w:val="75"/>
        </w:numPr>
        <w:autoSpaceDE w:val="0"/>
        <w:autoSpaceDN w:val="0"/>
        <w:spacing w:line="360" w:lineRule="auto"/>
        <w:ind w:right="29"/>
        <w:contextualSpacing w:val="0"/>
        <w:jc w:val="both"/>
        <w:rPr>
          <w:rFonts w:ascii="Times New Roman" w:hAnsi="Times New Roman" w:cs="Times New Roman"/>
          <w:b/>
          <w:i/>
          <w:iCs/>
          <w:sz w:val="24"/>
          <w:szCs w:val="24"/>
          <w:lang w:eastAsia="en-IN"/>
        </w:rPr>
      </w:pPr>
      <w:r w:rsidRPr="00B42B6C">
        <w:rPr>
          <w:rFonts w:ascii="Times New Roman" w:hAnsi="Times New Roman" w:cs="Times New Roman"/>
          <w:i/>
          <w:iCs/>
          <w:sz w:val="24"/>
          <w:szCs w:val="24"/>
          <w:lang w:eastAsia="en-IN"/>
        </w:rPr>
        <w:t>Impact of vibration due to blasting on the nearest houses and built structures should be monitored in terms of Peak Particle Velocity and amplitude for maximum charge per delay and included in the HYCR.</w:t>
      </w:r>
    </w:p>
    <w:p w:rsidR="002C4B10" w:rsidRPr="00B42B6C" w:rsidRDefault="002C4B10" w:rsidP="00F50C13">
      <w:pPr>
        <w:pStyle w:val="ListParagraph"/>
        <w:widowControl w:val="0"/>
        <w:numPr>
          <w:ilvl w:val="0"/>
          <w:numId w:val="75"/>
        </w:numPr>
        <w:pBdr>
          <w:top w:val="nil"/>
          <w:left w:val="nil"/>
          <w:bottom w:val="nil"/>
          <w:right w:val="nil"/>
          <w:between w:val="nil"/>
        </w:pBdr>
        <w:shd w:val="clear" w:color="auto" w:fill="FFFFFF"/>
        <w:autoSpaceDE w:val="0"/>
        <w:autoSpaceDN w:val="0"/>
        <w:spacing w:line="360" w:lineRule="auto"/>
        <w:ind w:right="29"/>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 xml:space="preserve">The green belt development in the buffer should be done in the first year of the project itself </w:t>
      </w:r>
      <w:r w:rsidRPr="00B42B6C">
        <w:rPr>
          <w:rFonts w:ascii="Times New Roman" w:hAnsi="Times New Roman" w:cs="Times New Roman"/>
          <w:i/>
          <w:iCs/>
          <w:color w:val="000000"/>
          <w:sz w:val="24"/>
          <w:szCs w:val="24"/>
          <w:lang w:eastAsia="en-IN"/>
        </w:rPr>
        <w:t>by giving preference to local plants</w:t>
      </w:r>
      <w:r w:rsidRPr="00B42B6C">
        <w:rPr>
          <w:rFonts w:ascii="Times New Roman" w:hAnsi="Times New Roman" w:cs="Times New Roman"/>
          <w:i/>
          <w:iCs/>
          <w:sz w:val="24"/>
          <w:szCs w:val="24"/>
          <w:lang w:eastAsia="en-IN"/>
        </w:rPr>
        <w:t xml:space="preserve"> and it should be nurtured and maintained in subsequent years</w:t>
      </w:r>
      <w:r w:rsidRPr="00B42B6C">
        <w:rPr>
          <w:rFonts w:ascii="Times New Roman" w:hAnsi="Times New Roman" w:cs="Times New Roman"/>
          <w:i/>
          <w:iCs/>
          <w:color w:val="000000"/>
          <w:sz w:val="24"/>
          <w:szCs w:val="24"/>
          <w:lang w:eastAsia="en-IN"/>
        </w:rPr>
        <w:t>.</w:t>
      </w:r>
    </w:p>
    <w:p w:rsidR="002C4B10" w:rsidRPr="00B42B6C" w:rsidRDefault="002C4B10" w:rsidP="00F50C13">
      <w:pPr>
        <w:pStyle w:val="ListParagraph"/>
        <w:widowControl w:val="0"/>
        <w:numPr>
          <w:ilvl w:val="0"/>
          <w:numId w:val="75"/>
        </w:numPr>
        <w:autoSpaceDE w:val="0"/>
        <w:autoSpaceDN w:val="0"/>
        <w:spacing w:line="360" w:lineRule="auto"/>
        <w:ind w:right="29"/>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Measures incorporated in the CER should be implemented in total during the first two years and it should be operated and maintained during the subsequent years till the mine closure plan is implemented in total.</w:t>
      </w:r>
    </w:p>
    <w:p w:rsidR="002C4B10" w:rsidRPr="00B42B6C" w:rsidRDefault="002C4B10" w:rsidP="00F50C13">
      <w:pPr>
        <w:pStyle w:val="ListParagraph"/>
        <w:widowControl w:val="0"/>
        <w:numPr>
          <w:ilvl w:val="0"/>
          <w:numId w:val="75"/>
        </w:numPr>
        <w:suppressAutoHyphens/>
        <w:autoSpaceDE w:val="0"/>
        <w:autoSpaceDN w:val="0"/>
        <w:spacing w:line="360" w:lineRule="auto"/>
        <w:ind w:right="29"/>
        <w:contextualSpacing w:val="0"/>
        <w:jc w:val="both"/>
        <w:rPr>
          <w:rFonts w:ascii="Times New Roman" w:hAnsi="Times New Roman" w:cs="Times New Roman"/>
          <w:b/>
          <w:i/>
          <w:iCs/>
          <w:sz w:val="24"/>
          <w:szCs w:val="24"/>
          <w:lang w:eastAsia="en-IN"/>
        </w:rPr>
      </w:pPr>
      <w:r w:rsidRPr="00B42B6C">
        <w:rPr>
          <w:rFonts w:ascii="Times New Roman" w:hAnsi="Times New Roman" w:cs="Times New Roman"/>
          <w:i/>
          <w:iCs/>
          <w:sz w:val="24"/>
          <w:szCs w:val="24"/>
          <w:lang w:eastAsia="en-IN"/>
        </w:rPr>
        <w:t xml:space="preserve">The garland drain along with silt traps, siltation ponds and outflow channel should be desilted periodically to avoid obstruction of overland flow and geotagged photo of the same should be uploaded in the HYCR. </w:t>
      </w:r>
    </w:p>
    <w:p w:rsidR="002C4B10" w:rsidRPr="00B42B6C" w:rsidRDefault="002C4B10" w:rsidP="00F50C13">
      <w:pPr>
        <w:pStyle w:val="ListParagraph"/>
        <w:widowControl w:val="0"/>
        <w:numPr>
          <w:ilvl w:val="0"/>
          <w:numId w:val="75"/>
        </w:numPr>
        <w:autoSpaceDE w:val="0"/>
        <w:autoSpaceDN w:val="0"/>
        <w:spacing w:line="360" w:lineRule="auto"/>
        <w:ind w:right="29"/>
        <w:contextualSpacing w:val="0"/>
        <w:jc w:val="both"/>
        <w:rPr>
          <w:rFonts w:ascii="Times New Roman" w:hAnsi="Times New Roman" w:cs="Times New Roman"/>
          <w:i/>
          <w:iCs/>
          <w:sz w:val="24"/>
          <w:szCs w:val="24"/>
          <w:lang w:eastAsia="en-IN"/>
        </w:rPr>
      </w:pPr>
      <w:r w:rsidRPr="00B42B6C">
        <w:rPr>
          <w:rFonts w:ascii="Times New Roman" w:hAnsi="Times New Roman" w:cs="Times New Roman"/>
          <w:i/>
          <w:iCs/>
          <w:sz w:val="24"/>
          <w:szCs w:val="24"/>
          <w:lang w:eastAsia="en-IN"/>
        </w:rPr>
        <w:t>Considering the nearness to built structure, blasting should be regulated with drill holes of 32 mm diameter and 1.5 m depth keeping burden of 1m and spacing of 1.5m.</w:t>
      </w:r>
    </w:p>
    <w:p w:rsidR="002C4B10" w:rsidRPr="00B42B6C" w:rsidRDefault="002C4B10" w:rsidP="00F50C13">
      <w:pPr>
        <w:pStyle w:val="NormalWeb"/>
        <w:numPr>
          <w:ilvl w:val="0"/>
          <w:numId w:val="75"/>
        </w:numPr>
        <w:spacing w:before="0" w:beforeAutospacing="0" w:after="200" w:afterAutospacing="0" w:line="360" w:lineRule="auto"/>
        <w:ind w:right="29"/>
        <w:jc w:val="both"/>
        <w:rPr>
          <w:rFonts w:eastAsiaTheme="minorHAnsi"/>
          <w:i/>
          <w:iCs/>
          <w:lang w:eastAsia="en-US" w:bidi="ar-SA"/>
        </w:rPr>
      </w:pPr>
      <w:r w:rsidRPr="00B42B6C">
        <w:rPr>
          <w:rFonts w:eastAsiaTheme="minorHAnsi"/>
          <w:i/>
          <w:iCs/>
          <w:lang w:eastAsia="en-US" w:bidi="ar-SA"/>
        </w:rPr>
        <w:t>As per OM no F.No.22-65/2017-IA.III dated 30</w:t>
      </w:r>
      <w:r w:rsidRPr="00B42B6C">
        <w:rPr>
          <w:rFonts w:eastAsiaTheme="minorHAnsi"/>
          <w:i/>
          <w:iCs/>
          <w:vertAlign w:val="superscript"/>
          <w:lang w:eastAsia="en-US" w:bidi="ar-SA"/>
        </w:rPr>
        <w:t>th</w:t>
      </w:r>
      <w:r w:rsidRPr="00B42B6C">
        <w:rPr>
          <w:rFonts w:eastAsiaTheme="minorHAnsi"/>
          <w:i/>
          <w:iCs/>
          <w:lang w:eastAsia="en-US" w:bidi="ar-SA"/>
        </w:rPr>
        <w:t xml:space="preserve"> September 2020, under Corporate Environmental Responsibility (CER ) the project Proponent shall prepare an Environment Management Plan (EMP) as directed by SEAC during appraisal, </w:t>
      </w:r>
      <w:r w:rsidRPr="00B42B6C">
        <w:rPr>
          <w:rFonts w:eastAsiaTheme="minorHAnsi"/>
          <w:i/>
          <w:iCs/>
          <w:lang w:eastAsia="en-US" w:bidi="ar-SA"/>
        </w:rPr>
        <w:lastRenderedPageBreak/>
        <w:t>covering the  issues to address the environmental problems in the project region, indicating both physical and financial targets year wise. The EMP shall be implemented in consultation with local self Govt. Institution. The indicated cost for CER shall be 2% of the project cost depending upon the nature of activities proposed. The follow up action on implementation of CER shall be included in the half yearly compliance report which will be subjected to field inspection at regular intervals. A copy of the approved EMP shall be made available to the concerned Panchayat for information and implementation support.</w:t>
      </w:r>
    </w:p>
    <w:p w:rsidR="002C4B10" w:rsidRPr="00B42B6C" w:rsidRDefault="002C4B10" w:rsidP="00F50C13">
      <w:pPr>
        <w:pStyle w:val="NormalWeb"/>
        <w:numPr>
          <w:ilvl w:val="0"/>
          <w:numId w:val="75"/>
        </w:numPr>
        <w:spacing w:before="0" w:beforeAutospacing="0" w:after="200" w:afterAutospacing="0" w:line="360" w:lineRule="auto"/>
        <w:ind w:right="29"/>
        <w:jc w:val="both"/>
        <w:rPr>
          <w:rFonts w:eastAsiaTheme="minorHAnsi"/>
          <w:i/>
          <w:iCs/>
          <w:lang w:eastAsia="en-US" w:bidi="ar-SA"/>
        </w:rPr>
      </w:pPr>
      <w:r w:rsidRPr="00B42B6C">
        <w:rPr>
          <w:rFonts w:eastAsiaTheme="minorHAnsi"/>
          <w:i/>
          <w:iCs/>
          <w:lang w:eastAsia="en-US" w:bidi="ar-SA"/>
        </w:rPr>
        <w:t>In the wake of occurrence of large scale landslides in the state, as per the information provided by the Department of Mining &amp; Geology, it is directed to use only NONEL (Non Electrical) technology for blasting to reduce the vibration of the ground, which is one of the causative factors that triggers landslides, formation of cracks in the surrounding buildings and disturbance to human and wildlife.</w:t>
      </w:r>
    </w:p>
    <w:p w:rsidR="002C4B10" w:rsidRPr="00B42B6C" w:rsidRDefault="002C4B10" w:rsidP="00F50C13">
      <w:pPr>
        <w:pStyle w:val="NormalWeb"/>
        <w:numPr>
          <w:ilvl w:val="0"/>
          <w:numId w:val="75"/>
        </w:numPr>
        <w:spacing w:before="0" w:beforeAutospacing="0" w:after="200" w:afterAutospacing="0" w:line="360" w:lineRule="auto"/>
        <w:ind w:right="29"/>
        <w:jc w:val="both"/>
        <w:rPr>
          <w:rFonts w:eastAsiaTheme="minorHAnsi"/>
          <w:i/>
          <w:iCs/>
          <w:lang w:eastAsia="en-US" w:bidi="ar-SA"/>
        </w:rPr>
      </w:pPr>
      <w:r w:rsidRPr="00B42B6C">
        <w:rPr>
          <w:rFonts w:eastAsiaTheme="minorHAnsi"/>
          <w:i/>
          <w:iCs/>
          <w:lang w:eastAsia="en-US" w:bidi="ar-SA"/>
        </w:rPr>
        <w:t>As per the directions contained in the OM F.No.22-34/2018-IA.III dated 16th January 2020 issued by MoEF&amp;CC, in obedience to the directions of the Honourable Supreme Court the Project Proponent shall, undertake re-grassing the mining area and any other area which may have been disturbed due to his mining activities and restore the land to a condition which is fit for growth of fodder, flora, fauna etc. The compliance of this direction shall be included in the HYCR which will be monitored by SEAC at regular intervals.</w:t>
      </w:r>
    </w:p>
    <w:p w:rsidR="002C4B10" w:rsidRPr="00B42B6C" w:rsidRDefault="002C4B10" w:rsidP="00F50C13">
      <w:pPr>
        <w:pStyle w:val="NormalWeb"/>
        <w:numPr>
          <w:ilvl w:val="0"/>
          <w:numId w:val="75"/>
        </w:numPr>
        <w:spacing w:before="0" w:beforeAutospacing="0" w:after="200" w:afterAutospacing="0" w:line="360" w:lineRule="auto"/>
        <w:ind w:right="29"/>
        <w:jc w:val="both"/>
        <w:rPr>
          <w:rFonts w:eastAsiaTheme="minorHAnsi"/>
          <w:i/>
          <w:iCs/>
          <w:lang w:eastAsia="en-US" w:bidi="ar-SA"/>
        </w:rPr>
      </w:pPr>
      <w:r w:rsidRPr="00B42B6C">
        <w:rPr>
          <w:rFonts w:eastAsiaTheme="minorHAnsi"/>
          <w:i/>
          <w:iCs/>
          <w:lang w:eastAsia="en-US" w:bidi="ar-SA"/>
        </w:rPr>
        <w:t>The violation of EC condition may lead to cancellation of EC and action under The Environment (Protection) Act 1986.</w:t>
      </w:r>
    </w:p>
    <w:p w:rsidR="00DE0286" w:rsidRDefault="00DE0286" w:rsidP="00430FA2">
      <w:pPr>
        <w:spacing w:line="360" w:lineRule="auto"/>
        <w:ind w:firstLine="720"/>
        <w:jc w:val="both"/>
        <w:rPr>
          <w:rFonts w:ascii="Times New Roman" w:hAnsi="Times New Roman" w:cs="Times New Roman"/>
          <w:sz w:val="24"/>
          <w:szCs w:val="24"/>
        </w:rPr>
      </w:pPr>
    </w:p>
    <w:p w:rsidR="00DE0286" w:rsidRDefault="00DE0286" w:rsidP="00430FA2">
      <w:pPr>
        <w:spacing w:line="360" w:lineRule="auto"/>
        <w:ind w:firstLine="720"/>
        <w:jc w:val="both"/>
        <w:rPr>
          <w:rFonts w:ascii="Times New Roman" w:hAnsi="Times New Roman" w:cs="Times New Roman"/>
          <w:sz w:val="24"/>
          <w:szCs w:val="24"/>
        </w:rPr>
      </w:pPr>
    </w:p>
    <w:p w:rsidR="00F45D1A" w:rsidRPr="00D36765" w:rsidRDefault="00F45D1A" w:rsidP="00430FA2">
      <w:pPr>
        <w:spacing w:line="360" w:lineRule="auto"/>
        <w:ind w:firstLine="720"/>
        <w:jc w:val="both"/>
        <w:rPr>
          <w:rFonts w:ascii="Times New Roman" w:hAnsi="Times New Roman" w:cs="Times New Roman"/>
          <w:sz w:val="24"/>
          <w:szCs w:val="24"/>
        </w:rPr>
      </w:pPr>
    </w:p>
    <w:p w:rsidR="00430FA2" w:rsidRPr="00D36765" w:rsidRDefault="00430FA2" w:rsidP="00430FA2">
      <w:pPr>
        <w:tabs>
          <w:tab w:val="left" w:pos="975"/>
        </w:tabs>
        <w:spacing w:after="0" w:line="240" w:lineRule="auto"/>
        <w:ind w:right="-425"/>
        <w:rPr>
          <w:rFonts w:ascii="Times New Roman" w:eastAsia="SimSun" w:hAnsi="Times New Roman" w:cs="Times New Roman"/>
          <w:b/>
          <w:sz w:val="24"/>
          <w:szCs w:val="24"/>
        </w:rPr>
      </w:pPr>
      <w:r w:rsidRPr="00D36765">
        <w:rPr>
          <w:rFonts w:ascii="Times New Roman" w:eastAsia="SimSun" w:hAnsi="Times New Roman" w:cs="Times New Roman"/>
          <w:b/>
          <w:sz w:val="24"/>
          <w:szCs w:val="24"/>
        </w:rPr>
        <w:tab/>
        <w:t xml:space="preserve">  </w:t>
      </w:r>
      <w:proofErr w:type="gramStart"/>
      <w:r w:rsidRPr="00D36765">
        <w:rPr>
          <w:rFonts w:ascii="Times New Roman" w:eastAsia="SimSun" w:hAnsi="Times New Roman" w:cs="Times New Roman"/>
          <w:b/>
          <w:sz w:val="24"/>
          <w:szCs w:val="24"/>
        </w:rPr>
        <w:t>Sd</w:t>
      </w:r>
      <w:proofErr w:type="gramEnd"/>
      <w:r w:rsidRPr="00D36765">
        <w:rPr>
          <w:rFonts w:ascii="Times New Roman" w:eastAsia="SimSun" w:hAnsi="Times New Roman" w:cs="Times New Roman"/>
          <w:b/>
          <w:sz w:val="24"/>
          <w:szCs w:val="24"/>
        </w:rPr>
        <w:t>/-</w:t>
      </w:r>
      <w:r w:rsidRPr="00D36765">
        <w:rPr>
          <w:rFonts w:ascii="Times New Roman" w:eastAsia="SimSun" w:hAnsi="Times New Roman" w:cs="Times New Roman"/>
          <w:b/>
          <w:sz w:val="24"/>
          <w:szCs w:val="24"/>
        </w:rPr>
        <w:tab/>
      </w:r>
      <w:r w:rsidRPr="00D36765">
        <w:rPr>
          <w:rFonts w:ascii="Times New Roman" w:eastAsia="SimSun" w:hAnsi="Times New Roman" w:cs="Times New Roman"/>
          <w:b/>
          <w:sz w:val="24"/>
          <w:szCs w:val="24"/>
        </w:rPr>
        <w:tab/>
      </w:r>
      <w:r w:rsidRPr="00D36765">
        <w:rPr>
          <w:rFonts w:ascii="Times New Roman" w:eastAsia="SimSun" w:hAnsi="Times New Roman" w:cs="Times New Roman"/>
          <w:b/>
          <w:sz w:val="24"/>
          <w:szCs w:val="24"/>
        </w:rPr>
        <w:tab/>
      </w:r>
      <w:r w:rsidRPr="00D36765">
        <w:rPr>
          <w:rFonts w:ascii="Times New Roman" w:eastAsia="SimSun" w:hAnsi="Times New Roman" w:cs="Times New Roman"/>
          <w:b/>
          <w:sz w:val="24"/>
          <w:szCs w:val="24"/>
        </w:rPr>
        <w:tab/>
      </w:r>
      <w:r w:rsidRPr="00D36765">
        <w:rPr>
          <w:rFonts w:ascii="Times New Roman" w:eastAsia="SimSun" w:hAnsi="Times New Roman" w:cs="Times New Roman"/>
          <w:b/>
          <w:sz w:val="24"/>
          <w:szCs w:val="24"/>
        </w:rPr>
        <w:tab/>
        <w:t xml:space="preserve">  Sd/-</w:t>
      </w:r>
      <w:r w:rsidRPr="00D36765">
        <w:rPr>
          <w:rFonts w:ascii="Times New Roman" w:eastAsia="SimSun" w:hAnsi="Times New Roman" w:cs="Times New Roman"/>
          <w:b/>
          <w:sz w:val="24"/>
          <w:szCs w:val="24"/>
        </w:rPr>
        <w:tab/>
      </w:r>
      <w:r w:rsidRPr="00D36765">
        <w:rPr>
          <w:rFonts w:ascii="Times New Roman" w:eastAsia="SimSun" w:hAnsi="Times New Roman" w:cs="Times New Roman"/>
          <w:b/>
          <w:sz w:val="24"/>
          <w:szCs w:val="24"/>
        </w:rPr>
        <w:tab/>
      </w:r>
      <w:r w:rsidRPr="00D36765">
        <w:rPr>
          <w:rFonts w:ascii="Times New Roman" w:eastAsia="SimSun" w:hAnsi="Times New Roman" w:cs="Times New Roman"/>
          <w:b/>
          <w:sz w:val="24"/>
          <w:szCs w:val="24"/>
        </w:rPr>
        <w:tab/>
      </w:r>
      <w:r w:rsidRPr="00D36765">
        <w:rPr>
          <w:rFonts w:ascii="Times New Roman" w:eastAsia="SimSun" w:hAnsi="Times New Roman" w:cs="Times New Roman"/>
          <w:b/>
          <w:sz w:val="24"/>
          <w:szCs w:val="24"/>
        </w:rPr>
        <w:tab/>
        <w:t xml:space="preserve">       Sd/-</w:t>
      </w:r>
    </w:p>
    <w:p w:rsidR="00430FA2" w:rsidRPr="00B42B6C" w:rsidRDefault="00430FA2" w:rsidP="00430FA2">
      <w:pPr>
        <w:spacing w:after="0" w:line="240" w:lineRule="auto"/>
        <w:ind w:right="-425"/>
        <w:rPr>
          <w:rFonts w:ascii="Times New Roman" w:eastAsia="SimSun" w:hAnsi="Times New Roman" w:cs="Times New Roman"/>
          <w:b/>
          <w:sz w:val="24"/>
          <w:szCs w:val="24"/>
        </w:rPr>
      </w:pPr>
      <w:r w:rsidRPr="00B42B6C">
        <w:rPr>
          <w:rFonts w:ascii="Times New Roman" w:eastAsia="SimSun" w:hAnsi="Times New Roman" w:cs="Times New Roman"/>
          <w:b/>
          <w:sz w:val="24"/>
          <w:szCs w:val="24"/>
        </w:rPr>
        <w:t>Dr.</w:t>
      </w:r>
      <w:r w:rsidR="00BE3652" w:rsidRPr="00B42B6C">
        <w:rPr>
          <w:rFonts w:ascii="Times New Roman" w:eastAsia="SimSun" w:hAnsi="Times New Roman" w:cs="Times New Roman"/>
          <w:b/>
          <w:sz w:val="24"/>
          <w:szCs w:val="24"/>
        </w:rPr>
        <w:t xml:space="preserve"> </w:t>
      </w:r>
      <w:r w:rsidRPr="00B42B6C">
        <w:rPr>
          <w:rFonts w:ascii="Times New Roman" w:eastAsia="SimSun" w:hAnsi="Times New Roman" w:cs="Times New Roman"/>
          <w:b/>
          <w:sz w:val="24"/>
          <w:szCs w:val="24"/>
        </w:rPr>
        <w:t>H.</w:t>
      </w:r>
      <w:r w:rsidR="00BE3652" w:rsidRPr="00B42B6C">
        <w:rPr>
          <w:rFonts w:ascii="Times New Roman" w:eastAsia="SimSun" w:hAnsi="Times New Roman" w:cs="Times New Roman"/>
          <w:b/>
          <w:sz w:val="24"/>
          <w:szCs w:val="24"/>
        </w:rPr>
        <w:t xml:space="preserve"> </w:t>
      </w:r>
      <w:r w:rsidRPr="00B42B6C">
        <w:rPr>
          <w:rFonts w:ascii="Times New Roman" w:eastAsia="SimSun" w:hAnsi="Times New Roman" w:cs="Times New Roman"/>
          <w:b/>
          <w:sz w:val="24"/>
          <w:szCs w:val="24"/>
        </w:rPr>
        <w:t>Nagesh Prabhu IFS (Retd)</w:t>
      </w:r>
      <w:r w:rsidRPr="00B42B6C">
        <w:rPr>
          <w:rFonts w:ascii="Times New Roman" w:eastAsia="SimSun" w:hAnsi="Times New Roman" w:cs="Times New Roman"/>
          <w:b/>
          <w:sz w:val="24"/>
          <w:szCs w:val="24"/>
        </w:rPr>
        <w:tab/>
        <w:t xml:space="preserve">            Dr.</w:t>
      </w:r>
      <w:r w:rsidR="00BE3652" w:rsidRPr="00B42B6C">
        <w:rPr>
          <w:rFonts w:ascii="Times New Roman" w:eastAsia="SimSun" w:hAnsi="Times New Roman" w:cs="Times New Roman"/>
          <w:b/>
          <w:sz w:val="24"/>
          <w:szCs w:val="24"/>
        </w:rPr>
        <w:t xml:space="preserve"> </w:t>
      </w:r>
      <w:r w:rsidRPr="00B42B6C">
        <w:rPr>
          <w:rFonts w:ascii="Times New Roman" w:eastAsia="SimSun" w:hAnsi="Times New Roman" w:cs="Times New Roman"/>
          <w:b/>
          <w:sz w:val="24"/>
          <w:szCs w:val="24"/>
        </w:rPr>
        <w:t>V.</w:t>
      </w:r>
      <w:r w:rsidR="00BE3652" w:rsidRPr="00B42B6C">
        <w:rPr>
          <w:rFonts w:ascii="Times New Roman" w:eastAsia="SimSun" w:hAnsi="Times New Roman" w:cs="Times New Roman"/>
          <w:b/>
          <w:sz w:val="24"/>
          <w:szCs w:val="24"/>
        </w:rPr>
        <w:t xml:space="preserve"> </w:t>
      </w:r>
      <w:proofErr w:type="gramStart"/>
      <w:r w:rsidRPr="00B42B6C">
        <w:rPr>
          <w:rFonts w:ascii="Times New Roman" w:eastAsia="SimSun" w:hAnsi="Times New Roman" w:cs="Times New Roman"/>
          <w:b/>
          <w:sz w:val="24"/>
          <w:szCs w:val="24"/>
        </w:rPr>
        <w:t>Venu  IAS</w:t>
      </w:r>
      <w:proofErr w:type="gramEnd"/>
      <w:r w:rsidRPr="00B42B6C">
        <w:rPr>
          <w:rFonts w:ascii="Times New Roman" w:eastAsia="SimSun" w:hAnsi="Times New Roman" w:cs="Times New Roman"/>
          <w:b/>
          <w:sz w:val="24"/>
          <w:szCs w:val="24"/>
        </w:rPr>
        <w:t xml:space="preserve">          </w:t>
      </w:r>
      <w:r w:rsidR="00BE3652" w:rsidRPr="00B42B6C">
        <w:rPr>
          <w:rFonts w:ascii="Times New Roman" w:eastAsia="SimSun" w:hAnsi="Times New Roman" w:cs="Times New Roman"/>
          <w:b/>
          <w:sz w:val="24"/>
          <w:szCs w:val="24"/>
        </w:rPr>
        <w:t xml:space="preserve">   </w:t>
      </w:r>
      <w:r w:rsidRPr="00B42B6C">
        <w:rPr>
          <w:rFonts w:ascii="Times New Roman" w:hAnsi="Times New Roman" w:cs="Times New Roman"/>
          <w:b/>
          <w:sz w:val="24"/>
          <w:szCs w:val="24"/>
          <w:lang w:val="en-IN" w:eastAsia="en-IN"/>
        </w:rPr>
        <w:t>Sri.K.Krishna</w:t>
      </w:r>
      <w:r w:rsidR="00BE3652" w:rsidRPr="00B42B6C">
        <w:rPr>
          <w:rFonts w:ascii="Times New Roman" w:hAnsi="Times New Roman" w:cs="Times New Roman"/>
          <w:b/>
          <w:sz w:val="24"/>
          <w:szCs w:val="24"/>
          <w:lang w:val="en-IN" w:eastAsia="en-IN"/>
        </w:rPr>
        <w:t xml:space="preserve"> </w:t>
      </w:r>
      <w:r w:rsidRPr="00B42B6C">
        <w:rPr>
          <w:rFonts w:ascii="Times New Roman" w:hAnsi="Times New Roman" w:cs="Times New Roman"/>
          <w:b/>
          <w:sz w:val="24"/>
          <w:szCs w:val="24"/>
          <w:lang w:val="en-IN" w:eastAsia="en-IN"/>
        </w:rPr>
        <w:t>Panicker</w:t>
      </w:r>
    </w:p>
    <w:p w:rsidR="0036251D" w:rsidRDefault="00BE3652" w:rsidP="00F45D1A">
      <w:pPr>
        <w:spacing w:after="0" w:line="240" w:lineRule="auto"/>
        <w:rPr>
          <w:rFonts w:ascii="Times New Roman" w:eastAsia="SimSun" w:hAnsi="Times New Roman" w:cs="Times New Roman"/>
          <w:b/>
          <w:sz w:val="24"/>
          <w:szCs w:val="24"/>
        </w:rPr>
      </w:pPr>
      <w:r w:rsidRPr="00B42B6C">
        <w:rPr>
          <w:rFonts w:ascii="Times New Roman" w:eastAsia="SimSun" w:hAnsi="Times New Roman" w:cs="Times New Roman"/>
          <w:b/>
          <w:sz w:val="24"/>
          <w:szCs w:val="24"/>
        </w:rPr>
        <w:t xml:space="preserve">          </w:t>
      </w:r>
      <w:r w:rsidR="00430FA2" w:rsidRPr="00B42B6C">
        <w:rPr>
          <w:rFonts w:ascii="Times New Roman" w:eastAsia="SimSun" w:hAnsi="Times New Roman" w:cs="Times New Roman"/>
          <w:b/>
          <w:sz w:val="24"/>
          <w:szCs w:val="24"/>
        </w:rPr>
        <w:t xml:space="preserve">Chairman, SEIAA </w:t>
      </w:r>
      <w:r w:rsidR="00430FA2" w:rsidRPr="00B42B6C">
        <w:rPr>
          <w:rFonts w:ascii="Times New Roman" w:eastAsia="SimSun" w:hAnsi="Times New Roman" w:cs="Times New Roman"/>
          <w:b/>
          <w:sz w:val="24"/>
          <w:szCs w:val="24"/>
        </w:rPr>
        <w:tab/>
        <w:t xml:space="preserve">                 Member Secretary, SEIAA</w:t>
      </w:r>
      <w:r w:rsidR="00430FA2" w:rsidRPr="00B42B6C">
        <w:rPr>
          <w:rFonts w:ascii="Times New Roman" w:eastAsia="SimSun" w:hAnsi="Times New Roman" w:cs="Times New Roman"/>
          <w:b/>
          <w:sz w:val="24"/>
          <w:szCs w:val="24"/>
        </w:rPr>
        <w:tab/>
        <w:t xml:space="preserve">Member, SEIAA  </w:t>
      </w:r>
    </w:p>
    <w:p w:rsidR="001414DF" w:rsidRDefault="001414DF" w:rsidP="00F45D1A">
      <w:pPr>
        <w:spacing w:after="0" w:line="240" w:lineRule="auto"/>
        <w:rPr>
          <w:rFonts w:ascii="Times New Roman" w:eastAsia="SimSun" w:hAnsi="Times New Roman" w:cs="Times New Roman"/>
          <w:b/>
          <w:sz w:val="24"/>
          <w:szCs w:val="24"/>
        </w:rPr>
      </w:pPr>
    </w:p>
    <w:p w:rsidR="001414DF" w:rsidRDefault="001414DF" w:rsidP="00F45D1A">
      <w:pPr>
        <w:spacing w:after="0" w:line="240" w:lineRule="auto"/>
        <w:rPr>
          <w:rFonts w:ascii="Times New Roman" w:eastAsia="SimSun" w:hAnsi="Times New Roman" w:cs="Times New Roman"/>
          <w:b/>
          <w:sz w:val="24"/>
          <w:szCs w:val="24"/>
        </w:rPr>
      </w:pPr>
    </w:p>
    <w:p w:rsidR="001414DF" w:rsidRDefault="001414DF" w:rsidP="00F45D1A">
      <w:pPr>
        <w:spacing w:after="0" w:line="240" w:lineRule="auto"/>
        <w:rPr>
          <w:rFonts w:ascii="Times New Roman" w:eastAsia="SimSun" w:hAnsi="Times New Roman" w:cs="Times New Roman"/>
          <w:b/>
          <w:sz w:val="24"/>
          <w:szCs w:val="24"/>
        </w:rPr>
      </w:pPr>
    </w:p>
    <w:p w:rsidR="001414DF" w:rsidRDefault="001414DF" w:rsidP="00F45D1A">
      <w:pPr>
        <w:spacing w:after="0" w:line="240" w:lineRule="auto"/>
        <w:rPr>
          <w:rFonts w:ascii="Times New Roman" w:eastAsia="SimSun" w:hAnsi="Times New Roman" w:cs="Times New Roman"/>
          <w:b/>
          <w:sz w:val="24"/>
          <w:szCs w:val="24"/>
        </w:rPr>
      </w:pPr>
    </w:p>
    <w:p w:rsidR="001414DF" w:rsidRDefault="001414DF" w:rsidP="00F45D1A">
      <w:pPr>
        <w:spacing w:after="0" w:line="240" w:lineRule="auto"/>
        <w:rPr>
          <w:rFonts w:ascii="Times New Roman" w:eastAsia="SimSun" w:hAnsi="Times New Roman" w:cs="Times New Roman"/>
          <w:b/>
          <w:sz w:val="24"/>
          <w:szCs w:val="24"/>
        </w:rPr>
      </w:pPr>
    </w:p>
    <w:p w:rsidR="001414DF" w:rsidRDefault="001414DF" w:rsidP="001414DF">
      <w:pPr>
        <w:spacing w:after="0" w:line="360" w:lineRule="auto"/>
        <w:ind w:left="2880" w:firstLine="720"/>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Annexure</w:t>
      </w:r>
    </w:p>
    <w:p w:rsidR="001414DF" w:rsidRDefault="001414DF" w:rsidP="001414D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rsidR="001414DF" w:rsidRDefault="001414DF" w:rsidP="001414DF">
      <w:pPr>
        <w:spacing w:after="0" w:line="36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Note on O. M. dated 12.4.2022 issued by MoEE&amp; CC relating to issues linked to Project life, life of Mine and validity period of EC. </w:t>
      </w:r>
    </w:p>
    <w:p w:rsidR="001414DF" w:rsidRDefault="001414DF" w:rsidP="001414DF">
      <w:pPr>
        <w:spacing w:after="0" w:line="360" w:lineRule="auto"/>
        <w:jc w:val="both"/>
        <w:rPr>
          <w:rFonts w:ascii="Times New Roman" w:hAnsi="Times New Roman" w:cs="Times New Roman"/>
          <w:sz w:val="24"/>
          <w:szCs w:val="24"/>
        </w:rPr>
      </w:pPr>
    </w:p>
    <w:p w:rsidR="001414DF" w:rsidRDefault="001414DF" w:rsidP="001414D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Mine Life:</w:t>
      </w:r>
    </w:p>
    <w:p w:rsidR="001414DF" w:rsidRDefault="001414DF" w:rsidP="001414DF">
      <w:pPr>
        <w:spacing w:after="0" w:line="360" w:lineRule="auto"/>
        <w:jc w:val="both"/>
        <w:rPr>
          <w:rFonts w:ascii="Times New Roman" w:hAnsi="Times New Roman" w:cs="Times New Roman"/>
          <w:b/>
          <w:bCs/>
          <w:sz w:val="24"/>
          <w:szCs w:val="24"/>
        </w:rPr>
      </w:pPr>
    </w:p>
    <w:p w:rsidR="001414DF" w:rsidRDefault="001414DF" w:rsidP="001414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Mining Plan is prepared for a particular project area considering mineral availability and economic feasibility of extracting/mining the material complying to mine safety rules. After estimating total mineral that can be extracted (mineable reserve) mine life is calculated depending on proposed production per year. If the project proponent is capable of investing more funds and if the mine area provides adequate operational space, larger quantity of mineral can be extracted per year. Further, mining plan is approved for five-year period by the Mining &amp; Geology department. After five year period Mining &amp; Geology department approves scheme of mining for every five year period. Depending on the production plan, mine life may differ in each scheme of mining.</w:t>
      </w:r>
    </w:p>
    <w:p w:rsidR="001414DF" w:rsidRDefault="001414DF" w:rsidP="001414DF">
      <w:pPr>
        <w:spacing w:after="0" w:line="360" w:lineRule="auto"/>
        <w:jc w:val="both"/>
        <w:rPr>
          <w:rFonts w:ascii="Times New Roman" w:hAnsi="Times New Roman" w:cs="Times New Roman"/>
          <w:b/>
          <w:bCs/>
          <w:sz w:val="24"/>
          <w:szCs w:val="24"/>
        </w:rPr>
      </w:pPr>
    </w:p>
    <w:p w:rsidR="001414DF" w:rsidRDefault="001414DF" w:rsidP="001414D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Project Life:</w:t>
      </w:r>
    </w:p>
    <w:p w:rsidR="001414DF" w:rsidRDefault="001414DF" w:rsidP="001414DF">
      <w:pPr>
        <w:spacing w:after="0" w:line="360" w:lineRule="auto"/>
        <w:jc w:val="both"/>
        <w:rPr>
          <w:rFonts w:ascii="Times New Roman" w:hAnsi="Times New Roman" w:cs="Times New Roman"/>
          <w:b/>
          <w:bCs/>
          <w:sz w:val="24"/>
          <w:szCs w:val="24"/>
        </w:rPr>
      </w:pPr>
    </w:p>
    <w:p w:rsidR="001414DF" w:rsidRDefault="001414DF" w:rsidP="001414DF">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As per SO 1533 ( E )  dated 14-09-2006 of MoEF&amp;CC “The prior environmental clearance granted for a project or activity shall be valid for project life as estimated by Expert Appraisal Committee or State level Expert Appraisal Committee subject to a maximum of thirty years for mining projects”.  </w:t>
      </w:r>
    </w:p>
    <w:p w:rsidR="001414DF" w:rsidRDefault="001414DF" w:rsidP="001414DF">
      <w:pPr>
        <w:spacing w:after="0" w:line="360" w:lineRule="auto"/>
        <w:jc w:val="both"/>
        <w:rPr>
          <w:rFonts w:ascii="Times New Roman" w:hAnsi="Times New Roman" w:cs="Times New Roman"/>
          <w:b/>
          <w:bCs/>
          <w:sz w:val="24"/>
          <w:szCs w:val="24"/>
        </w:rPr>
      </w:pPr>
    </w:p>
    <w:p w:rsidR="001414DF" w:rsidRDefault="001414DF" w:rsidP="001414DF">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This stands amended as per SO </w:t>
      </w:r>
      <w:proofErr w:type="gramStart"/>
      <w:r>
        <w:rPr>
          <w:rFonts w:ascii="Times New Roman" w:hAnsi="Times New Roman" w:cs="Times New Roman"/>
          <w:b/>
          <w:bCs/>
          <w:sz w:val="24"/>
          <w:szCs w:val="24"/>
        </w:rPr>
        <w:t>( E</w:t>
      </w:r>
      <w:proofErr w:type="gramEnd"/>
      <w:r>
        <w:rPr>
          <w:rFonts w:ascii="Times New Roman" w:hAnsi="Times New Roman" w:cs="Times New Roman"/>
          <w:b/>
          <w:bCs/>
          <w:sz w:val="24"/>
          <w:szCs w:val="24"/>
        </w:rPr>
        <w:t xml:space="preserve"> ) dated 12-04-2022 of MoEF&amp;CC as “The prior Environmental Clearance granted for mining projects shall be valid for the project life as laid down in the mining plan approved and renewed by competent authority, from time to time, subject to a maximum of thirty years, whichever is earlier”</w:t>
      </w:r>
    </w:p>
    <w:p w:rsidR="001414DF" w:rsidRDefault="001414DF" w:rsidP="001414DF">
      <w:pPr>
        <w:spacing w:after="0" w:line="360" w:lineRule="auto"/>
        <w:jc w:val="both"/>
        <w:rPr>
          <w:rFonts w:ascii="Times New Roman" w:hAnsi="Times New Roman" w:cs="Times New Roman"/>
          <w:b/>
          <w:bCs/>
          <w:sz w:val="24"/>
          <w:szCs w:val="24"/>
        </w:rPr>
      </w:pPr>
    </w:p>
    <w:p w:rsidR="001414DF" w:rsidRDefault="001414DF" w:rsidP="001414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Mine life in the approved mining plan is computed merely considering total mineable reserve and production plan and it set the production goals. However, productivity is restricted by location, operational efficiency, cost, safety and environmental aspects. Mining </w:t>
      </w:r>
      <w:r>
        <w:rPr>
          <w:rFonts w:ascii="Times New Roman" w:hAnsi="Times New Roman" w:cs="Times New Roman"/>
          <w:sz w:val="24"/>
          <w:szCs w:val="24"/>
        </w:rPr>
        <w:lastRenderedPageBreak/>
        <w:t xml:space="preserve">needs to be regulated considering the short-term and long-term impacts of a mine on various environmental aspects such as terrain slope, land stability, water regime of the area, drainage requirements, groundwater table, flora and fauna, biodiversity, socio-economic aspects, accidents and disaster potentials etc. There are requirements of complying with environmental regulations and environmental responsibilities for minimizing environmental implications due to a mining activity. These aspects vary from place to place. Therefore, mining has to be assessed from an environmental point of view. Accordingly, the environmental safeguards will have to be incorporated into the mining plan which may restrict the process and period of mining. Thus, irrespective of the life of mine, the operation of a mining project may be restricted considering physical, ecological and social environmental aspects and this period is estimated as Project Life. A Project Life may be equal to or less than a Life of Mine. </w:t>
      </w:r>
    </w:p>
    <w:p w:rsidR="001414DF" w:rsidRDefault="001414DF" w:rsidP="001414DF">
      <w:pPr>
        <w:spacing w:after="0" w:line="360" w:lineRule="auto"/>
        <w:jc w:val="both"/>
        <w:rPr>
          <w:rFonts w:ascii="Times New Roman" w:hAnsi="Times New Roman" w:cs="Times New Roman"/>
          <w:sz w:val="24"/>
          <w:szCs w:val="24"/>
        </w:rPr>
      </w:pPr>
    </w:p>
    <w:p w:rsidR="001414DF" w:rsidRDefault="001414DF" w:rsidP="001414D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Significance of Environmental Clearance:</w:t>
      </w:r>
    </w:p>
    <w:p w:rsidR="001414DF" w:rsidRDefault="001414DF" w:rsidP="001414DF">
      <w:pPr>
        <w:spacing w:after="0" w:line="360" w:lineRule="auto"/>
        <w:jc w:val="both"/>
        <w:rPr>
          <w:rFonts w:ascii="Times New Roman" w:hAnsi="Times New Roman" w:cs="Times New Roman"/>
          <w:b/>
          <w:bCs/>
          <w:sz w:val="24"/>
          <w:szCs w:val="24"/>
        </w:rPr>
      </w:pPr>
    </w:p>
    <w:p w:rsidR="001414DF" w:rsidRDefault="001414DF" w:rsidP="001414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occurrence of different types of minerals varies in size and nature. The </w:t>
      </w:r>
      <w:proofErr w:type="gramStart"/>
      <w:r>
        <w:rPr>
          <w:rFonts w:ascii="Times New Roman" w:hAnsi="Times New Roman" w:cs="Times New Roman"/>
          <w:sz w:val="24"/>
          <w:szCs w:val="24"/>
        </w:rPr>
        <w:t>state of environment of the domains of mineral occurrences are</w:t>
      </w:r>
      <w:proofErr w:type="gramEnd"/>
      <w:r>
        <w:rPr>
          <w:rFonts w:ascii="Times New Roman" w:hAnsi="Times New Roman" w:cs="Times New Roman"/>
          <w:sz w:val="24"/>
          <w:szCs w:val="24"/>
        </w:rPr>
        <w:t xml:space="preserve"> also different. The areal and depth extent of some of the mines like coal mines are very high. Most of such mines are located in uninhabited areas and therefore, maximum mine life is estimated as 30 years considering such extensive mine areas in India, as a general case. In Kerala, the mining is mainly for extraction of building materials such as hard rocks or </w:t>
      </w:r>
      <w:proofErr w:type="gramStart"/>
      <w:r>
        <w:rPr>
          <w:rFonts w:ascii="Times New Roman" w:hAnsi="Times New Roman" w:cs="Times New Roman"/>
          <w:sz w:val="24"/>
          <w:szCs w:val="24"/>
        </w:rPr>
        <w:t>laterite though there are</w:t>
      </w:r>
      <w:proofErr w:type="gramEnd"/>
      <w:r>
        <w:rPr>
          <w:rFonts w:ascii="Times New Roman" w:hAnsi="Times New Roman" w:cs="Times New Roman"/>
          <w:sz w:val="24"/>
          <w:szCs w:val="24"/>
        </w:rPr>
        <w:t xml:space="preserve"> mining for beach sands and clays etc. at specified locations. The areal extent of most of the mines in Kerala for extraction of laterite and hard rocks is less than 1 Ha with population, vegetation and built structures all around. Kerala has a highly undulating terrain with distinct altitudinal variations, vivacious hydrology, vibrant climate, distinct soil domain and multitudes of lively micro-ecosystems. The state of environment of Kerala is fragile with high population </w:t>
      </w:r>
      <w:proofErr w:type="gramStart"/>
      <w:r>
        <w:rPr>
          <w:rFonts w:ascii="Times New Roman" w:hAnsi="Times New Roman" w:cs="Times New Roman"/>
          <w:sz w:val="24"/>
          <w:szCs w:val="24"/>
        </w:rPr>
        <w:t>density,</w:t>
      </w:r>
      <w:proofErr w:type="gramEnd"/>
      <w:r>
        <w:rPr>
          <w:rFonts w:ascii="Times New Roman" w:hAnsi="Times New Roman" w:cs="Times New Roman"/>
          <w:sz w:val="24"/>
          <w:szCs w:val="24"/>
        </w:rPr>
        <w:t xml:space="preserve"> thereby the environmental carrying capacity of the state is low. Therefore, environmental safeguards and their strict compliances are unavoidable for any development activities in Kerala from the sustainability point of view, particularly mining sort of basically destructive processes. Hence, clearance from the environmental point of view and strict monitoring of environmental compliance is extremely important in the context of Kerala. So shorter environmental clearance period and periodic review for further extension/revalidation is absolutely necessary to safeguard /protect the environment and livelihood of Kerala.</w:t>
      </w:r>
    </w:p>
    <w:p w:rsidR="001414DF" w:rsidRDefault="001414DF" w:rsidP="001414DF">
      <w:pPr>
        <w:spacing w:after="0" w:line="360" w:lineRule="auto"/>
        <w:jc w:val="both"/>
        <w:rPr>
          <w:rFonts w:ascii="Times New Roman" w:hAnsi="Times New Roman" w:cs="Times New Roman"/>
          <w:b/>
          <w:bCs/>
          <w:sz w:val="24"/>
          <w:szCs w:val="24"/>
        </w:rPr>
      </w:pPr>
      <w:bookmarkStart w:id="8" w:name="_GoBack"/>
      <w:bookmarkEnd w:id="8"/>
    </w:p>
    <w:p w:rsidR="001414DF" w:rsidRDefault="001414DF" w:rsidP="001414D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Significance of Project Life of Mining:</w:t>
      </w:r>
    </w:p>
    <w:p w:rsidR="001414DF" w:rsidRDefault="001414DF" w:rsidP="001414DF">
      <w:pPr>
        <w:spacing w:after="0" w:line="360" w:lineRule="auto"/>
        <w:jc w:val="both"/>
        <w:rPr>
          <w:rFonts w:ascii="Times New Roman" w:hAnsi="Times New Roman" w:cs="Times New Roman"/>
          <w:b/>
          <w:bCs/>
          <w:sz w:val="24"/>
          <w:szCs w:val="24"/>
        </w:rPr>
      </w:pPr>
    </w:p>
    <w:p w:rsidR="001414DF" w:rsidRDefault="001414DF" w:rsidP="001414DF">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The foregoing discussion indicates the importance of incorporating specific environmental restricts, regulations and responsibilities to a mining project in Kerala and it necessitates fixing of a particular period of operation considering the mineable reserve, production plan and environmental restricts specific to the site. Thus giving clearance for a specific Project Life other than the Life of Mine is important in the mining projects.  This could be done only after examining the project from an environmental impact point of view by a team of experts consisting of earth scientists, biologists, environmental scientists and engineers, socio economic experts, legal and administrative specialists etc. This is done through the Environmental Appraisal Committees formed through the EIA Notification at the National and State level who appraises each project considering regional and local environmental characteristics and impact of various types of activities involved in mining on various environmental aspects which restrict the life of mine. Hence the significance of Project Life, that is the Mining Period considering all the environmental sustainability aspects. While approving mining plan by the Mining &amp; Geology department environmental aspects and impact on groundwater regime are not considered</w:t>
      </w:r>
      <w:r>
        <w:rPr>
          <w:rFonts w:ascii="Times New Roman" w:hAnsi="Times New Roman" w:cs="Times New Roman"/>
          <w:color w:val="FF0000"/>
          <w:sz w:val="24"/>
          <w:szCs w:val="24"/>
        </w:rPr>
        <w:t xml:space="preserve">. </w:t>
      </w:r>
      <w:r>
        <w:rPr>
          <w:rFonts w:ascii="Times New Roman" w:hAnsi="Times New Roman" w:cs="Times New Roman"/>
          <w:sz w:val="24"/>
          <w:szCs w:val="24"/>
        </w:rPr>
        <w:t>Even though mineable reserve is available, certain restrictions are to be imposed on quantity of mineral to be mined to protect local groundwater system and to avoid /reduce landslide vulnerability. This process will alter the mine life/</w:t>
      </w:r>
      <w:proofErr w:type="gramStart"/>
      <w:r>
        <w:rPr>
          <w:rFonts w:ascii="Times New Roman" w:hAnsi="Times New Roman" w:cs="Times New Roman"/>
          <w:sz w:val="24"/>
          <w:szCs w:val="24"/>
        </w:rPr>
        <w:t>project  life</w:t>
      </w:r>
      <w:proofErr w:type="gramEnd"/>
      <w:r>
        <w:rPr>
          <w:rFonts w:ascii="Times New Roman" w:hAnsi="Times New Roman" w:cs="Times New Roman"/>
          <w:sz w:val="24"/>
          <w:szCs w:val="24"/>
        </w:rPr>
        <w:t xml:space="preserve"> approved by the Mining &amp; Geology Department. So merely following the mine life/project life approved by the Mining &amp; Geology department will seriously affect appraisal process of SEAC adversely. </w:t>
      </w:r>
    </w:p>
    <w:p w:rsidR="001414DF" w:rsidRDefault="001414DF" w:rsidP="001414DF">
      <w:pPr>
        <w:spacing w:after="0" w:line="360" w:lineRule="auto"/>
        <w:jc w:val="both"/>
        <w:rPr>
          <w:rFonts w:ascii="Times New Roman" w:hAnsi="Times New Roman" w:cs="Times New Roman"/>
          <w:b/>
          <w:bCs/>
          <w:sz w:val="24"/>
          <w:szCs w:val="24"/>
        </w:rPr>
      </w:pPr>
    </w:p>
    <w:p w:rsidR="001414DF" w:rsidRDefault="001414DF" w:rsidP="001414D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Why EC is issued for five year period:</w:t>
      </w:r>
    </w:p>
    <w:p w:rsidR="001414DF" w:rsidRDefault="001414DF" w:rsidP="001414DF">
      <w:pPr>
        <w:spacing w:after="0" w:line="360" w:lineRule="auto"/>
        <w:jc w:val="both"/>
        <w:rPr>
          <w:rFonts w:ascii="Times New Roman" w:hAnsi="Times New Roman" w:cs="Times New Roman"/>
          <w:b/>
          <w:bCs/>
          <w:sz w:val="24"/>
          <w:szCs w:val="24"/>
        </w:rPr>
      </w:pPr>
    </w:p>
    <w:p w:rsidR="001414DF" w:rsidRDefault="001414DF" w:rsidP="001414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the EIA Notification, EC can be issued for a maximum period of 30 Years subjected to environmental restrictions. Hence a project life is estimated considering various environmental implications and accordingly period of EC varies depending on the Project Life estimated. However, in Kerala, it was made a practice to issue EC for 5 Years for quarrying/mining projects as is done in the case Mine Plan which is approved for 5 years. This is to ensure that the projects are evaluated in detail periodically at an interval of 5 years, considering the severity of environmental fragility of Kerala as well as the fact that the quarrying projects are located mostly in vulnerable landforms.</w:t>
      </w:r>
    </w:p>
    <w:p w:rsidR="001414DF" w:rsidRDefault="001414DF" w:rsidP="001414DF">
      <w:pPr>
        <w:spacing w:after="0" w:line="360" w:lineRule="auto"/>
        <w:jc w:val="both"/>
        <w:rPr>
          <w:rFonts w:ascii="Times New Roman" w:hAnsi="Times New Roman" w:cs="Times New Roman"/>
          <w:sz w:val="24"/>
          <w:szCs w:val="24"/>
        </w:rPr>
      </w:pPr>
    </w:p>
    <w:p w:rsidR="001414DF" w:rsidRDefault="001414DF" w:rsidP="001414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Unlike in north India mineable mineral </w:t>
      </w:r>
      <w:proofErr w:type="gramStart"/>
      <w:r>
        <w:rPr>
          <w:rFonts w:ascii="Times New Roman" w:hAnsi="Times New Roman" w:cs="Times New Roman"/>
          <w:sz w:val="24"/>
          <w:szCs w:val="24"/>
        </w:rPr>
        <w:t>reserves  are</w:t>
      </w:r>
      <w:proofErr w:type="gramEnd"/>
      <w:r>
        <w:rPr>
          <w:rFonts w:ascii="Times New Roman" w:hAnsi="Times New Roman" w:cs="Times New Roman"/>
          <w:sz w:val="24"/>
          <w:szCs w:val="24"/>
        </w:rPr>
        <w:t xml:space="preserve"> available only in small pockets in Kerala. Further Kerala is a densely populated </w:t>
      </w:r>
      <w:proofErr w:type="gramStart"/>
      <w:r>
        <w:rPr>
          <w:rFonts w:ascii="Times New Roman" w:hAnsi="Times New Roman" w:cs="Times New Roman"/>
          <w:sz w:val="24"/>
          <w:szCs w:val="24"/>
        </w:rPr>
        <w:t>state  and</w:t>
      </w:r>
      <w:proofErr w:type="gramEnd"/>
      <w:r>
        <w:rPr>
          <w:rFonts w:ascii="Times New Roman" w:hAnsi="Times New Roman" w:cs="Times New Roman"/>
          <w:sz w:val="24"/>
          <w:szCs w:val="24"/>
        </w:rPr>
        <w:t xml:space="preserve"> there are habitations everywhere including proposed project areas. There will be minor natural drainage systems along the undulating terrain and any mineral extraction will likely to affect natural drainage and groundwater regime of the area. Usage of explosives may affect local environment and people. Reasonable restriction on validity </w:t>
      </w:r>
      <w:proofErr w:type="gramStart"/>
      <w:r>
        <w:rPr>
          <w:rFonts w:ascii="Times New Roman" w:hAnsi="Times New Roman" w:cs="Times New Roman"/>
          <w:sz w:val="24"/>
          <w:szCs w:val="24"/>
        </w:rPr>
        <w:t>period  of</w:t>
      </w:r>
      <w:proofErr w:type="gramEnd"/>
      <w:r>
        <w:rPr>
          <w:rFonts w:ascii="Times New Roman" w:hAnsi="Times New Roman" w:cs="Times New Roman"/>
          <w:sz w:val="24"/>
          <w:szCs w:val="24"/>
        </w:rPr>
        <w:t xml:space="preserve"> environmental clearance is essential  for ensuring compliance of EC conditions. </w:t>
      </w:r>
    </w:p>
    <w:p w:rsidR="001414DF" w:rsidRDefault="001414DF" w:rsidP="001414DF">
      <w:pPr>
        <w:spacing w:after="0" w:line="360" w:lineRule="auto"/>
        <w:jc w:val="both"/>
        <w:rPr>
          <w:rFonts w:ascii="Times New Roman" w:hAnsi="Times New Roman" w:cs="Times New Roman"/>
          <w:sz w:val="24"/>
          <w:szCs w:val="24"/>
        </w:rPr>
      </w:pPr>
    </w:p>
    <w:p w:rsidR="001414DF" w:rsidRDefault="001414DF" w:rsidP="001414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prior EC is issued for </w:t>
      </w:r>
      <w:proofErr w:type="gramStart"/>
      <w:r>
        <w:rPr>
          <w:rFonts w:ascii="Times New Roman" w:hAnsi="Times New Roman" w:cs="Times New Roman"/>
          <w:sz w:val="24"/>
          <w:szCs w:val="24"/>
        </w:rPr>
        <w:t>entire  project</w:t>
      </w:r>
      <w:proofErr w:type="gramEnd"/>
      <w:r>
        <w:rPr>
          <w:rFonts w:ascii="Times New Roman" w:hAnsi="Times New Roman" w:cs="Times New Roman"/>
          <w:sz w:val="24"/>
          <w:szCs w:val="24"/>
        </w:rPr>
        <w:t xml:space="preserve"> period , there must be an effective control mechanism to monitor the compliance of EC conditions periodically and SEIAA must be allowed to cancel/suspend EC depending on nature of non compliance of EC conditions.</w:t>
      </w:r>
    </w:p>
    <w:p w:rsidR="001414DF" w:rsidRDefault="001414DF" w:rsidP="001414DF">
      <w:pPr>
        <w:spacing w:after="0" w:line="360" w:lineRule="auto"/>
        <w:jc w:val="both"/>
        <w:rPr>
          <w:rFonts w:ascii="Times New Roman" w:hAnsi="Times New Roman" w:cs="Times New Roman"/>
          <w:sz w:val="24"/>
          <w:szCs w:val="24"/>
        </w:rPr>
      </w:pPr>
    </w:p>
    <w:p w:rsidR="001414DF" w:rsidRDefault="001414DF" w:rsidP="001414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more than 90 % of revalidation cases SEAC had observed serious negligence on the part of project proponents in complying EC conditions. Revalidation/ Extension </w:t>
      </w:r>
      <w:proofErr w:type="gramStart"/>
      <w:r>
        <w:rPr>
          <w:rFonts w:ascii="Times New Roman" w:hAnsi="Times New Roman" w:cs="Times New Roman"/>
          <w:sz w:val="24"/>
          <w:szCs w:val="24"/>
        </w:rPr>
        <w:t>beyond  five</w:t>
      </w:r>
      <w:proofErr w:type="gramEnd"/>
      <w:r>
        <w:rPr>
          <w:rFonts w:ascii="Times New Roman" w:hAnsi="Times New Roman" w:cs="Times New Roman"/>
          <w:sz w:val="24"/>
          <w:szCs w:val="24"/>
        </w:rPr>
        <w:t xml:space="preserve"> years only after SEAC appraisal and necessary corrections will ensure compliance of EC conditions and protection of local environment.  </w:t>
      </w:r>
    </w:p>
    <w:p w:rsidR="001414DF" w:rsidRDefault="001414DF" w:rsidP="001414DF">
      <w:pPr>
        <w:rPr>
          <w:rFonts w:ascii="Times New Roman" w:hAnsi="Times New Roman" w:cs="Times New Roman"/>
          <w:b/>
          <w:bCs/>
          <w:sz w:val="32"/>
          <w:szCs w:val="32"/>
          <w:u w:val="single"/>
        </w:rPr>
      </w:pPr>
    </w:p>
    <w:p w:rsidR="001414DF" w:rsidRDefault="001414DF" w:rsidP="001414DF">
      <w:pPr>
        <w:spacing w:after="0" w:line="240" w:lineRule="auto"/>
        <w:rPr>
          <w:rFonts w:ascii="Times New Roman" w:hAnsi="Times New Roman" w:cs="Times New Roman"/>
          <w:sz w:val="24"/>
          <w:szCs w:val="24"/>
        </w:rPr>
      </w:pPr>
    </w:p>
    <w:p w:rsidR="001414DF" w:rsidRDefault="001414DF" w:rsidP="001414DF"/>
    <w:p w:rsidR="001414DF" w:rsidRDefault="001414DF" w:rsidP="00F45D1A">
      <w:pPr>
        <w:spacing w:after="0" w:line="240" w:lineRule="auto"/>
        <w:rPr>
          <w:rFonts w:ascii="Times New Roman" w:eastAsia="SimSun" w:hAnsi="Times New Roman" w:cs="Times New Roman"/>
          <w:b/>
          <w:sz w:val="24"/>
          <w:szCs w:val="24"/>
        </w:rPr>
      </w:pPr>
    </w:p>
    <w:sectPr w:rsidR="001414DF" w:rsidSect="00E46FB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B5F" w:rsidRDefault="00817B5F" w:rsidP="009348D2">
      <w:pPr>
        <w:spacing w:after="0" w:line="240" w:lineRule="auto"/>
      </w:pPr>
      <w:r>
        <w:separator/>
      </w:r>
    </w:p>
  </w:endnote>
  <w:endnote w:type="continuationSeparator" w:id="0">
    <w:p w:rsidR="00817B5F" w:rsidRDefault="00817B5F" w:rsidP="00934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477230"/>
      <w:docPartObj>
        <w:docPartGallery w:val="Page Numbers (Bottom of Page)"/>
        <w:docPartUnique/>
      </w:docPartObj>
    </w:sdtPr>
    <w:sdtEndPr>
      <w:rPr>
        <w:noProof/>
      </w:rPr>
    </w:sdtEndPr>
    <w:sdtContent>
      <w:p w:rsidR="00BB56AD" w:rsidRDefault="00BB56AD">
        <w:pPr>
          <w:pStyle w:val="Footer"/>
          <w:jc w:val="right"/>
        </w:pPr>
        <w:r>
          <w:fldChar w:fldCharType="begin"/>
        </w:r>
        <w:r>
          <w:instrText xml:space="preserve"> PAGE   \* MERGEFORMAT </w:instrText>
        </w:r>
        <w:r>
          <w:fldChar w:fldCharType="separate"/>
        </w:r>
        <w:r w:rsidR="00397ACC">
          <w:rPr>
            <w:noProof/>
          </w:rPr>
          <w:t>1</w:t>
        </w:r>
        <w:r>
          <w:rPr>
            <w:noProof/>
          </w:rPr>
          <w:fldChar w:fldCharType="end"/>
        </w:r>
      </w:p>
    </w:sdtContent>
  </w:sdt>
  <w:p w:rsidR="00BB56AD" w:rsidRDefault="00BB5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B5F" w:rsidRDefault="00817B5F" w:rsidP="009348D2">
      <w:pPr>
        <w:spacing w:after="0" w:line="240" w:lineRule="auto"/>
      </w:pPr>
      <w:r>
        <w:separator/>
      </w:r>
    </w:p>
  </w:footnote>
  <w:footnote w:type="continuationSeparator" w:id="0">
    <w:p w:rsidR="00817B5F" w:rsidRDefault="00817B5F" w:rsidP="009348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0474"/>
    <w:multiLevelType w:val="hybridMultilevel"/>
    <w:tmpl w:val="B17082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C4910"/>
    <w:multiLevelType w:val="hybridMultilevel"/>
    <w:tmpl w:val="56149D2E"/>
    <w:lvl w:ilvl="0" w:tplc="83BC4440">
      <w:start w:val="1"/>
      <w:numFmt w:val="decimal"/>
      <w:lvlText w:val="%1."/>
      <w:lvlJc w:val="left"/>
      <w:pPr>
        <w:ind w:left="2160" w:hanging="63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20AD4"/>
    <w:multiLevelType w:val="hybridMultilevel"/>
    <w:tmpl w:val="22B839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63A198C"/>
    <w:multiLevelType w:val="hybridMultilevel"/>
    <w:tmpl w:val="5BDC925A"/>
    <w:lvl w:ilvl="0" w:tplc="34C00D6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D6765"/>
    <w:multiLevelType w:val="hybridMultilevel"/>
    <w:tmpl w:val="B9B6E9E6"/>
    <w:lvl w:ilvl="0" w:tplc="E9BEC10C">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B645E9"/>
    <w:multiLevelType w:val="hybridMultilevel"/>
    <w:tmpl w:val="2DC66018"/>
    <w:lvl w:ilvl="0" w:tplc="D3A27392">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DB45C3B"/>
    <w:multiLevelType w:val="hybridMultilevel"/>
    <w:tmpl w:val="5BD2E92E"/>
    <w:lvl w:ilvl="0" w:tplc="1EFAA78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D4BB5"/>
    <w:multiLevelType w:val="hybridMultilevel"/>
    <w:tmpl w:val="53DC7390"/>
    <w:lvl w:ilvl="0" w:tplc="42F627D4">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EF57F0C"/>
    <w:multiLevelType w:val="hybridMultilevel"/>
    <w:tmpl w:val="7CBE1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283527"/>
    <w:multiLevelType w:val="hybridMultilevel"/>
    <w:tmpl w:val="A1BAE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775450"/>
    <w:multiLevelType w:val="hybridMultilevel"/>
    <w:tmpl w:val="8D547C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3303C28"/>
    <w:multiLevelType w:val="hybridMultilevel"/>
    <w:tmpl w:val="39A28022"/>
    <w:lvl w:ilvl="0" w:tplc="83BC4440">
      <w:start w:val="1"/>
      <w:numFmt w:val="decimal"/>
      <w:lvlText w:val="%1."/>
      <w:lvlJc w:val="left"/>
      <w:pPr>
        <w:ind w:left="2160" w:hanging="63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8A39BF"/>
    <w:multiLevelType w:val="hybridMultilevel"/>
    <w:tmpl w:val="91E20ED6"/>
    <w:lvl w:ilvl="0" w:tplc="58B6BA0E">
      <w:start w:val="1"/>
      <w:numFmt w:val="decimal"/>
      <w:lvlText w:val="%1."/>
      <w:lvlJc w:val="left"/>
      <w:pPr>
        <w:ind w:left="2520" w:hanging="720"/>
      </w:pPr>
      <w:rPr>
        <w:rFonts w:hint="default"/>
      </w:rPr>
    </w:lvl>
    <w:lvl w:ilvl="1" w:tplc="7A38569E">
      <w:start w:val="1"/>
      <w:numFmt w:val="decimal"/>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3CA5853"/>
    <w:multiLevelType w:val="hybridMultilevel"/>
    <w:tmpl w:val="4B1E3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5477149"/>
    <w:multiLevelType w:val="hybridMultilevel"/>
    <w:tmpl w:val="981A9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8BC0BD4"/>
    <w:multiLevelType w:val="hybridMultilevel"/>
    <w:tmpl w:val="F6442C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8C9053F"/>
    <w:multiLevelType w:val="hybridMultilevel"/>
    <w:tmpl w:val="D2A6B83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199A58E5"/>
    <w:multiLevelType w:val="hybridMultilevel"/>
    <w:tmpl w:val="1CE02D7E"/>
    <w:lvl w:ilvl="0" w:tplc="B18E1102">
      <w:start w:val="1"/>
      <w:numFmt w:val="decimal"/>
      <w:lvlText w:val="%1."/>
      <w:lvlJc w:val="left"/>
      <w:pPr>
        <w:ind w:left="540" w:hanging="360"/>
      </w:pPr>
      <w:rPr>
        <w:rFonts w:hint="default"/>
        <w:b w:val="0"/>
        <w:bCs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1AB07DA3"/>
    <w:multiLevelType w:val="hybridMultilevel"/>
    <w:tmpl w:val="5FFE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536498"/>
    <w:multiLevelType w:val="hybridMultilevel"/>
    <w:tmpl w:val="C6263B82"/>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1BED07D4"/>
    <w:multiLevelType w:val="hybridMultilevel"/>
    <w:tmpl w:val="EE920238"/>
    <w:lvl w:ilvl="0" w:tplc="40090017">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1D370C97"/>
    <w:multiLevelType w:val="hybridMultilevel"/>
    <w:tmpl w:val="D1D0C448"/>
    <w:lvl w:ilvl="0" w:tplc="0409000F">
      <w:start w:val="1"/>
      <w:numFmt w:val="decimal"/>
      <w:lvlText w:val="%1."/>
      <w:lvlJc w:val="left"/>
      <w:pPr>
        <w:ind w:left="720" w:hanging="360"/>
      </w:pPr>
    </w:lvl>
    <w:lvl w:ilvl="1" w:tplc="B2B69BE0">
      <w:start w:val="1"/>
      <w:numFmt w:val="decimal"/>
      <w:lvlText w:val="%2."/>
      <w:lvlJc w:val="left"/>
      <w:pPr>
        <w:ind w:left="2055" w:hanging="9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0F3375"/>
    <w:multiLevelType w:val="hybridMultilevel"/>
    <w:tmpl w:val="A650B604"/>
    <w:lvl w:ilvl="0" w:tplc="EFAC538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22845881"/>
    <w:multiLevelType w:val="hybridMultilevel"/>
    <w:tmpl w:val="F7143E42"/>
    <w:lvl w:ilvl="0" w:tplc="DC9E2BC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4A7EA5"/>
    <w:multiLevelType w:val="hybridMultilevel"/>
    <w:tmpl w:val="A790C046"/>
    <w:lvl w:ilvl="0" w:tplc="305203B2">
      <w:start w:val="1"/>
      <w:numFmt w:val="decimal"/>
      <w:lvlText w:val="%1."/>
      <w:lvlJc w:val="left"/>
      <w:pPr>
        <w:ind w:left="720" w:hanging="360"/>
      </w:pPr>
      <w:rPr>
        <w:rFonts w:hint="default"/>
        <w:b w:val="0"/>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nsid w:val="24284E8C"/>
    <w:multiLevelType w:val="hybridMultilevel"/>
    <w:tmpl w:val="2B90B0B8"/>
    <w:lvl w:ilvl="0" w:tplc="51522EA4">
      <w:start w:val="1"/>
      <w:numFmt w:val="decimal"/>
      <w:lvlText w:val="%1."/>
      <w:lvlJc w:val="left"/>
      <w:pPr>
        <w:ind w:left="63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642470"/>
    <w:multiLevelType w:val="hybridMultilevel"/>
    <w:tmpl w:val="13F4BE74"/>
    <w:lvl w:ilvl="0" w:tplc="0F48B9AC">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nsid w:val="26791DD3"/>
    <w:multiLevelType w:val="hybridMultilevel"/>
    <w:tmpl w:val="A77CAC9A"/>
    <w:lvl w:ilvl="0" w:tplc="2D92C444">
      <w:start w:val="1"/>
      <w:numFmt w:val="decimal"/>
      <w:lvlText w:val="%1."/>
      <w:lvlJc w:val="left"/>
      <w:pPr>
        <w:ind w:left="630" w:hanging="45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71C29F3"/>
    <w:multiLevelType w:val="hybridMultilevel"/>
    <w:tmpl w:val="F6ACD1A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nsid w:val="2891022B"/>
    <w:multiLevelType w:val="hybridMultilevel"/>
    <w:tmpl w:val="949EE9EE"/>
    <w:lvl w:ilvl="0" w:tplc="FF88D2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9446283"/>
    <w:multiLevelType w:val="hybridMultilevel"/>
    <w:tmpl w:val="318E9A00"/>
    <w:lvl w:ilvl="0" w:tplc="E9BEC10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992048A"/>
    <w:multiLevelType w:val="hybridMultilevel"/>
    <w:tmpl w:val="4574EFA6"/>
    <w:lvl w:ilvl="0" w:tplc="38C07CC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9FE38C2"/>
    <w:multiLevelType w:val="hybridMultilevel"/>
    <w:tmpl w:val="50D675CE"/>
    <w:lvl w:ilvl="0" w:tplc="83BC4440">
      <w:start w:val="1"/>
      <w:numFmt w:val="decimal"/>
      <w:lvlText w:val="%1."/>
      <w:lvlJc w:val="left"/>
      <w:pPr>
        <w:ind w:left="1800" w:hanging="63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AF4127D"/>
    <w:multiLevelType w:val="hybridMultilevel"/>
    <w:tmpl w:val="0C2EA3F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2C114BBA"/>
    <w:multiLevelType w:val="hybridMultilevel"/>
    <w:tmpl w:val="DDC0B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CA74318"/>
    <w:multiLevelType w:val="hybridMultilevel"/>
    <w:tmpl w:val="093CC632"/>
    <w:lvl w:ilvl="0" w:tplc="9634ED2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nsid w:val="2CE46FC6"/>
    <w:multiLevelType w:val="hybridMultilevel"/>
    <w:tmpl w:val="C11CE14C"/>
    <w:lvl w:ilvl="0" w:tplc="A7C023F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D304FB5"/>
    <w:multiLevelType w:val="hybridMultilevel"/>
    <w:tmpl w:val="65920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83286D"/>
    <w:multiLevelType w:val="hybridMultilevel"/>
    <w:tmpl w:val="3A565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0A26BF0"/>
    <w:multiLevelType w:val="hybridMultilevel"/>
    <w:tmpl w:val="64B4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11403A4"/>
    <w:multiLevelType w:val="hybridMultilevel"/>
    <w:tmpl w:val="C7E65B8C"/>
    <w:lvl w:ilvl="0" w:tplc="40090017">
      <w:start w:val="1"/>
      <w:numFmt w:val="lowerLetter"/>
      <w:lvlText w:val="%1)"/>
      <w:lvlJc w:val="left"/>
      <w:pPr>
        <w:ind w:left="1440" w:hanging="360"/>
      </w:pPr>
    </w:lvl>
    <w:lvl w:ilvl="1" w:tplc="2DD0131E">
      <w:start w:val="1"/>
      <w:numFmt w:val="decimal"/>
      <w:lvlText w:val="%2."/>
      <w:lvlJc w:val="left"/>
      <w:pPr>
        <w:ind w:left="2520" w:hanging="72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nsid w:val="32312C1B"/>
    <w:multiLevelType w:val="hybridMultilevel"/>
    <w:tmpl w:val="322628FA"/>
    <w:lvl w:ilvl="0" w:tplc="83BC4440">
      <w:start w:val="1"/>
      <w:numFmt w:val="decimal"/>
      <w:lvlText w:val="%1."/>
      <w:lvlJc w:val="left"/>
      <w:pPr>
        <w:ind w:left="1800" w:hanging="63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323EA4"/>
    <w:multiLevelType w:val="hybridMultilevel"/>
    <w:tmpl w:val="64463838"/>
    <w:lvl w:ilvl="0" w:tplc="43347FC0">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4C60CF"/>
    <w:multiLevelType w:val="multilevel"/>
    <w:tmpl w:val="3F8EA7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nsid w:val="36354A29"/>
    <w:multiLevelType w:val="hybridMultilevel"/>
    <w:tmpl w:val="22183A6C"/>
    <w:lvl w:ilvl="0" w:tplc="9AF8A058">
      <w:start w:val="1"/>
      <w:numFmt w:val="decimal"/>
      <w:lvlText w:val="%1."/>
      <w:lvlJc w:val="left"/>
      <w:pPr>
        <w:ind w:left="1080" w:hanging="360"/>
      </w:pPr>
      <w:rPr>
        <w:rFonts w:ascii="Times New Roman" w:eastAsiaTheme="minorHAnsi" w:hAnsi="Times New Roman" w:cs="Times New Roman"/>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8960CBE"/>
    <w:multiLevelType w:val="hybridMultilevel"/>
    <w:tmpl w:val="233C3D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9250584"/>
    <w:multiLevelType w:val="hybridMultilevel"/>
    <w:tmpl w:val="6BB0B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A0A5F8B"/>
    <w:multiLevelType w:val="hybridMultilevel"/>
    <w:tmpl w:val="2580F880"/>
    <w:lvl w:ilvl="0" w:tplc="B3C64ED8">
      <w:start w:val="1"/>
      <w:numFmt w:val="decimal"/>
      <w:lvlText w:val="%1."/>
      <w:lvlJc w:val="left"/>
      <w:pPr>
        <w:ind w:left="10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B6139C3"/>
    <w:multiLevelType w:val="hybridMultilevel"/>
    <w:tmpl w:val="70886B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CD21305"/>
    <w:multiLevelType w:val="hybridMultilevel"/>
    <w:tmpl w:val="A4E680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E592BBD"/>
    <w:multiLevelType w:val="hybridMultilevel"/>
    <w:tmpl w:val="3BDE3C0A"/>
    <w:lvl w:ilvl="0" w:tplc="D604E3F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0B64468"/>
    <w:multiLevelType w:val="hybridMultilevel"/>
    <w:tmpl w:val="3744BD5C"/>
    <w:lvl w:ilvl="0" w:tplc="0409000F">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1255C28"/>
    <w:multiLevelType w:val="hybridMultilevel"/>
    <w:tmpl w:val="63FAF8B6"/>
    <w:lvl w:ilvl="0" w:tplc="C472E804">
      <w:start w:val="1"/>
      <w:numFmt w:val="decimal"/>
      <w:lvlText w:val="%1."/>
      <w:lvlJc w:val="left"/>
      <w:pPr>
        <w:ind w:left="2520" w:hanging="21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419E7E84"/>
    <w:multiLevelType w:val="hybridMultilevel"/>
    <w:tmpl w:val="A9DCC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1F22437"/>
    <w:multiLevelType w:val="hybridMultilevel"/>
    <w:tmpl w:val="070E05EA"/>
    <w:lvl w:ilvl="0" w:tplc="B18E1102">
      <w:start w:val="1"/>
      <w:numFmt w:val="decimal"/>
      <w:lvlText w:val="%1."/>
      <w:lvlJc w:val="left"/>
      <w:pPr>
        <w:ind w:left="5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2A90BAB"/>
    <w:multiLevelType w:val="hybridMultilevel"/>
    <w:tmpl w:val="8B06F5A2"/>
    <w:lvl w:ilvl="0" w:tplc="B3C64ED8">
      <w:start w:val="1"/>
      <w:numFmt w:val="decimal"/>
      <w:lvlText w:val="%1."/>
      <w:lvlJc w:val="left"/>
      <w:pPr>
        <w:ind w:left="144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3903EA7"/>
    <w:multiLevelType w:val="hybridMultilevel"/>
    <w:tmpl w:val="92D0D580"/>
    <w:lvl w:ilvl="0" w:tplc="B5CCD7C2">
      <w:start w:val="1"/>
      <w:numFmt w:val="decimal"/>
      <w:lvlText w:val="%1."/>
      <w:lvlJc w:val="left"/>
      <w:pPr>
        <w:ind w:left="180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7">
    <w:nsid w:val="45453BEA"/>
    <w:multiLevelType w:val="hybridMultilevel"/>
    <w:tmpl w:val="7D140360"/>
    <w:lvl w:ilvl="0" w:tplc="E9BEC10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4B0991"/>
    <w:multiLevelType w:val="hybridMultilevel"/>
    <w:tmpl w:val="683AE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57E2A87"/>
    <w:multiLevelType w:val="hybridMultilevel"/>
    <w:tmpl w:val="6884F1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45965CD4"/>
    <w:multiLevelType w:val="hybridMultilevel"/>
    <w:tmpl w:val="675CA0BC"/>
    <w:lvl w:ilvl="0" w:tplc="F308FE72">
      <w:start w:val="1"/>
      <w:numFmt w:val="decimal"/>
      <w:lvlText w:val="%1."/>
      <w:lvlJc w:val="left"/>
      <w:pPr>
        <w:ind w:left="1440" w:hanging="63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7780B56"/>
    <w:multiLevelType w:val="hybridMultilevel"/>
    <w:tmpl w:val="46DE3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79F6E20"/>
    <w:multiLevelType w:val="hybridMultilevel"/>
    <w:tmpl w:val="1062027A"/>
    <w:lvl w:ilvl="0" w:tplc="878431F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3">
    <w:nsid w:val="4920185D"/>
    <w:multiLevelType w:val="hybridMultilevel"/>
    <w:tmpl w:val="9B6AD9B4"/>
    <w:lvl w:ilvl="0" w:tplc="E9BEC10C">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FAF3FAA"/>
    <w:multiLevelType w:val="hybridMultilevel"/>
    <w:tmpl w:val="194CC572"/>
    <w:lvl w:ilvl="0" w:tplc="40090017">
      <w:start w:val="1"/>
      <w:numFmt w:val="lowerLetter"/>
      <w:lvlText w:val="%1)"/>
      <w:lvlJc w:val="left"/>
      <w:pPr>
        <w:ind w:left="1440" w:hanging="360"/>
      </w:pPr>
    </w:lvl>
    <w:lvl w:ilvl="1" w:tplc="78D88D50">
      <w:start w:val="1"/>
      <w:numFmt w:val="decimal"/>
      <w:lvlText w:val="%2."/>
      <w:lvlJc w:val="left"/>
      <w:pPr>
        <w:ind w:left="2520" w:hanging="72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5">
    <w:nsid w:val="50C30842"/>
    <w:multiLevelType w:val="hybridMultilevel"/>
    <w:tmpl w:val="E2AC63E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6">
    <w:nsid w:val="5229430A"/>
    <w:multiLevelType w:val="hybridMultilevel"/>
    <w:tmpl w:val="55947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374C3B"/>
    <w:multiLevelType w:val="hybridMultilevel"/>
    <w:tmpl w:val="75C0D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3076902"/>
    <w:multiLevelType w:val="hybridMultilevel"/>
    <w:tmpl w:val="9184E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4161ACA"/>
    <w:multiLevelType w:val="hybridMultilevel"/>
    <w:tmpl w:val="FB7C7C74"/>
    <w:lvl w:ilvl="0" w:tplc="B18E1102">
      <w:start w:val="1"/>
      <w:numFmt w:val="decimal"/>
      <w:lvlText w:val="%1."/>
      <w:lvlJc w:val="left"/>
      <w:pPr>
        <w:ind w:left="54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4A03815"/>
    <w:multiLevelType w:val="hybridMultilevel"/>
    <w:tmpl w:val="93768BB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1">
    <w:nsid w:val="55C76CE5"/>
    <w:multiLevelType w:val="hybridMultilevel"/>
    <w:tmpl w:val="C166E4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nsid w:val="581D1BDC"/>
    <w:multiLevelType w:val="hybridMultilevel"/>
    <w:tmpl w:val="D80616EC"/>
    <w:lvl w:ilvl="0" w:tplc="1C507518">
      <w:start w:val="1"/>
      <w:numFmt w:val="decimal"/>
      <w:lvlText w:val="%1."/>
      <w:lvlJc w:val="left"/>
      <w:pPr>
        <w:ind w:left="1590" w:hanging="360"/>
      </w:pPr>
      <w:rPr>
        <w:rFonts w:hint="default"/>
        <w:b w:val="0"/>
        <w:i w:val="0"/>
      </w:rPr>
    </w:lvl>
    <w:lvl w:ilvl="1" w:tplc="40090019">
      <w:start w:val="1"/>
      <w:numFmt w:val="lowerLetter"/>
      <w:lvlText w:val="%2."/>
      <w:lvlJc w:val="left"/>
      <w:pPr>
        <w:ind w:left="2310" w:hanging="360"/>
      </w:pPr>
    </w:lvl>
    <w:lvl w:ilvl="2" w:tplc="4009001B" w:tentative="1">
      <w:start w:val="1"/>
      <w:numFmt w:val="lowerRoman"/>
      <w:lvlText w:val="%3."/>
      <w:lvlJc w:val="right"/>
      <w:pPr>
        <w:ind w:left="3030" w:hanging="180"/>
      </w:pPr>
    </w:lvl>
    <w:lvl w:ilvl="3" w:tplc="4009000F" w:tentative="1">
      <w:start w:val="1"/>
      <w:numFmt w:val="decimal"/>
      <w:lvlText w:val="%4."/>
      <w:lvlJc w:val="left"/>
      <w:pPr>
        <w:ind w:left="3750" w:hanging="360"/>
      </w:pPr>
    </w:lvl>
    <w:lvl w:ilvl="4" w:tplc="40090019" w:tentative="1">
      <w:start w:val="1"/>
      <w:numFmt w:val="lowerLetter"/>
      <w:lvlText w:val="%5."/>
      <w:lvlJc w:val="left"/>
      <w:pPr>
        <w:ind w:left="4470" w:hanging="360"/>
      </w:pPr>
    </w:lvl>
    <w:lvl w:ilvl="5" w:tplc="4009001B" w:tentative="1">
      <w:start w:val="1"/>
      <w:numFmt w:val="lowerRoman"/>
      <w:lvlText w:val="%6."/>
      <w:lvlJc w:val="right"/>
      <w:pPr>
        <w:ind w:left="5190" w:hanging="180"/>
      </w:pPr>
    </w:lvl>
    <w:lvl w:ilvl="6" w:tplc="4009000F" w:tentative="1">
      <w:start w:val="1"/>
      <w:numFmt w:val="decimal"/>
      <w:lvlText w:val="%7."/>
      <w:lvlJc w:val="left"/>
      <w:pPr>
        <w:ind w:left="5910" w:hanging="360"/>
      </w:pPr>
    </w:lvl>
    <w:lvl w:ilvl="7" w:tplc="40090019" w:tentative="1">
      <w:start w:val="1"/>
      <w:numFmt w:val="lowerLetter"/>
      <w:lvlText w:val="%8."/>
      <w:lvlJc w:val="left"/>
      <w:pPr>
        <w:ind w:left="6630" w:hanging="360"/>
      </w:pPr>
    </w:lvl>
    <w:lvl w:ilvl="8" w:tplc="4009001B" w:tentative="1">
      <w:start w:val="1"/>
      <w:numFmt w:val="lowerRoman"/>
      <w:lvlText w:val="%9."/>
      <w:lvlJc w:val="right"/>
      <w:pPr>
        <w:ind w:left="7350" w:hanging="180"/>
      </w:pPr>
    </w:lvl>
  </w:abstractNum>
  <w:abstractNum w:abstractNumId="73">
    <w:nsid w:val="59BF4DDF"/>
    <w:multiLevelType w:val="hybridMultilevel"/>
    <w:tmpl w:val="7792B2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A2A4465"/>
    <w:multiLevelType w:val="hybridMultilevel"/>
    <w:tmpl w:val="2F1EFD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5A47124C"/>
    <w:multiLevelType w:val="hybridMultilevel"/>
    <w:tmpl w:val="4C06F1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5B4532A9"/>
    <w:multiLevelType w:val="hybridMultilevel"/>
    <w:tmpl w:val="4FD86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BAA5439"/>
    <w:multiLevelType w:val="hybridMultilevel"/>
    <w:tmpl w:val="C480FF4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nsid w:val="5CC23854"/>
    <w:multiLevelType w:val="hybridMultilevel"/>
    <w:tmpl w:val="1C58C3F4"/>
    <w:lvl w:ilvl="0" w:tplc="FEFCA26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9">
    <w:nsid w:val="604B77AF"/>
    <w:multiLevelType w:val="hybridMultilevel"/>
    <w:tmpl w:val="7CD6BFB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nsid w:val="608A5FD5"/>
    <w:multiLevelType w:val="multilevel"/>
    <w:tmpl w:val="837A78B8"/>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nsid w:val="60991CD8"/>
    <w:multiLevelType w:val="hybridMultilevel"/>
    <w:tmpl w:val="A1C486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nsid w:val="652C1C50"/>
    <w:multiLevelType w:val="hybridMultilevel"/>
    <w:tmpl w:val="D80027D8"/>
    <w:lvl w:ilvl="0" w:tplc="B5CCD7C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3">
    <w:nsid w:val="663B223B"/>
    <w:multiLevelType w:val="hybridMultilevel"/>
    <w:tmpl w:val="1D06C4C8"/>
    <w:lvl w:ilvl="0" w:tplc="B3C64ED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673E0C7C"/>
    <w:multiLevelType w:val="hybridMultilevel"/>
    <w:tmpl w:val="D41853C8"/>
    <w:lvl w:ilvl="0" w:tplc="96D2A0F4">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nsid w:val="69D61115"/>
    <w:multiLevelType w:val="hybridMultilevel"/>
    <w:tmpl w:val="00565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A69096B"/>
    <w:multiLevelType w:val="hybridMultilevel"/>
    <w:tmpl w:val="FF0C1374"/>
    <w:lvl w:ilvl="0" w:tplc="E4CAA698">
      <w:start w:val="1"/>
      <w:numFmt w:val="lowerRoman"/>
      <w:lvlText w:val="%1)"/>
      <w:lvlJc w:val="left"/>
      <w:pPr>
        <w:ind w:left="1080" w:hanging="72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nsid w:val="6B5727E3"/>
    <w:multiLevelType w:val="hybridMultilevel"/>
    <w:tmpl w:val="C36ED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D86076E"/>
    <w:multiLevelType w:val="hybridMultilevel"/>
    <w:tmpl w:val="5FDE2900"/>
    <w:lvl w:ilvl="0" w:tplc="41E42F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nsid w:val="6F026072"/>
    <w:multiLevelType w:val="hybridMultilevel"/>
    <w:tmpl w:val="89D41E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F1B3D29"/>
    <w:multiLevelType w:val="hybridMultilevel"/>
    <w:tmpl w:val="34A8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0CE6064"/>
    <w:multiLevelType w:val="hybridMultilevel"/>
    <w:tmpl w:val="47DC4946"/>
    <w:lvl w:ilvl="0" w:tplc="5942C968">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3FA1AFF"/>
    <w:multiLevelType w:val="hybridMultilevel"/>
    <w:tmpl w:val="A336EB60"/>
    <w:lvl w:ilvl="0" w:tplc="2CA86E88">
      <w:start w:val="1"/>
      <w:numFmt w:val="lowerLetter"/>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nsid w:val="74007B22"/>
    <w:multiLevelType w:val="hybridMultilevel"/>
    <w:tmpl w:val="2D1CD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41F19A3"/>
    <w:multiLevelType w:val="multilevel"/>
    <w:tmpl w:val="4128153C"/>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5">
    <w:nsid w:val="741F264C"/>
    <w:multiLevelType w:val="hybridMultilevel"/>
    <w:tmpl w:val="BB761D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nsid w:val="745117C7"/>
    <w:multiLevelType w:val="hybridMultilevel"/>
    <w:tmpl w:val="231AE350"/>
    <w:lvl w:ilvl="0" w:tplc="1512A6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7">
    <w:nsid w:val="7A1E1A77"/>
    <w:multiLevelType w:val="hybridMultilevel"/>
    <w:tmpl w:val="DF78B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A6C607D"/>
    <w:multiLevelType w:val="hybridMultilevel"/>
    <w:tmpl w:val="E4E49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BED7E18"/>
    <w:multiLevelType w:val="hybridMultilevel"/>
    <w:tmpl w:val="40A6A40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72"/>
  </w:num>
  <w:num w:numId="4">
    <w:abstractNumId w:val="22"/>
  </w:num>
  <w:num w:numId="5">
    <w:abstractNumId w:val="82"/>
  </w:num>
  <w:num w:numId="6">
    <w:abstractNumId w:val="56"/>
  </w:num>
  <w:num w:numId="7">
    <w:abstractNumId w:val="94"/>
  </w:num>
  <w:num w:numId="8">
    <w:abstractNumId w:val="80"/>
  </w:num>
  <w:num w:numId="9">
    <w:abstractNumId w:val="40"/>
  </w:num>
  <w:num w:numId="10">
    <w:abstractNumId w:val="20"/>
  </w:num>
  <w:num w:numId="11">
    <w:abstractNumId w:val="24"/>
  </w:num>
  <w:num w:numId="12">
    <w:abstractNumId w:val="64"/>
  </w:num>
  <w:num w:numId="13">
    <w:abstractNumId w:val="12"/>
  </w:num>
  <w:num w:numId="14">
    <w:abstractNumId w:val="52"/>
  </w:num>
  <w:num w:numId="15">
    <w:abstractNumId w:val="96"/>
  </w:num>
  <w:num w:numId="16">
    <w:abstractNumId w:val="70"/>
  </w:num>
  <w:num w:numId="17">
    <w:abstractNumId w:val="59"/>
  </w:num>
  <w:num w:numId="18">
    <w:abstractNumId w:val="19"/>
  </w:num>
  <w:num w:numId="19">
    <w:abstractNumId w:val="28"/>
  </w:num>
  <w:num w:numId="20">
    <w:abstractNumId w:val="75"/>
  </w:num>
  <w:num w:numId="21">
    <w:abstractNumId w:val="86"/>
  </w:num>
  <w:num w:numId="22">
    <w:abstractNumId w:val="10"/>
  </w:num>
  <w:num w:numId="23">
    <w:abstractNumId w:val="85"/>
  </w:num>
  <w:num w:numId="24">
    <w:abstractNumId w:val="71"/>
  </w:num>
  <w:num w:numId="25">
    <w:abstractNumId w:val="65"/>
  </w:num>
  <w:num w:numId="26">
    <w:abstractNumId w:val="13"/>
  </w:num>
  <w:num w:numId="27">
    <w:abstractNumId w:val="2"/>
  </w:num>
  <w:num w:numId="28">
    <w:abstractNumId w:val="34"/>
  </w:num>
  <w:num w:numId="29">
    <w:abstractNumId w:val="5"/>
  </w:num>
  <w:num w:numId="30">
    <w:abstractNumId w:val="48"/>
  </w:num>
  <w:num w:numId="31">
    <w:abstractNumId w:val="68"/>
  </w:num>
  <w:num w:numId="32">
    <w:abstractNumId w:val="98"/>
  </w:num>
  <w:num w:numId="33">
    <w:abstractNumId w:val="73"/>
  </w:num>
  <w:num w:numId="34">
    <w:abstractNumId w:val="15"/>
  </w:num>
  <w:num w:numId="35">
    <w:abstractNumId w:val="58"/>
  </w:num>
  <w:num w:numId="36">
    <w:abstractNumId w:val="38"/>
  </w:num>
  <w:num w:numId="37">
    <w:abstractNumId w:val="8"/>
  </w:num>
  <w:num w:numId="38">
    <w:abstractNumId w:val="53"/>
  </w:num>
  <w:num w:numId="39">
    <w:abstractNumId w:val="66"/>
  </w:num>
  <w:num w:numId="40">
    <w:abstractNumId w:val="39"/>
  </w:num>
  <w:num w:numId="41">
    <w:abstractNumId w:val="14"/>
  </w:num>
  <w:num w:numId="42">
    <w:abstractNumId w:val="37"/>
  </w:num>
  <w:num w:numId="43">
    <w:abstractNumId w:val="21"/>
  </w:num>
  <w:num w:numId="44">
    <w:abstractNumId w:val="36"/>
  </w:num>
  <w:num w:numId="45">
    <w:abstractNumId w:val="89"/>
  </w:num>
  <w:num w:numId="46">
    <w:abstractNumId w:val="93"/>
  </w:num>
  <w:num w:numId="47">
    <w:abstractNumId w:val="76"/>
  </w:num>
  <w:num w:numId="48">
    <w:abstractNumId w:val="23"/>
  </w:num>
  <w:num w:numId="49">
    <w:abstractNumId w:val="18"/>
  </w:num>
  <w:num w:numId="50">
    <w:abstractNumId w:val="29"/>
  </w:num>
  <w:num w:numId="51">
    <w:abstractNumId w:val="91"/>
  </w:num>
  <w:num w:numId="52">
    <w:abstractNumId w:val="42"/>
  </w:num>
  <w:num w:numId="53">
    <w:abstractNumId w:val="17"/>
  </w:num>
  <w:num w:numId="54">
    <w:abstractNumId w:val="54"/>
  </w:num>
  <w:num w:numId="55">
    <w:abstractNumId w:val="69"/>
  </w:num>
  <w:num w:numId="56">
    <w:abstractNumId w:val="83"/>
  </w:num>
  <w:num w:numId="57">
    <w:abstractNumId w:val="47"/>
  </w:num>
  <w:num w:numId="58">
    <w:abstractNumId w:val="55"/>
  </w:num>
  <w:num w:numId="59">
    <w:abstractNumId w:val="97"/>
  </w:num>
  <w:num w:numId="60">
    <w:abstractNumId w:val="31"/>
  </w:num>
  <w:num w:numId="61">
    <w:abstractNumId w:val="25"/>
  </w:num>
  <w:num w:numId="62">
    <w:abstractNumId w:val="27"/>
  </w:num>
  <w:num w:numId="63">
    <w:abstractNumId w:val="57"/>
  </w:num>
  <w:num w:numId="64">
    <w:abstractNumId w:val="30"/>
  </w:num>
  <w:num w:numId="65">
    <w:abstractNumId w:val="63"/>
  </w:num>
  <w:num w:numId="66">
    <w:abstractNumId w:val="44"/>
  </w:num>
  <w:num w:numId="67">
    <w:abstractNumId w:val="4"/>
  </w:num>
  <w:num w:numId="68">
    <w:abstractNumId w:val="87"/>
  </w:num>
  <w:num w:numId="69">
    <w:abstractNumId w:val="84"/>
  </w:num>
  <w:num w:numId="70">
    <w:abstractNumId w:val="9"/>
  </w:num>
  <w:num w:numId="71">
    <w:abstractNumId w:val="88"/>
  </w:num>
  <w:num w:numId="72">
    <w:abstractNumId w:val="35"/>
  </w:num>
  <w:num w:numId="73">
    <w:abstractNumId w:val="77"/>
  </w:num>
  <w:num w:numId="74">
    <w:abstractNumId w:val="33"/>
  </w:num>
  <w:num w:numId="75">
    <w:abstractNumId w:val="3"/>
  </w:num>
  <w:num w:numId="76">
    <w:abstractNumId w:val="45"/>
  </w:num>
  <w:num w:numId="77">
    <w:abstractNumId w:val="79"/>
  </w:num>
  <w:num w:numId="78">
    <w:abstractNumId w:val="99"/>
  </w:num>
  <w:num w:numId="79">
    <w:abstractNumId w:val="92"/>
  </w:num>
  <w:num w:numId="80">
    <w:abstractNumId w:val="61"/>
  </w:num>
  <w:num w:numId="81">
    <w:abstractNumId w:val="6"/>
  </w:num>
  <w:num w:numId="82">
    <w:abstractNumId w:val="90"/>
  </w:num>
  <w:num w:numId="83">
    <w:abstractNumId w:val="81"/>
  </w:num>
  <w:num w:numId="84">
    <w:abstractNumId w:val="0"/>
  </w:num>
  <w:num w:numId="85">
    <w:abstractNumId w:val="46"/>
  </w:num>
  <w:num w:numId="86">
    <w:abstractNumId w:val="67"/>
  </w:num>
  <w:num w:numId="87">
    <w:abstractNumId w:val="16"/>
  </w:num>
  <w:num w:numId="88">
    <w:abstractNumId w:val="51"/>
  </w:num>
  <w:num w:numId="89">
    <w:abstractNumId w:val="7"/>
  </w:num>
  <w:num w:numId="90">
    <w:abstractNumId w:val="50"/>
  </w:num>
  <w:num w:numId="91">
    <w:abstractNumId w:val="60"/>
  </w:num>
  <w:num w:numId="92">
    <w:abstractNumId w:val="41"/>
  </w:num>
  <w:num w:numId="93">
    <w:abstractNumId w:val="11"/>
  </w:num>
  <w:num w:numId="94">
    <w:abstractNumId w:val="1"/>
  </w:num>
  <w:num w:numId="95">
    <w:abstractNumId w:val="32"/>
  </w:num>
  <w:num w:numId="96">
    <w:abstractNumId w:val="62"/>
  </w:num>
  <w:num w:numId="97">
    <w:abstractNumId w:val="74"/>
  </w:num>
  <w:num w:numId="98">
    <w:abstractNumId w:val="95"/>
  </w:num>
  <w:num w:numId="99">
    <w:abstractNumId w:val="49"/>
  </w:num>
  <w:num w:numId="100">
    <w:abstractNumId w:val="7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2D8"/>
    <w:rsid w:val="00000743"/>
    <w:rsid w:val="000043A8"/>
    <w:rsid w:val="00012974"/>
    <w:rsid w:val="000132FA"/>
    <w:rsid w:val="000177BD"/>
    <w:rsid w:val="00024CA5"/>
    <w:rsid w:val="0003656C"/>
    <w:rsid w:val="00047D34"/>
    <w:rsid w:val="000631B6"/>
    <w:rsid w:val="00066A79"/>
    <w:rsid w:val="00067694"/>
    <w:rsid w:val="00076DB2"/>
    <w:rsid w:val="0008234B"/>
    <w:rsid w:val="000829C9"/>
    <w:rsid w:val="000837B3"/>
    <w:rsid w:val="00090DB7"/>
    <w:rsid w:val="00093910"/>
    <w:rsid w:val="00094305"/>
    <w:rsid w:val="000954E9"/>
    <w:rsid w:val="000A2F14"/>
    <w:rsid w:val="000B25FE"/>
    <w:rsid w:val="000B5B8C"/>
    <w:rsid w:val="000C04B7"/>
    <w:rsid w:val="000C3D5A"/>
    <w:rsid w:val="000E3E46"/>
    <w:rsid w:val="000F15FC"/>
    <w:rsid w:val="000F1D0F"/>
    <w:rsid w:val="000F35EE"/>
    <w:rsid w:val="000F645E"/>
    <w:rsid w:val="00110FC7"/>
    <w:rsid w:val="00120479"/>
    <w:rsid w:val="00123E79"/>
    <w:rsid w:val="00124F3B"/>
    <w:rsid w:val="00135286"/>
    <w:rsid w:val="001352C3"/>
    <w:rsid w:val="001414DF"/>
    <w:rsid w:val="001554A6"/>
    <w:rsid w:val="00161225"/>
    <w:rsid w:val="001638D4"/>
    <w:rsid w:val="00165D16"/>
    <w:rsid w:val="001931B4"/>
    <w:rsid w:val="00193FB6"/>
    <w:rsid w:val="00197271"/>
    <w:rsid w:val="001A1E18"/>
    <w:rsid w:val="001A402E"/>
    <w:rsid w:val="001B07BB"/>
    <w:rsid w:val="001B2279"/>
    <w:rsid w:val="001C752B"/>
    <w:rsid w:val="001D0BF2"/>
    <w:rsid w:val="001E088A"/>
    <w:rsid w:val="001F52A1"/>
    <w:rsid w:val="002042CB"/>
    <w:rsid w:val="00210248"/>
    <w:rsid w:val="00227D85"/>
    <w:rsid w:val="002431F5"/>
    <w:rsid w:val="00250A57"/>
    <w:rsid w:val="00263475"/>
    <w:rsid w:val="00266191"/>
    <w:rsid w:val="00270337"/>
    <w:rsid w:val="00286934"/>
    <w:rsid w:val="002A494A"/>
    <w:rsid w:val="002B2A0F"/>
    <w:rsid w:val="002C0010"/>
    <w:rsid w:val="002C4B10"/>
    <w:rsid w:val="002C5399"/>
    <w:rsid w:val="002C5A8E"/>
    <w:rsid w:val="002D2033"/>
    <w:rsid w:val="002D5DF0"/>
    <w:rsid w:val="002D70DA"/>
    <w:rsid w:val="002E2B7B"/>
    <w:rsid w:val="002E4055"/>
    <w:rsid w:val="002E41EE"/>
    <w:rsid w:val="002F1C73"/>
    <w:rsid w:val="002F1FA9"/>
    <w:rsid w:val="00302E04"/>
    <w:rsid w:val="003045EA"/>
    <w:rsid w:val="00306421"/>
    <w:rsid w:val="00307949"/>
    <w:rsid w:val="00311F35"/>
    <w:rsid w:val="00314A0F"/>
    <w:rsid w:val="00320C9D"/>
    <w:rsid w:val="003279B5"/>
    <w:rsid w:val="003303CD"/>
    <w:rsid w:val="0033040F"/>
    <w:rsid w:val="00347C83"/>
    <w:rsid w:val="003543C4"/>
    <w:rsid w:val="0036251D"/>
    <w:rsid w:val="0036725E"/>
    <w:rsid w:val="00381AA8"/>
    <w:rsid w:val="0038635A"/>
    <w:rsid w:val="003879FC"/>
    <w:rsid w:val="003937ED"/>
    <w:rsid w:val="00397ACC"/>
    <w:rsid w:val="003A13BB"/>
    <w:rsid w:val="003A4445"/>
    <w:rsid w:val="003B31BB"/>
    <w:rsid w:val="003B47B6"/>
    <w:rsid w:val="003C09F5"/>
    <w:rsid w:val="003C0AA2"/>
    <w:rsid w:val="003D19D2"/>
    <w:rsid w:val="003D1D14"/>
    <w:rsid w:val="003D3F7A"/>
    <w:rsid w:val="003E1A18"/>
    <w:rsid w:val="003E1F85"/>
    <w:rsid w:val="003E6E04"/>
    <w:rsid w:val="003E7CC1"/>
    <w:rsid w:val="003F1F40"/>
    <w:rsid w:val="00405773"/>
    <w:rsid w:val="004201AB"/>
    <w:rsid w:val="0042093F"/>
    <w:rsid w:val="00420B3E"/>
    <w:rsid w:val="004232A3"/>
    <w:rsid w:val="004234C1"/>
    <w:rsid w:val="00430FA2"/>
    <w:rsid w:val="00431F46"/>
    <w:rsid w:val="004418E1"/>
    <w:rsid w:val="00461DF9"/>
    <w:rsid w:val="00462ACC"/>
    <w:rsid w:val="004A1616"/>
    <w:rsid w:val="004A3705"/>
    <w:rsid w:val="004A3BF3"/>
    <w:rsid w:val="004B50A7"/>
    <w:rsid w:val="004D2540"/>
    <w:rsid w:val="004D44F5"/>
    <w:rsid w:val="004D472B"/>
    <w:rsid w:val="004D64E3"/>
    <w:rsid w:val="004E6649"/>
    <w:rsid w:val="004E68D8"/>
    <w:rsid w:val="004E6F04"/>
    <w:rsid w:val="004F3117"/>
    <w:rsid w:val="004F61C9"/>
    <w:rsid w:val="00502B99"/>
    <w:rsid w:val="0050349A"/>
    <w:rsid w:val="00506E70"/>
    <w:rsid w:val="00521676"/>
    <w:rsid w:val="005301E0"/>
    <w:rsid w:val="00531213"/>
    <w:rsid w:val="00544DEC"/>
    <w:rsid w:val="005466D9"/>
    <w:rsid w:val="00553D15"/>
    <w:rsid w:val="005548E9"/>
    <w:rsid w:val="00556883"/>
    <w:rsid w:val="0057151A"/>
    <w:rsid w:val="005739EF"/>
    <w:rsid w:val="005767BF"/>
    <w:rsid w:val="00580E01"/>
    <w:rsid w:val="00584266"/>
    <w:rsid w:val="0058430A"/>
    <w:rsid w:val="00584A10"/>
    <w:rsid w:val="005903AF"/>
    <w:rsid w:val="005B15C9"/>
    <w:rsid w:val="005B2B8D"/>
    <w:rsid w:val="005C393C"/>
    <w:rsid w:val="005C4B8E"/>
    <w:rsid w:val="005C7164"/>
    <w:rsid w:val="005D0612"/>
    <w:rsid w:val="005E30D8"/>
    <w:rsid w:val="005E5D69"/>
    <w:rsid w:val="005E7012"/>
    <w:rsid w:val="005E7E2A"/>
    <w:rsid w:val="005F1324"/>
    <w:rsid w:val="005F6BD8"/>
    <w:rsid w:val="00605CEC"/>
    <w:rsid w:val="00605EF8"/>
    <w:rsid w:val="006074C9"/>
    <w:rsid w:val="006076E4"/>
    <w:rsid w:val="006224EC"/>
    <w:rsid w:val="0062791E"/>
    <w:rsid w:val="006307C6"/>
    <w:rsid w:val="006368EA"/>
    <w:rsid w:val="00636AE5"/>
    <w:rsid w:val="0065342D"/>
    <w:rsid w:val="0065514E"/>
    <w:rsid w:val="006553EB"/>
    <w:rsid w:val="006623DB"/>
    <w:rsid w:val="0066397D"/>
    <w:rsid w:val="006641DF"/>
    <w:rsid w:val="00664484"/>
    <w:rsid w:val="00666166"/>
    <w:rsid w:val="00667607"/>
    <w:rsid w:val="00682FD9"/>
    <w:rsid w:val="00686178"/>
    <w:rsid w:val="00694105"/>
    <w:rsid w:val="006B3003"/>
    <w:rsid w:val="006C040C"/>
    <w:rsid w:val="006C5220"/>
    <w:rsid w:val="006C5448"/>
    <w:rsid w:val="006C7512"/>
    <w:rsid w:val="006D3C26"/>
    <w:rsid w:val="006F2D99"/>
    <w:rsid w:val="0072003C"/>
    <w:rsid w:val="00725CDB"/>
    <w:rsid w:val="00726D72"/>
    <w:rsid w:val="007308DB"/>
    <w:rsid w:val="0073275C"/>
    <w:rsid w:val="00734577"/>
    <w:rsid w:val="00737B77"/>
    <w:rsid w:val="00741286"/>
    <w:rsid w:val="00743C61"/>
    <w:rsid w:val="00753237"/>
    <w:rsid w:val="0075673A"/>
    <w:rsid w:val="007646F0"/>
    <w:rsid w:val="00780495"/>
    <w:rsid w:val="007814D8"/>
    <w:rsid w:val="00781921"/>
    <w:rsid w:val="007824D3"/>
    <w:rsid w:val="00785A41"/>
    <w:rsid w:val="00787173"/>
    <w:rsid w:val="00790A70"/>
    <w:rsid w:val="00792E5F"/>
    <w:rsid w:val="007932D9"/>
    <w:rsid w:val="00793E0F"/>
    <w:rsid w:val="00795C6D"/>
    <w:rsid w:val="007A3F0C"/>
    <w:rsid w:val="007B74EE"/>
    <w:rsid w:val="007E1C11"/>
    <w:rsid w:val="007F1F1F"/>
    <w:rsid w:val="007F3065"/>
    <w:rsid w:val="007F3C1F"/>
    <w:rsid w:val="007F508D"/>
    <w:rsid w:val="008057F1"/>
    <w:rsid w:val="00807D5F"/>
    <w:rsid w:val="00812002"/>
    <w:rsid w:val="00817B5F"/>
    <w:rsid w:val="00823788"/>
    <w:rsid w:val="008252D1"/>
    <w:rsid w:val="00832B61"/>
    <w:rsid w:val="00837977"/>
    <w:rsid w:val="0084333A"/>
    <w:rsid w:val="00843CEC"/>
    <w:rsid w:val="00844566"/>
    <w:rsid w:val="008450E8"/>
    <w:rsid w:val="00880860"/>
    <w:rsid w:val="00882AA0"/>
    <w:rsid w:val="00885D19"/>
    <w:rsid w:val="008868D9"/>
    <w:rsid w:val="008A002A"/>
    <w:rsid w:val="008B08A6"/>
    <w:rsid w:val="008B63C0"/>
    <w:rsid w:val="008B740E"/>
    <w:rsid w:val="008C2FEF"/>
    <w:rsid w:val="008D277A"/>
    <w:rsid w:val="008D30E7"/>
    <w:rsid w:val="008D3873"/>
    <w:rsid w:val="008E0E30"/>
    <w:rsid w:val="008E3CFB"/>
    <w:rsid w:val="008E69E0"/>
    <w:rsid w:val="008E792E"/>
    <w:rsid w:val="008F27C6"/>
    <w:rsid w:val="009019FE"/>
    <w:rsid w:val="009033EC"/>
    <w:rsid w:val="00907829"/>
    <w:rsid w:val="00910E40"/>
    <w:rsid w:val="00913E90"/>
    <w:rsid w:val="009155F8"/>
    <w:rsid w:val="00925D85"/>
    <w:rsid w:val="009348BC"/>
    <w:rsid w:val="009348D2"/>
    <w:rsid w:val="009473FE"/>
    <w:rsid w:val="009502B5"/>
    <w:rsid w:val="00957E56"/>
    <w:rsid w:val="0097198C"/>
    <w:rsid w:val="00980723"/>
    <w:rsid w:val="009814ED"/>
    <w:rsid w:val="0098522A"/>
    <w:rsid w:val="00987B49"/>
    <w:rsid w:val="00991215"/>
    <w:rsid w:val="0099540D"/>
    <w:rsid w:val="009A3D0C"/>
    <w:rsid w:val="009A5429"/>
    <w:rsid w:val="009B69ED"/>
    <w:rsid w:val="009C0A84"/>
    <w:rsid w:val="009C72D8"/>
    <w:rsid w:val="009E0FD3"/>
    <w:rsid w:val="009E21CB"/>
    <w:rsid w:val="009E74CE"/>
    <w:rsid w:val="009F1164"/>
    <w:rsid w:val="009F3F89"/>
    <w:rsid w:val="00A07D2C"/>
    <w:rsid w:val="00A14F7A"/>
    <w:rsid w:val="00A165B9"/>
    <w:rsid w:val="00A226B6"/>
    <w:rsid w:val="00A27E0D"/>
    <w:rsid w:val="00A30EF0"/>
    <w:rsid w:val="00A61DEE"/>
    <w:rsid w:val="00A840D2"/>
    <w:rsid w:val="00A855A6"/>
    <w:rsid w:val="00A90AAB"/>
    <w:rsid w:val="00A95A9F"/>
    <w:rsid w:val="00AA6C4A"/>
    <w:rsid w:val="00AA6F45"/>
    <w:rsid w:val="00AA719E"/>
    <w:rsid w:val="00AB10F0"/>
    <w:rsid w:val="00AC456D"/>
    <w:rsid w:val="00AC4C48"/>
    <w:rsid w:val="00AD3EB8"/>
    <w:rsid w:val="00AD5C1B"/>
    <w:rsid w:val="00AE175E"/>
    <w:rsid w:val="00AE2A35"/>
    <w:rsid w:val="00AE56BA"/>
    <w:rsid w:val="00AE5C7F"/>
    <w:rsid w:val="00AF748B"/>
    <w:rsid w:val="00B042E8"/>
    <w:rsid w:val="00B1173B"/>
    <w:rsid w:val="00B129B2"/>
    <w:rsid w:val="00B13151"/>
    <w:rsid w:val="00B2657B"/>
    <w:rsid w:val="00B32110"/>
    <w:rsid w:val="00B349FB"/>
    <w:rsid w:val="00B42B6C"/>
    <w:rsid w:val="00B45639"/>
    <w:rsid w:val="00B50F16"/>
    <w:rsid w:val="00B54E6A"/>
    <w:rsid w:val="00B5585F"/>
    <w:rsid w:val="00B63C73"/>
    <w:rsid w:val="00B66C8A"/>
    <w:rsid w:val="00B74713"/>
    <w:rsid w:val="00B86A03"/>
    <w:rsid w:val="00B86F6C"/>
    <w:rsid w:val="00B8773F"/>
    <w:rsid w:val="00B87A9F"/>
    <w:rsid w:val="00B95B49"/>
    <w:rsid w:val="00BA062D"/>
    <w:rsid w:val="00BA0807"/>
    <w:rsid w:val="00BA5EC2"/>
    <w:rsid w:val="00BB564A"/>
    <w:rsid w:val="00BB56AD"/>
    <w:rsid w:val="00BB6804"/>
    <w:rsid w:val="00BC4E03"/>
    <w:rsid w:val="00BD0279"/>
    <w:rsid w:val="00BD2911"/>
    <w:rsid w:val="00BE20B6"/>
    <w:rsid w:val="00BE33FA"/>
    <w:rsid w:val="00BE3652"/>
    <w:rsid w:val="00BE6FB1"/>
    <w:rsid w:val="00BE785F"/>
    <w:rsid w:val="00BF0B00"/>
    <w:rsid w:val="00BF3842"/>
    <w:rsid w:val="00C009D5"/>
    <w:rsid w:val="00C048EB"/>
    <w:rsid w:val="00C06012"/>
    <w:rsid w:val="00C1024F"/>
    <w:rsid w:val="00C17DC6"/>
    <w:rsid w:val="00C3581D"/>
    <w:rsid w:val="00C40F74"/>
    <w:rsid w:val="00C50317"/>
    <w:rsid w:val="00C51184"/>
    <w:rsid w:val="00C56109"/>
    <w:rsid w:val="00C66364"/>
    <w:rsid w:val="00C74EFD"/>
    <w:rsid w:val="00C86433"/>
    <w:rsid w:val="00CB385C"/>
    <w:rsid w:val="00CC1F6F"/>
    <w:rsid w:val="00CC3B2D"/>
    <w:rsid w:val="00CC5B2C"/>
    <w:rsid w:val="00CC5DE7"/>
    <w:rsid w:val="00CD32B9"/>
    <w:rsid w:val="00CE281C"/>
    <w:rsid w:val="00CE7AC1"/>
    <w:rsid w:val="00CF08A9"/>
    <w:rsid w:val="00D262D8"/>
    <w:rsid w:val="00D270F9"/>
    <w:rsid w:val="00D34C86"/>
    <w:rsid w:val="00D36765"/>
    <w:rsid w:val="00D50047"/>
    <w:rsid w:val="00D63A1C"/>
    <w:rsid w:val="00D6433B"/>
    <w:rsid w:val="00D710A0"/>
    <w:rsid w:val="00D712DD"/>
    <w:rsid w:val="00D773C2"/>
    <w:rsid w:val="00D90901"/>
    <w:rsid w:val="00D93384"/>
    <w:rsid w:val="00D959EA"/>
    <w:rsid w:val="00DA3B95"/>
    <w:rsid w:val="00DC2214"/>
    <w:rsid w:val="00DC32E1"/>
    <w:rsid w:val="00DD0736"/>
    <w:rsid w:val="00DD1865"/>
    <w:rsid w:val="00DD4758"/>
    <w:rsid w:val="00DE0286"/>
    <w:rsid w:val="00DE1216"/>
    <w:rsid w:val="00DF222A"/>
    <w:rsid w:val="00E101CC"/>
    <w:rsid w:val="00E127FC"/>
    <w:rsid w:val="00E2210D"/>
    <w:rsid w:val="00E25A16"/>
    <w:rsid w:val="00E4695A"/>
    <w:rsid w:val="00E46FB6"/>
    <w:rsid w:val="00E50688"/>
    <w:rsid w:val="00E60723"/>
    <w:rsid w:val="00E96D67"/>
    <w:rsid w:val="00EA47C3"/>
    <w:rsid w:val="00EB02CD"/>
    <w:rsid w:val="00EB0D76"/>
    <w:rsid w:val="00EB3E4C"/>
    <w:rsid w:val="00EC11E2"/>
    <w:rsid w:val="00EC5D68"/>
    <w:rsid w:val="00ED00D3"/>
    <w:rsid w:val="00ED2646"/>
    <w:rsid w:val="00ED54E7"/>
    <w:rsid w:val="00EF0E53"/>
    <w:rsid w:val="00EF46A2"/>
    <w:rsid w:val="00EF46AE"/>
    <w:rsid w:val="00F07D15"/>
    <w:rsid w:val="00F13589"/>
    <w:rsid w:val="00F15FEA"/>
    <w:rsid w:val="00F2429B"/>
    <w:rsid w:val="00F378BF"/>
    <w:rsid w:val="00F45D1A"/>
    <w:rsid w:val="00F46FB4"/>
    <w:rsid w:val="00F50C13"/>
    <w:rsid w:val="00F56DA3"/>
    <w:rsid w:val="00F614C0"/>
    <w:rsid w:val="00F64FA5"/>
    <w:rsid w:val="00F71596"/>
    <w:rsid w:val="00F83511"/>
    <w:rsid w:val="00F943F4"/>
    <w:rsid w:val="00FA5D48"/>
    <w:rsid w:val="00FB2F6C"/>
    <w:rsid w:val="00FC1B8B"/>
    <w:rsid w:val="00FC29DA"/>
    <w:rsid w:val="00FC391A"/>
    <w:rsid w:val="00FC55C8"/>
    <w:rsid w:val="00FC629D"/>
    <w:rsid w:val="00FC743A"/>
    <w:rsid w:val="00FD3088"/>
    <w:rsid w:val="00FD5F1F"/>
    <w:rsid w:val="00FE7022"/>
    <w:rsid w:val="00FF4C6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C4B10"/>
    <w:pPr>
      <w:widowControl w:val="0"/>
      <w:autoSpaceDE w:val="0"/>
      <w:autoSpaceDN w:val="0"/>
      <w:spacing w:before="59" w:after="0" w:line="240" w:lineRule="auto"/>
      <w:ind w:left="100"/>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2C4B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8E69E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B86A03"/>
    <w:pPr>
      <w:spacing w:after="0" w:line="240" w:lineRule="auto"/>
    </w:pPr>
    <w:rPr>
      <w:rFonts w:ascii="Calibri" w:eastAsia="Calibri" w:hAnsi="Calibri" w:cs="Times New Roman"/>
    </w:rPr>
  </w:style>
  <w:style w:type="paragraph" w:styleId="ListParagraph">
    <w:name w:val="List Paragraph"/>
    <w:aliases w:val="WS5,O5,Para_sk,List Paragraph2,List Paragraph1"/>
    <w:basedOn w:val="Normal"/>
    <w:link w:val="ListParagraphChar"/>
    <w:uiPriority w:val="34"/>
    <w:qFormat/>
    <w:rsid w:val="00A27E0D"/>
    <w:pPr>
      <w:ind w:left="720"/>
      <w:contextualSpacing/>
    </w:pPr>
  </w:style>
  <w:style w:type="character" w:customStyle="1" w:styleId="ListParagraphChar">
    <w:name w:val="List Paragraph Char"/>
    <w:aliases w:val="WS5 Char,O5 Char,Para_sk Char,List Paragraph2 Char,List Paragraph1 Char"/>
    <w:link w:val="ListParagraph"/>
    <w:uiPriority w:val="34"/>
    <w:qFormat/>
    <w:locked/>
    <w:rsid w:val="00430FA2"/>
    <w:rPr>
      <w:lang w:val="en-US"/>
    </w:rPr>
  </w:style>
  <w:style w:type="paragraph" w:styleId="Header">
    <w:name w:val="header"/>
    <w:basedOn w:val="Normal"/>
    <w:link w:val="HeaderChar"/>
    <w:uiPriority w:val="99"/>
    <w:unhideWhenUsed/>
    <w:rsid w:val="00934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8D2"/>
    <w:rPr>
      <w:lang w:val="en-US"/>
    </w:rPr>
  </w:style>
  <w:style w:type="paragraph" w:styleId="Footer">
    <w:name w:val="footer"/>
    <w:basedOn w:val="Normal"/>
    <w:link w:val="FooterChar"/>
    <w:uiPriority w:val="99"/>
    <w:unhideWhenUsed/>
    <w:rsid w:val="00934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8D2"/>
    <w:rPr>
      <w:lang w:val="en-US"/>
    </w:rPr>
  </w:style>
  <w:style w:type="paragraph" w:styleId="BodyText">
    <w:name w:val="Body Text"/>
    <w:basedOn w:val="Normal"/>
    <w:link w:val="BodyTextChar"/>
    <w:uiPriority w:val="1"/>
    <w:qFormat/>
    <w:rsid w:val="0098522A"/>
    <w:pPr>
      <w:widowControl w:val="0"/>
      <w:autoSpaceDE w:val="0"/>
      <w:autoSpaceDN w:val="0"/>
      <w:spacing w:after="0" w:line="240" w:lineRule="auto"/>
    </w:pPr>
    <w:rPr>
      <w:rFonts w:ascii="Times New Roman" w:eastAsia="Times New Roman" w:hAnsi="Times New Roman" w:cs="Times New Roman"/>
      <w:sz w:val="24"/>
      <w:szCs w:val="24"/>
      <w:lang w:val="en-IN" w:eastAsia="en-IN" w:bidi="en-US"/>
    </w:rPr>
  </w:style>
  <w:style w:type="character" w:customStyle="1" w:styleId="BodyTextChar">
    <w:name w:val="Body Text Char"/>
    <w:basedOn w:val="DefaultParagraphFont"/>
    <w:link w:val="BodyText"/>
    <w:uiPriority w:val="1"/>
    <w:rsid w:val="0098522A"/>
    <w:rPr>
      <w:rFonts w:ascii="Times New Roman" w:eastAsia="Times New Roman" w:hAnsi="Times New Roman" w:cs="Times New Roman"/>
      <w:sz w:val="24"/>
      <w:szCs w:val="24"/>
      <w:lang w:eastAsia="en-IN" w:bidi="en-US"/>
    </w:rPr>
  </w:style>
  <w:style w:type="character" w:customStyle="1" w:styleId="Heading1Char">
    <w:name w:val="Heading 1 Char"/>
    <w:basedOn w:val="DefaultParagraphFont"/>
    <w:link w:val="Heading1"/>
    <w:uiPriority w:val="1"/>
    <w:rsid w:val="002C4B10"/>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2C4B10"/>
    <w:pPr>
      <w:widowControl w:val="0"/>
      <w:autoSpaceDE w:val="0"/>
      <w:autoSpaceDN w:val="0"/>
      <w:spacing w:after="0" w:line="240" w:lineRule="auto"/>
    </w:pPr>
    <w:rPr>
      <w:rFonts w:ascii="Calibri" w:eastAsia="Calibri" w:hAnsi="Calibri" w:cs="Calibri"/>
    </w:rPr>
  </w:style>
  <w:style w:type="paragraph" w:styleId="NormalWeb">
    <w:name w:val="Normal (Web)"/>
    <w:aliases w:val=" Char,Char"/>
    <w:basedOn w:val="Normal"/>
    <w:link w:val="NormalWebChar"/>
    <w:uiPriority w:val="99"/>
    <w:unhideWhenUsed/>
    <w:qFormat/>
    <w:rsid w:val="002C4B10"/>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aliases w:val="Grid of table,Tabella Copertina"/>
    <w:basedOn w:val="TableNormal"/>
    <w:rsid w:val="002C4B1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4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B10"/>
    <w:rPr>
      <w:rFonts w:ascii="Tahoma" w:hAnsi="Tahoma" w:cs="Tahoma"/>
      <w:sz w:val="16"/>
      <w:szCs w:val="16"/>
    </w:rPr>
  </w:style>
  <w:style w:type="paragraph" w:styleId="BodyTextIndent2">
    <w:name w:val="Body Text Indent 2"/>
    <w:basedOn w:val="Normal"/>
    <w:link w:val="BodyTextIndent2Char"/>
    <w:uiPriority w:val="99"/>
    <w:semiHidden/>
    <w:unhideWhenUsed/>
    <w:rsid w:val="002C4B10"/>
    <w:pPr>
      <w:spacing w:after="120" w:line="480" w:lineRule="auto"/>
      <w:ind w:left="283"/>
    </w:pPr>
  </w:style>
  <w:style w:type="character" w:customStyle="1" w:styleId="BodyTextIndent2Char">
    <w:name w:val="Body Text Indent 2 Char"/>
    <w:basedOn w:val="DefaultParagraphFont"/>
    <w:link w:val="BodyTextIndent2"/>
    <w:uiPriority w:val="99"/>
    <w:semiHidden/>
    <w:rsid w:val="002C4B10"/>
  </w:style>
  <w:style w:type="paragraph" w:customStyle="1" w:styleId="aa">
    <w:name w:val="aa"/>
    <w:basedOn w:val="Normal"/>
    <w:qFormat/>
    <w:rsid w:val="002C4B10"/>
    <w:pPr>
      <w:suppressAutoHyphens/>
      <w:jc w:val="both"/>
    </w:pPr>
    <w:rPr>
      <w:rFonts w:ascii="Times New Roman" w:eastAsia="Times New Roman" w:hAnsi="Times New Roman" w:cs="Times New Roman"/>
      <w:color w:val="00000A"/>
      <w:sz w:val="24"/>
      <w:szCs w:val="24"/>
      <w:lang w:eastAsia="en-IN"/>
    </w:rPr>
  </w:style>
  <w:style w:type="table" w:customStyle="1" w:styleId="TabellaCopertina1">
    <w:name w:val="Tabella Copertina1"/>
    <w:basedOn w:val="TableNormal"/>
    <w:next w:val="TableGrid"/>
    <w:uiPriority w:val="39"/>
    <w:rsid w:val="002C4B1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2C4B10"/>
    <w:rPr>
      <w:rFonts w:ascii="Calibri" w:eastAsia="Calibri" w:hAnsi="Calibri" w:cs="Times New Roman"/>
    </w:rPr>
  </w:style>
  <w:style w:type="paragraph" w:customStyle="1" w:styleId="Normal1">
    <w:name w:val="Normal1"/>
    <w:rsid w:val="002C4B10"/>
    <w:rPr>
      <w:rFonts w:ascii="Calibri" w:eastAsia="Calibri" w:hAnsi="Calibri" w:cs="Calibri"/>
      <w:lang w:eastAsia="en-GB"/>
    </w:rPr>
  </w:style>
  <w:style w:type="character" w:customStyle="1" w:styleId="Heading2Char">
    <w:name w:val="Heading 2 Char"/>
    <w:basedOn w:val="DefaultParagraphFont"/>
    <w:link w:val="Heading2"/>
    <w:uiPriority w:val="9"/>
    <w:rsid w:val="002C4B10"/>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
    <w:qFormat/>
    <w:rsid w:val="002C4B10"/>
    <w:pPr>
      <w:widowControl w:val="0"/>
      <w:autoSpaceDE w:val="0"/>
      <w:autoSpaceDN w:val="0"/>
      <w:spacing w:after="0" w:line="240" w:lineRule="auto"/>
      <w:ind w:left="561" w:right="334" w:hanging="2583"/>
    </w:pPr>
    <w:rPr>
      <w:rFonts w:ascii="Calibri" w:eastAsia="Calibri" w:hAnsi="Calibri" w:cs="Calibri"/>
      <w:b/>
      <w:bCs/>
      <w:sz w:val="32"/>
      <w:szCs w:val="32"/>
      <w:u w:val="single" w:color="000000"/>
    </w:rPr>
  </w:style>
  <w:style w:type="character" w:customStyle="1" w:styleId="TitleChar">
    <w:name w:val="Title Char"/>
    <w:basedOn w:val="DefaultParagraphFont"/>
    <w:link w:val="Title"/>
    <w:uiPriority w:val="1"/>
    <w:rsid w:val="002C4B10"/>
    <w:rPr>
      <w:rFonts w:ascii="Calibri" w:eastAsia="Calibri" w:hAnsi="Calibri" w:cs="Calibri"/>
      <w:b/>
      <w:bCs/>
      <w:sz w:val="32"/>
      <w:szCs w:val="32"/>
      <w:u w:val="single" w:color="000000"/>
    </w:rPr>
  </w:style>
  <w:style w:type="table" w:customStyle="1" w:styleId="TableGrid1">
    <w:name w:val="Table Grid1"/>
    <w:basedOn w:val="TableNormal"/>
    <w:uiPriority w:val="59"/>
    <w:rsid w:val="002C4B10"/>
    <w:pPr>
      <w:spacing w:after="0" w:line="240" w:lineRule="auto"/>
    </w:pPr>
    <w:rPr>
      <w:rFonts w:eastAsia="Times New Roman"/>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nhideWhenUsed/>
    <w:rsid w:val="00B42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B42B6C"/>
    <w:rPr>
      <w:rFonts w:ascii="Courier New" w:eastAsia="Times New Roman" w:hAnsi="Courier New" w:cs="Courier New"/>
      <w:color w:val="000000"/>
      <w:sz w:val="20"/>
      <w:szCs w:val="20"/>
    </w:rPr>
  </w:style>
  <w:style w:type="character" w:customStyle="1" w:styleId="NormalWebChar">
    <w:name w:val="Normal (Web) Char"/>
    <w:aliases w:val=" Char Char,Char Char"/>
    <w:link w:val="NormalWeb"/>
    <w:uiPriority w:val="99"/>
    <w:rsid w:val="00B42B6C"/>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C4B10"/>
    <w:pPr>
      <w:widowControl w:val="0"/>
      <w:autoSpaceDE w:val="0"/>
      <w:autoSpaceDN w:val="0"/>
      <w:spacing w:before="59" w:after="0" w:line="240" w:lineRule="auto"/>
      <w:ind w:left="100"/>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2C4B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8E69E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B86A03"/>
    <w:pPr>
      <w:spacing w:after="0" w:line="240" w:lineRule="auto"/>
    </w:pPr>
    <w:rPr>
      <w:rFonts w:ascii="Calibri" w:eastAsia="Calibri" w:hAnsi="Calibri" w:cs="Times New Roman"/>
    </w:rPr>
  </w:style>
  <w:style w:type="paragraph" w:styleId="ListParagraph">
    <w:name w:val="List Paragraph"/>
    <w:aliases w:val="WS5,O5,Para_sk,List Paragraph2,List Paragraph1"/>
    <w:basedOn w:val="Normal"/>
    <w:link w:val="ListParagraphChar"/>
    <w:uiPriority w:val="34"/>
    <w:qFormat/>
    <w:rsid w:val="00A27E0D"/>
    <w:pPr>
      <w:ind w:left="720"/>
      <w:contextualSpacing/>
    </w:pPr>
  </w:style>
  <w:style w:type="character" w:customStyle="1" w:styleId="ListParagraphChar">
    <w:name w:val="List Paragraph Char"/>
    <w:aliases w:val="WS5 Char,O5 Char,Para_sk Char,List Paragraph2 Char,List Paragraph1 Char"/>
    <w:link w:val="ListParagraph"/>
    <w:uiPriority w:val="34"/>
    <w:qFormat/>
    <w:locked/>
    <w:rsid w:val="00430FA2"/>
    <w:rPr>
      <w:lang w:val="en-US"/>
    </w:rPr>
  </w:style>
  <w:style w:type="paragraph" w:styleId="Header">
    <w:name w:val="header"/>
    <w:basedOn w:val="Normal"/>
    <w:link w:val="HeaderChar"/>
    <w:uiPriority w:val="99"/>
    <w:unhideWhenUsed/>
    <w:rsid w:val="00934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8D2"/>
    <w:rPr>
      <w:lang w:val="en-US"/>
    </w:rPr>
  </w:style>
  <w:style w:type="paragraph" w:styleId="Footer">
    <w:name w:val="footer"/>
    <w:basedOn w:val="Normal"/>
    <w:link w:val="FooterChar"/>
    <w:uiPriority w:val="99"/>
    <w:unhideWhenUsed/>
    <w:rsid w:val="00934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8D2"/>
    <w:rPr>
      <w:lang w:val="en-US"/>
    </w:rPr>
  </w:style>
  <w:style w:type="paragraph" w:styleId="BodyText">
    <w:name w:val="Body Text"/>
    <w:basedOn w:val="Normal"/>
    <w:link w:val="BodyTextChar"/>
    <w:uiPriority w:val="1"/>
    <w:qFormat/>
    <w:rsid w:val="0098522A"/>
    <w:pPr>
      <w:widowControl w:val="0"/>
      <w:autoSpaceDE w:val="0"/>
      <w:autoSpaceDN w:val="0"/>
      <w:spacing w:after="0" w:line="240" w:lineRule="auto"/>
    </w:pPr>
    <w:rPr>
      <w:rFonts w:ascii="Times New Roman" w:eastAsia="Times New Roman" w:hAnsi="Times New Roman" w:cs="Times New Roman"/>
      <w:sz w:val="24"/>
      <w:szCs w:val="24"/>
      <w:lang w:val="en-IN" w:eastAsia="en-IN" w:bidi="en-US"/>
    </w:rPr>
  </w:style>
  <w:style w:type="character" w:customStyle="1" w:styleId="BodyTextChar">
    <w:name w:val="Body Text Char"/>
    <w:basedOn w:val="DefaultParagraphFont"/>
    <w:link w:val="BodyText"/>
    <w:uiPriority w:val="1"/>
    <w:rsid w:val="0098522A"/>
    <w:rPr>
      <w:rFonts w:ascii="Times New Roman" w:eastAsia="Times New Roman" w:hAnsi="Times New Roman" w:cs="Times New Roman"/>
      <w:sz w:val="24"/>
      <w:szCs w:val="24"/>
      <w:lang w:eastAsia="en-IN" w:bidi="en-US"/>
    </w:rPr>
  </w:style>
  <w:style w:type="character" w:customStyle="1" w:styleId="Heading1Char">
    <w:name w:val="Heading 1 Char"/>
    <w:basedOn w:val="DefaultParagraphFont"/>
    <w:link w:val="Heading1"/>
    <w:uiPriority w:val="1"/>
    <w:rsid w:val="002C4B10"/>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2C4B10"/>
    <w:pPr>
      <w:widowControl w:val="0"/>
      <w:autoSpaceDE w:val="0"/>
      <w:autoSpaceDN w:val="0"/>
      <w:spacing w:after="0" w:line="240" w:lineRule="auto"/>
    </w:pPr>
    <w:rPr>
      <w:rFonts w:ascii="Calibri" w:eastAsia="Calibri" w:hAnsi="Calibri" w:cs="Calibri"/>
    </w:rPr>
  </w:style>
  <w:style w:type="paragraph" w:styleId="NormalWeb">
    <w:name w:val="Normal (Web)"/>
    <w:aliases w:val=" Char,Char"/>
    <w:basedOn w:val="Normal"/>
    <w:link w:val="NormalWebChar"/>
    <w:uiPriority w:val="99"/>
    <w:unhideWhenUsed/>
    <w:qFormat/>
    <w:rsid w:val="002C4B10"/>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aliases w:val="Grid of table,Tabella Copertina"/>
    <w:basedOn w:val="TableNormal"/>
    <w:rsid w:val="002C4B1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4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B10"/>
    <w:rPr>
      <w:rFonts w:ascii="Tahoma" w:hAnsi="Tahoma" w:cs="Tahoma"/>
      <w:sz w:val="16"/>
      <w:szCs w:val="16"/>
    </w:rPr>
  </w:style>
  <w:style w:type="paragraph" w:styleId="BodyTextIndent2">
    <w:name w:val="Body Text Indent 2"/>
    <w:basedOn w:val="Normal"/>
    <w:link w:val="BodyTextIndent2Char"/>
    <w:uiPriority w:val="99"/>
    <w:semiHidden/>
    <w:unhideWhenUsed/>
    <w:rsid w:val="002C4B10"/>
    <w:pPr>
      <w:spacing w:after="120" w:line="480" w:lineRule="auto"/>
      <w:ind w:left="283"/>
    </w:pPr>
  </w:style>
  <w:style w:type="character" w:customStyle="1" w:styleId="BodyTextIndent2Char">
    <w:name w:val="Body Text Indent 2 Char"/>
    <w:basedOn w:val="DefaultParagraphFont"/>
    <w:link w:val="BodyTextIndent2"/>
    <w:uiPriority w:val="99"/>
    <w:semiHidden/>
    <w:rsid w:val="002C4B10"/>
  </w:style>
  <w:style w:type="paragraph" w:customStyle="1" w:styleId="aa">
    <w:name w:val="aa"/>
    <w:basedOn w:val="Normal"/>
    <w:qFormat/>
    <w:rsid w:val="002C4B10"/>
    <w:pPr>
      <w:suppressAutoHyphens/>
      <w:jc w:val="both"/>
    </w:pPr>
    <w:rPr>
      <w:rFonts w:ascii="Times New Roman" w:eastAsia="Times New Roman" w:hAnsi="Times New Roman" w:cs="Times New Roman"/>
      <w:color w:val="00000A"/>
      <w:sz w:val="24"/>
      <w:szCs w:val="24"/>
      <w:lang w:eastAsia="en-IN"/>
    </w:rPr>
  </w:style>
  <w:style w:type="table" w:customStyle="1" w:styleId="TabellaCopertina1">
    <w:name w:val="Tabella Copertina1"/>
    <w:basedOn w:val="TableNormal"/>
    <w:next w:val="TableGrid"/>
    <w:uiPriority w:val="39"/>
    <w:rsid w:val="002C4B1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2C4B10"/>
    <w:rPr>
      <w:rFonts w:ascii="Calibri" w:eastAsia="Calibri" w:hAnsi="Calibri" w:cs="Times New Roman"/>
    </w:rPr>
  </w:style>
  <w:style w:type="paragraph" w:customStyle="1" w:styleId="Normal1">
    <w:name w:val="Normal1"/>
    <w:rsid w:val="002C4B10"/>
    <w:rPr>
      <w:rFonts w:ascii="Calibri" w:eastAsia="Calibri" w:hAnsi="Calibri" w:cs="Calibri"/>
      <w:lang w:eastAsia="en-GB"/>
    </w:rPr>
  </w:style>
  <w:style w:type="character" w:customStyle="1" w:styleId="Heading2Char">
    <w:name w:val="Heading 2 Char"/>
    <w:basedOn w:val="DefaultParagraphFont"/>
    <w:link w:val="Heading2"/>
    <w:uiPriority w:val="9"/>
    <w:rsid w:val="002C4B10"/>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
    <w:qFormat/>
    <w:rsid w:val="002C4B10"/>
    <w:pPr>
      <w:widowControl w:val="0"/>
      <w:autoSpaceDE w:val="0"/>
      <w:autoSpaceDN w:val="0"/>
      <w:spacing w:after="0" w:line="240" w:lineRule="auto"/>
      <w:ind w:left="561" w:right="334" w:hanging="2583"/>
    </w:pPr>
    <w:rPr>
      <w:rFonts w:ascii="Calibri" w:eastAsia="Calibri" w:hAnsi="Calibri" w:cs="Calibri"/>
      <w:b/>
      <w:bCs/>
      <w:sz w:val="32"/>
      <w:szCs w:val="32"/>
      <w:u w:val="single" w:color="000000"/>
    </w:rPr>
  </w:style>
  <w:style w:type="character" w:customStyle="1" w:styleId="TitleChar">
    <w:name w:val="Title Char"/>
    <w:basedOn w:val="DefaultParagraphFont"/>
    <w:link w:val="Title"/>
    <w:uiPriority w:val="1"/>
    <w:rsid w:val="002C4B10"/>
    <w:rPr>
      <w:rFonts w:ascii="Calibri" w:eastAsia="Calibri" w:hAnsi="Calibri" w:cs="Calibri"/>
      <w:b/>
      <w:bCs/>
      <w:sz w:val="32"/>
      <w:szCs w:val="32"/>
      <w:u w:val="single" w:color="000000"/>
    </w:rPr>
  </w:style>
  <w:style w:type="table" w:customStyle="1" w:styleId="TableGrid1">
    <w:name w:val="Table Grid1"/>
    <w:basedOn w:val="TableNormal"/>
    <w:uiPriority w:val="59"/>
    <w:rsid w:val="002C4B10"/>
    <w:pPr>
      <w:spacing w:after="0" w:line="240" w:lineRule="auto"/>
    </w:pPr>
    <w:rPr>
      <w:rFonts w:eastAsia="Times New Roman"/>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nhideWhenUsed/>
    <w:rsid w:val="00B42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B42B6C"/>
    <w:rPr>
      <w:rFonts w:ascii="Courier New" w:eastAsia="Times New Roman" w:hAnsi="Courier New" w:cs="Courier New"/>
      <w:color w:val="000000"/>
      <w:sz w:val="20"/>
      <w:szCs w:val="20"/>
    </w:rPr>
  </w:style>
  <w:style w:type="character" w:customStyle="1" w:styleId="NormalWebChar">
    <w:name w:val="Normal (Web) Char"/>
    <w:aliases w:val=" Char Char,Char Char"/>
    <w:link w:val="NormalWeb"/>
    <w:uiPriority w:val="99"/>
    <w:rsid w:val="00B42B6C"/>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17723">
      <w:bodyDiv w:val="1"/>
      <w:marLeft w:val="0"/>
      <w:marRight w:val="0"/>
      <w:marTop w:val="0"/>
      <w:marBottom w:val="0"/>
      <w:divBdr>
        <w:top w:val="none" w:sz="0" w:space="0" w:color="auto"/>
        <w:left w:val="none" w:sz="0" w:space="0" w:color="auto"/>
        <w:bottom w:val="none" w:sz="0" w:space="0" w:color="auto"/>
        <w:right w:val="none" w:sz="0" w:space="0" w:color="auto"/>
      </w:divBdr>
    </w:div>
    <w:div w:id="158421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D832C-EF18-418A-AAD6-4BC260DE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228</Pages>
  <Words>71154</Words>
  <Characters>405580</Characters>
  <Application>Microsoft Office Word</Application>
  <DocSecurity>0</DocSecurity>
  <Lines>3379</Lines>
  <Paragraphs>951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EC6</cp:lastModifiedBy>
  <cp:revision>118</cp:revision>
  <cp:lastPrinted>2022-06-21T09:48:00Z</cp:lastPrinted>
  <dcterms:created xsi:type="dcterms:W3CDTF">2022-06-15T05:25:00Z</dcterms:created>
  <dcterms:modified xsi:type="dcterms:W3CDTF">2022-06-22T05:44:00Z</dcterms:modified>
</cp:coreProperties>
</file>